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F8" w:rsidRPr="00004905" w:rsidRDefault="004C18F8" w:rsidP="00117CDE">
      <w:pPr>
        <w:jc w:val="right"/>
        <w:rPr>
          <w:rStyle w:val="a7"/>
          <w:rFonts w:eastAsia="Courier New"/>
          <w:b w:val="0"/>
          <w:sz w:val="24"/>
          <w:szCs w:val="24"/>
        </w:rPr>
      </w:pPr>
    </w:p>
    <w:p w:rsidR="00753A38" w:rsidRPr="00004905" w:rsidRDefault="00753A38" w:rsidP="00753A38">
      <w:pPr>
        <w:jc w:val="center"/>
        <w:rPr>
          <w:rFonts w:ascii="Times New Roman" w:hAnsi="Times New Roman" w:cs="Times New Roman"/>
          <w:b/>
        </w:rPr>
      </w:pPr>
      <w:r w:rsidRPr="00004905">
        <w:rPr>
          <w:rFonts w:ascii="Times New Roman" w:hAnsi="Times New Roman" w:cs="Times New Roman"/>
          <w:b/>
        </w:rPr>
        <w:t>ПРОТОКОЛ</w:t>
      </w:r>
    </w:p>
    <w:p w:rsidR="00792F33" w:rsidRPr="00004905" w:rsidRDefault="00753A38" w:rsidP="00753A38">
      <w:pPr>
        <w:jc w:val="center"/>
        <w:rPr>
          <w:rFonts w:ascii="Times New Roman" w:hAnsi="Times New Roman" w:cs="Times New Roman"/>
          <w:b/>
        </w:rPr>
      </w:pPr>
      <w:r w:rsidRPr="00004905">
        <w:rPr>
          <w:rFonts w:ascii="Times New Roman" w:hAnsi="Times New Roman" w:cs="Times New Roman"/>
          <w:b/>
          <w:bCs/>
        </w:rPr>
        <w:t xml:space="preserve">публичных слушаний </w:t>
      </w:r>
      <w:r w:rsidRPr="00004905">
        <w:rPr>
          <w:rFonts w:ascii="Times New Roman" w:hAnsi="Times New Roman" w:cs="Times New Roman"/>
          <w:b/>
        </w:rPr>
        <w:t>по проекту планировки территории и проекту межевания территории для проектирования и строительства объекта ПАО «Оренбургнефть»</w:t>
      </w:r>
      <w:r w:rsidR="001207E9" w:rsidRPr="00004905">
        <w:rPr>
          <w:rFonts w:ascii="Times New Roman" w:hAnsi="Times New Roman" w:cs="Times New Roman"/>
          <w:b/>
        </w:rPr>
        <w:t xml:space="preserve">: </w:t>
      </w:r>
      <w:r w:rsidR="00224A76" w:rsidRPr="00004905">
        <w:rPr>
          <w:rStyle w:val="24"/>
          <w:rFonts w:eastAsia="Courier New"/>
          <w:sz w:val="24"/>
          <w:szCs w:val="24"/>
        </w:rPr>
        <w:t>4428П «Сбор нефти и газа со скважин № 1662,1663,5088 и система заводнения скважины 1663 Сорочинско-Никольского месторождения»</w:t>
      </w:r>
      <w:r w:rsidRPr="00004905">
        <w:rPr>
          <w:rStyle w:val="24"/>
          <w:rFonts w:eastAsia="Courier New"/>
          <w:b w:val="0"/>
          <w:sz w:val="24"/>
          <w:szCs w:val="24"/>
        </w:rPr>
        <w:t xml:space="preserve"> </w:t>
      </w:r>
      <w:r w:rsidRPr="00004905">
        <w:rPr>
          <w:rFonts w:ascii="Times New Roman" w:hAnsi="Times New Roman" w:cs="Times New Roman"/>
          <w:b/>
        </w:rPr>
        <w:t>на территории Кинзельского сельсовета Красногвардейского района Оренбургской области</w:t>
      </w:r>
    </w:p>
    <w:p w:rsidR="00BC1D5F" w:rsidRPr="00004905" w:rsidRDefault="00BC1D5F" w:rsidP="00117CDE">
      <w:pPr>
        <w:jc w:val="right"/>
        <w:rPr>
          <w:rFonts w:ascii="Times New Roman" w:hAnsi="Times New Roman" w:cs="Times New Roman"/>
          <w:bCs/>
        </w:rPr>
      </w:pPr>
    </w:p>
    <w:p w:rsidR="006941FD" w:rsidRPr="00004905" w:rsidRDefault="006941FD" w:rsidP="00117CDE">
      <w:pPr>
        <w:jc w:val="right"/>
        <w:rPr>
          <w:rFonts w:ascii="Times New Roman" w:hAnsi="Times New Roman" w:cs="Times New Roman"/>
          <w:bCs/>
        </w:rPr>
      </w:pPr>
    </w:p>
    <w:p w:rsidR="00792F33" w:rsidRPr="00004905" w:rsidRDefault="0064173F" w:rsidP="00117CDE">
      <w:pPr>
        <w:pStyle w:val="6"/>
        <w:shd w:val="clear" w:color="auto" w:fill="auto"/>
        <w:spacing w:after="8" w:line="230" w:lineRule="exact"/>
        <w:ind w:firstLine="0"/>
        <w:jc w:val="both"/>
        <w:rPr>
          <w:b w:val="0"/>
          <w:sz w:val="24"/>
          <w:szCs w:val="24"/>
          <w:highlight w:val="yellow"/>
        </w:rPr>
      </w:pPr>
      <w:r w:rsidRPr="00004905">
        <w:rPr>
          <w:rStyle w:val="24"/>
          <w:bCs/>
          <w:sz w:val="24"/>
          <w:szCs w:val="24"/>
        </w:rPr>
        <w:t>Дата</w:t>
      </w:r>
      <w:r w:rsidR="00991559" w:rsidRPr="00004905">
        <w:rPr>
          <w:rStyle w:val="24"/>
          <w:bCs/>
          <w:sz w:val="24"/>
          <w:szCs w:val="24"/>
        </w:rPr>
        <w:t xml:space="preserve"> проведение публичных слушаний</w:t>
      </w:r>
      <w:r w:rsidRPr="00004905">
        <w:rPr>
          <w:rStyle w:val="24"/>
          <w:bCs/>
          <w:sz w:val="24"/>
          <w:szCs w:val="24"/>
        </w:rPr>
        <w:t xml:space="preserve"> «</w:t>
      </w:r>
      <w:r w:rsidR="00991559" w:rsidRPr="00004905">
        <w:rPr>
          <w:rStyle w:val="24"/>
          <w:bCs/>
          <w:sz w:val="24"/>
          <w:szCs w:val="24"/>
        </w:rPr>
        <w:t>09</w:t>
      </w:r>
      <w:r w:rsidRPr="00004905">
        <w:rPr>
          <w:rStyle w:val="24"/>
          <w:bCs/>
          <w:sz w:val="24"/>
          <w:szCs w:val="24"/>
        </w:rPr>
        <w:t xml:space="preserve">» </w:t>
      </w:r>
      <w:r w:rsidR="00991559" w:rsidRPr="00004905">
        <w:rPr>
          <w:rStyle w:val="24"/>
          <w:bCs/>
          <w:sz w:val="24"/>
          <w:szCs w:val="24"/>
        </w:rPr>
        <w:t>ноября</w:t>
      </w:r>
      <w:r w:rsidR="008441E4" w:rsidRPr="00004905">
        <w:rPr>
          <w:rStyle w:val="24"/>
          <w:bCs/>
          <w:sz w:val="24"/>
          <w:szCs w:val="24"/>
        </w:rPr>
        <w:t xml:space="preserve"> 2017</w:t>
      </w:r>
      <w:r w:rsidRPr="00004905">
        <w:rPr>
          <w:rStyle w:val="24"/>
          <w:bCs/>
          <w:sz w:val="24"/>
          <w:szCs w:val="24"/>
        </w:rPr>
        <w:t xml:space="preserve"> года</w:t>
      </w:r>
      <w:r w:rsidR="00991559" w:rsidRPr="00004905">
        <w:rPr>
          <w:rStyle w:val="24"/>
          <w:bCs/>
          <w:sz w:val="24"/>
          <w:szCs w:val="24"/>
        </w:rPr>
        <w:t>.</w:t>
      </w:r>
    </w:p>
    <w:p w:rsidR="00792F33" w:rsidRPr="00004905" w:rsidRDefault="0064173F" w:rsidP="00117CDE">
      <w:pPr>
        <w:pStyle w:val="20"/>
        <w:shd w:val="clear" w:color="auto" w:fill="auto"/>
        <w:spacing w:after="192" w:line="240" w:lineRule="exact"/>
        <w:ind w:firstLine="0"/>
        <w:jc w:val="left"/>
      </w:pPr>
      <w:r w:rsidRPr="00004905">
        <w:rPr>
          <w:rStyle w:val="71"/>
          <w:b w:val="0"/>
          <w:sz w:val="24"/>
          <w:szCs w:val="24"/>
        </w:rPr>
        <w:t>Мес</w:t>
      </w:r>
      <w:r w:rsidR="006008B5" w:rsidRPr="00004905">
        <w:rPr>
          <w:rStyle w:val="71"/>
          <w:b w:val="0"/>
          <w:sz w:val="24"/>
          <w:szCs w:val="24"/>
        </w:rPr>
        <w:t>то проведения публичных слушаний</w:t>
      </w:r>
      <w:r w:rsidR="001207E9" w:rsidRPr="00004905">
        <w:rPr>
          <w:rStyle w:val="71"/>
          <w:b w:val="0"/>
          <w:sz w:val="24"/>
          <w:szCs w:val="24"/>
        </w:rPr>
        <w:t xml:space="preserve">: </w:t>
      </w:r>
      <w:r w:rsidR="008441E4" w:rsidRPr="00004905">
        <w:rPr>
          <w:rStyle w:val="71"/>
          <w:b w:val="0"/>
          <w:sz w:val="24"/>
          <w:szCs w:val="24"/>
        </w:rPr>
        <w:t>Оренбургская</w:t>
      </w:r>
      <w:r w:rsidR="001207E9" w:rsidRPr="00004905">
        <w:rPr>
          <w:rStyle w:val="71"/>
          <w:b w:val="0"/>
          <w:sz w:val="24"/>
          <w:szCs w:val="24"/>
        </w:rPr>
        <w:t xml:space="preserve"> область, </w:t>
      </w:r>
      <w:r w:rsidR="00991559" w:rsidRPr="00004905">
        <w:rPr>
          <w:rStyle w:val="71"/>
          <w:b w:val="0"/>
          <w:bCs w:val="0"/>
          <w:sz w:val="24"/>
          <w:szCs w:val="24"/>
        </w:rPr>
        <w:t>Красногвардейского</w:t>
      </w:r>
      <w:r w:rsidR="002A331D" w:rsidRPr="00004905">
        <w:rPr>
          <w:rStyle w:val="71"/>
          <w:b w:val="0"/>
          <w:sz w:val="24"/>
          <w:szCs w:val="24"/>
        </w:rPr>
        <w:t xml:space="preserve"> район</w:t>
      </w:r>
      <w:r w:rsidR="00991559" w:rsidRPr="00004905">
        <w:rPr>
          <w:rStyle w:val="71"/>
          <w:b w:val="0"/>
          <w:bCs w:val="0"/>
          <w:sz w:val="24"/>
          <w:szCs w:val="24"/>
        </w:rPr>
        <w:t>а</w:t>
      </w:r>
      <w:r w:rsidR="002A331D" w:rsidRPr="00004905">
        <w:rPr>
          <w:rStyle w:val="71"/>
          <w:b w:val="0"/>
          <w:sz w:val="24"/>
          <w:szCs w:val="24"/>
        </w:rPr>
        <w:t xml:space="preserve">, </w:t>
      </w:r>
      <w:r w:rsidR="008441E4" w:rsidRPr="00004905">
        <w:rPr>
          <w:rStyle w:val="71"/>
          <w:b w:val="0"/>
          <w:sz w:val="24"/>
          <w:szCs w:val="24"/>
        </w:rPr>
        <w:t>село</w:t>
      </w:r>
      <w:r w:rsidR="00BC1D5F" w:rsidRPr="00004905">
        <w:rPr>
          <w:rStyle w:val="71"/>
          <w:b w:val="0"/>
          <w:sz w:val="24"/>
          <w:szCs w:val="24"/>
        </w:rPr>
        <w:t xml:space="preserve"> </w:t>
      </w:r>
      <w:r w:rsidR="00991559" w:rsidRPr="00004905">
        <w:rPr>
          <w:rStyle w:val="71"/>
          <w:b w:val="0"/>
          <w:bCs w:val="0"/>
          <w:sz w:val="24"/>
          <w:szCs w:val="24"/>
        </w:rPr>
        <w:t>Кинзелька</w:t>
      </w:r>
      <w:r w:rsidR="001207E9" w:rsidRPr="00004905">
        <w:rPr>
          <w:rStyle w:val="71"/>
          <w:b w:val="0"/>
          <w:sz w:val="24"/>
          <w:szCs w:val="24"/>
        </w:rPr>
        <w:t xml:space="preserve">, </w:t>
      </w:r>
      <w:r w:rsidR="00991559" w:rsidRPr="00004905">
        <w:t>ул</w:t>
      </w:r>
      <w:proofErr w:type="gramStart"/>
      <w:r w:rsidR="00991559" w:rsidRPr="00004905">
        <w:t>.Ш</w:t>
      </w:r>
      <w:proofErr w:type="gramEnd"/>
      <w:r w:rsidR="00991559" w:rsidRPr="00004905">
        <w:t>кольная, 7а.</w:t>
      </w:r>
    </w:p>
    <w:p w:rsidR="00FE735E" w:rsidRPr="00004905" w:rsidRDefault="0064173F" w:rsidP="00117CDE">
      <w:pPr>
        <w:pStyle w:val="6"/>
        <w:shd w:val="clear" w:color="auto" w:fill="auto"/>
        <w:spacing w:line="264" w:lineRule="exact"/>
        <w:ind w:firstLine="0"/>
        <w:jc w:val="both"/>
        <w:rPr>
          <w:b w:val="0"/>
          <w:sz w:val="24"/>
          <w:szCs w:val="24"/>
          <w:highlight w:val="yellow"/>
        </w:rPr>
      </w:pPr>
      <w:r w:rsidRPr="00004905">
        <w:rPr>
          <w:rStyle w:val="24"/>
          <w:bCs/>
          <w:sz w:val="24"/>
          <w:szCs w:val="24"/>
        </w:rPr>
        <w:t>Основание проведения публичных слушаний:</w:t>
      </w:r>
      <w:r w:rsidR="00117CDE" w:rsidRPr="00004905">
        <w:rPr>
          <w:rStyle w:val="24"/>
          <w:bCs/>
          <w:sz w:val="24"/>
          <w:szCs w:val="24"/>
        </w:rPr>
        <w:t xml:space="preserve"> </w:t>
      </w:r>
      <w:proofErr w:type="gramStart"/>
      <w:r w:rsidR="00117CDE" w:rsidRPr="00004905">
        <w:rPr>
          <w:b w:val="0"/>
          <w:sz w:val="24"/>
          <w:szCs w:val="24"/>
        </w:rPr>
        <w:t>Конституция Российской Федерации, Градостроительный кодекс Российской Федерации, Федеральный закон от 29.12.2004 года № 191-ФЗ «О введении в действие Градостроительного кодекса РФ», Федеральный закон от 06.10.2003 года № 131-ФЗ «Об общих принципах организации местного самоуправления в Российской Федерации», Устав МО Кинзельский сельсовет, Постановление Администрации муниципального образования Кинзельский сельсовет Красногвардейского района Оренбургской области от 18 августа 2017 г. № 89-п «О  подготовке документации (проект планировки</w:t>
      </w:r>
      <w:proofErr w:type="gramEnd"/>
      <w:r w:rsidR="00117CDE" w:rsidRPr="00004905">
        <w:rPr>
          <w:b w:val="0"/>
          <w:sz w:val="24"/>
          <w:szCs w:val="24"/>
        </w:rPr>
        <w:t xml:space="preserve"> </w:t>
      </w:r>
      <w:proofErr w:type="gramStart"/>
      <w:r w:rsidR="00117CDE" w:rsidRPr="00004905">
        <w:rPr>
          <w:b w:val="0"/>
          <w:sz w:val="24"/>
          <w:szCs w:val="24"/>
        </w:rPr>
        <w:t xml:space="preserve">территории и проект межевания территории) для проектирования и строительства объекта ПАО «Оренбургнефть»: 4428П «Сбор нефти и газа со скважин №1662, 1663, 5088 и система заводнения скважины № 1663 Сорочинско-Никольского месторождения» на территории Кинзельского сельсовета Красногвардейского района Оренбургской области», Постановление Администрации муниципального образования Кинзельский сельсовет Красногвардейского района Оренбургской области </w:t>
      </w:r>
      <w:r w:rsidR="00FE735E" w:rsidRPr="00004905">
        <w:rPr>
          <w:b w:val="0"/>
          <w:sz w:val="24"/>
          <w:szCs w:val="24"/>
        </w:rPr>
        <w:t xml:space="preserve">№ </w:t>
      </w:r>
      <w:r w:rsidR="00463DFA" w:rsidRPr="00004905">
        <w:rPr>
          <w:b w:val="0"/>
          <w:sz w:val="24"/>
          <w:szCs w:val="24"/>
        </w:rPr>
        <w:t>1</w:t>
      </w:r>
      <w:r w:rsidR="00991559" w:rsidRPr="00004905">
        <w:rPr>
          <w:b w:val="0"/>
          <w:sz w:val="24"/>
          <w:szCs w:val="24"/>
        </w:rPr>
        <w:t>07-п от 04.10</w:t>
      </w:r>
      <w:r w:rsidR="00463DFA" w:rsidRPr="00004905">
        <w:rPr>
          <w:b w:val="0"/>
          <w:sz w:val="24"/>
          <w:szCs w:val="24"/>
        </w:rPr>
        <w:t>.2017</w:t>
      </w:r>
      <w:r w:rsidR="00FE735E" w:rsidRPr="00004905">
        <w:rPr>
          <w:b w:val="0"/>
          <w:sz w:val="24"/>
          <w:szCs w:val="24"/>
        </w:rPr>
        <w:t xml:space="preserve"> г.</w:t>
      </w:r>
      <w:r w:rsidR="00117CDE" w:rsidRPr="00004905">
        <w:rPr>
          <w:b w:val="0"/>
          <w:sz w:val="24"/>
          <w:szCs w:val="24"/>
        </w:rPr>
        <w:t xml:space="preserve"> «О проведении публичных (общественных) слушаний по проекту планировки территории</w:t>
      </w:r>
      <w:proofErr w:type="gramEnd"/>
      <w:r w:rsidR="00117CDE" w:rsidRPr="00004905">
        <w:rPr>
          <w:b w:val="0"/>
          <w:sz w:val="24"/>
          <w:szCs w:val="24"/>
        </w:rPr>
        <w:t xml:space="preserve"> и проекту межевания территории для проектирования и строительства объекта ПАО «Оренбургнефть»: 4428П «Сбор нефти и газа со скважин №1662, 1663, 5088 и система заводнения скважины № 1663 Сорочинско-Никольского месторождения» на территории Кинзельского сельсовета Красногвардейского района Оренбургской области»</w:t>
      </w:r>
    </w:p>
    <w:p w:rsidR="003C7DBE" w:rsidRPr="00004905" w:rsidRDefault="003C7DBE" w:rsidP="003C7DBE">
      <w:pPr>
        <w:pStyle w:val="6"/>
        <w:shd w:val="clear" w:color="auto" w:fill="auto"/>
        <w:spacing w:line="274" w:lineRule="exact"/>
        <w:ind w:firstLine="0"/>
        <w:jc w:val="left"/>
        <w:rPr>
          <w:rStyle w:val="24"/>
          <w:bCs/>
          <w:sz w:val="24"/>
          <w:szCs w:val="24"/>
        </w:rPr>
      </w:pPr>
    </w:p>
    <w:p w:rsidR="003C7DBE" w:rsidRPr="00004905" w:rsidRDefault="003C7DBE" w:rsidP="003C7DBE">
      <w:pPr>
        <w:pStyle w:val="6"/>
        <w:shd w:val="clear" w:color="auto" w:fill="auto"/>
        <w:spacing w:line="274" w:lineRule="exact"/>
        <w:ind w:firstLine="0"/>
        <w:jc w:val="left"/>
        <w:rPr>
          <w:rStyle w:val="24"/>
          <w:bCs/>
          <w:sz w:val="24"/>
          <w:szCs w:val="24"/>
        </w:rPr>
      </w:pPr>
      <w:r w:rsidRPr="00004905">
        <w:rPr>
          <w:rStyle w:val="24"/>
          <w:bCs/>
          <w:sz w:val="24"/>
          <w:szCs w:val="24"/>
        </w:rPr>
        <w:t>Информирование о проведении публичных слушаний опубликовано в газете «Красногвардеец» №81(9818) от 24.10.2017г. о проведении публичных слушаний.</w:t>
      </w:r>
    </w:p>
    <w:p w:rsidR="00F36743" w:rsidRPr="00004905" w:rsidRDefault="00F36743" w:rsidP="00117CDE">
      <w:pPr>
        <w:pStyle w:val="6"/>
        <w:shd w:val="clear" w:color="auto" w:fill="auto"/>
        <w:spacing w:line="269" w:lineRule="exact"/>
        <w:ind w:firstLine="0"/>
        <w:jc w:val="both"/>
        <w:rPr>
          <w:rStyle w:val="24"/>
          <w:bCs/>
          <w:sz w:val="24"/>
          <w:szCs w:val="24"/>
        </w:rPr>
      </w:pPr>
    </w:p>
    <w:p w:rsidR="00117CDE" w:rsidRPr="00004905" w:rsidRDefault="00117CDE" w:rsidP="00117CDE">
      <w:pPr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 xml:space="preserve">Председательствующий: Работягов Геннадий Николаевич </w:t>
      </w:r>
      <w:r w:rsidR="00753A38" w:rsidRPr="00004905">
        <w:rPr>
          <w:rFonts w:ascii="Times New Roman" w:hAnsi="Times New Roman" w:cs="Times New Roman"/>
        </w:rPr>
        <w:t xml:space="preserve">– </w:t>
      </w:r>
      <w:r w:rsidRPr="00004905">
        <w:rPr>
          <w:rFonts w:ascii="Times New Roman" w:hAnsi="Times New Roman" w:cs="Times New Roman"/>
        </w:rPr>
        <w:t>глава</w:t>
      </w:r>
      <w:r w:rsidR="00753A38" w:rsidRPr="00004905">
        <w:rPr>
          <w:rFonts w:ascii="Times New Roman" w:hAnsi="Times New Roman" w:cs="Times New Roman"/>
        </w:rPr>
        <w:t xml:space="preserve"> </w:t>
      </w:r>
      <w:r w:rsidRPr="00004905">
        <w:rPr>
          <w:rFonts w:ascii="Times New Roman" w:hAnsi="Times New Roman" w:cs="Times New Roman"/>
        </w:rPr>
        <w:t>сельсовета.</w:t>
      </w:r>
    </w:p>
    <w:p w:rsidR="00117CDE" w:rsidRPr="00004905" w:rsidRDefault="00117CDE" w:rsidP="00117CDE">
      <w:pPr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 xml:space="preserve">Секретарь: </w:t>
      </w:r>
      <w:r w:rsidR="00004905">
        <w:rPr>
          <w:rFonts w:ascii="Times New Roman" w:hAnsi="Times New Roman" w:cs="Times New Roman"/>
        </w:rPr>
        <w:t>Морозова Светлана</w:t>
      </w:r>
      <w:r w:rsidRPr="00004905">
        <w:rPr>
          <w:rFonts w:ascii="Times New Roman" w:hAnsi="Times New Roman" w:cs="Times New Roman"/>
        </w:rPr>
        <w:t xml:space="preserve"> Александровна – </w:t>
      </w:r>
      <w:r w:rsidR="00004905">
        <w:rPr>
          <w:rFonts w:ascii="Times New Roman" w:hAnsi="Times New Roman" w:cs="Times New Roman"/>
        </w:rPr>
        <w:t>делопроизводитель</w:t>
      </w:r>
      <w:r w:rsidRPr="00004905">
        <w:rPr>
          <w:rFonts w:ascii="Times New Roman" w:hAnsi="Times New Roman" w:cs="Times New Roman"/>
        </w:rPr>
        <w:t xml:space="preserve"> сельсовета.</w:t>
      </w:r>
    </w:p>
    <w:p w:rsidR="00117CDE" w:rsidRPr="00004905" w:rsidRDefault="00117CDE" w:rsidP="00117CDE">
      <w:pPr>
        <w:rPr>
          <w:rFonts w:ascii="Times New Roman" w:hAnsi="Times New Roman" w:cs="Times New Roman"/>
        </w:rPr>
      </w:pPr>
    </w:p>
    <w:p w:rsidR="00117CDE" w:rsidRPr="00004905" w:rsidRDefault="00117CDE" w:rsidP="00117CDE">
      <w:pPr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Присутствовали:</w:t>
      </w:r>
    </w:p>
    <w:p w:rsidR="00117CDE" w:rsidRPr="00004905" w:rsidRDefault="00753A38" w:rsidP="00117CDE">
      <w:pPr>
        <w:pStyle w:val="ae"/>
        <w:widowControl/>
        <w:numPr>
          <w:ilvl w:val="0"/>
          <w:numId w:val="37"/>
        </w:numPr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Представитель разработчика документац</w:t>
      </w:r>
      <w:proofErr w:type="gramStart"/>
      <w:r w:rsidRPr="00004905">
        <w:rPr>
          <w:rFonts w:ascii="Times New Roman" w:hAnsi="Times New Roman" w:cs="Times New Roman"/>
        </w:rPr>
        <w:t>ии ООО</w:t>
      </w:r>
      <w:proofErr w:type="gramEnd"/>
      <w:r w:rsidRPr="00004905">
        <w:rPr>
          <w:rFonts w:ascii="Times New Roman" w:hAnsi="Times New Roman" w:cs="Times New Roman"/>
        </w:rPr>
        <w:t xml:space="preserve"> «Терра» – </w:t>
      </w:r>
      <w:r w:rsidR="003C7DBE" w:rsidRPr="00004905">
        <w:rPr>
          <w:rFonts w:ascii="Times New Roman" w:hAnsi="Times New Roman" w:cs="Times New Roman"/>
        </w:rPr>
        <w:t>Шумилов</w:t>
      </w:r>
      <w:r w:rsidRPr="00004905">
        <w:rPr>
          <w:rFonts w:ascii="Times New Roman" w:hAnsi="Times New Roman" w:cs="Times New Roman"/>
        </w:rPr>
        <w:t xml:space="preserve"> </w:t>
      </w:r>
      <w:r w:rsidR="003C7DBE" w:rsidRPr="00004905">
        <w:rPr>
          <w:rFonts w:ascii="Times New Roman" w:hAnsi="Times New Roman" w:cs="Times New Roman"/>
        </w:rPr>
        <w:t>Евгений Юрьевич.</w:t>
      </w:r>
    </w:p>
    <w:p w:rsidR="00117CDE" w:rsidRPr="00004905" w:rsidRDefault="00117CDE" w:rsidP="00117CDE">
      <w:pPr>
        <w:pStyle w:val="ae"/>
        <w:widowControl/>
        <w:numPr>
          <w:ilvl w:val="0"/>
          <w:numId w:val="37"/>
        </w:numPr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Главный архитектор Администрации Красногвардейского района – Похлебухин А</w:t>
      </w:r>
      <w:r w:rsidR="003C7DBE" w:rsidRPr="00004905">
        <w:rPr>
          <w:rFonts w:ascii="Times New Roman" w:hAnsi="Times New Roman" w:cs="Times New Roman"/>
        </w:rPr>
        <w:t xml:space="preserve">лександр </w:t>
      </w:r>
      <w:r w:rsidRPr="00004905">
        <w:rPr>
          <w:rFonts w:ascii="Times New Roman" w:hAnsi="Times New Roman" w:cs="Times New Roman"/>
        </w:rPr>
        <w:t>Н</w:t>
      </w:r>
      <w:r w:rsidR="003C7DBE" w:rsidRPr="00004905">
        <w:rPr>
          <w:rFonts w:ascii="Times New Roman" w:hAnsi="Times New Roman" w:cs="Times New Roman"/>
        </w:rPr>
        <w:t>иколаевич</w:t>
      </w:r>
    </w:p>
    <w:p w:rsidR="00117CDE" w:rsidRPr="00004905" w:rsidRDefault="00117CDE" w:rsidP="00117CDE">
      <w:pPr>
        <w:pStyle w:val="ae"/>
        <w:widowControl/>
        <w:numPr>
          <w:ilvl w:val="0"/>
          <w:numId w:val="37"/>
        </w:numPr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 xml:space="preserve">Жители МО Кинзельский сельсовет </w:t>
      </w:r>
      <w:r w:rsidR="003C7DBE" w:rsidRPr="00004905">
        <w:rPr>
          <w:rFonts w:ascii="Times New Roman" w:hAnsi="Times New Roman" w:cs="Times New Roman"/>
        </w:rPr>
        <w:t xml:space="preserve">–  </w:t>
      </w:r>
      <w:r w:rsidR="00010352">
        <w:rPr>
          <w:rFonts w:ascii="Times New Roman" w:hAnsi="Times New Roman" w:cs="Times New Roman"/>
        </w:rPr>
        <w:t>21</w:t>
      </w:r>
      <w:r w:rsidRPr="00004905">
        <w:rPr>
          <w:rFonts w:ascii="Times New Roman" w:hAnsi="Times New Roman" w:cs="Times New Roman"/>
        </w:rPr>
        <w:t xml:space="preserve"> человек</w:t>
      </w:r>
    </w:p>
    <w:p w:rsidR="00117CDE" w:rsidRPr="00004905" w:rsidRDefault="00117CDE" w:rsidP="00117CDE">
      <w:pPr>
        <w:rPr>
          <w:rFonts w:ascii="Times New Roman" w:hAnsi="Times New Roman" w:cs="Times New Roman"/>
        </w:rPr>
      </w:pPr>
    </w:p>
    <w:p w:rsidR="003C7DBE" w:rsidRPr="00004905" w:rsidRDefault="00117CDE" w:rsidP="003C7DBE">
      <w:pPr>
        <w:pStyle w:val="6"/>
        <w:shd w:val="clear" w:color="auto" w:fill="auto"/>
        <w:spacing w:line="269" w:lineRule="exact"/>
        <w:ind w:firstLine="0"/>
        <w:jc w:val="both"/>
        <w:rPr>
          <w:b w:val="0"/>
          <w:sz w:val="24"/>
          <w:szCs w:val="24"/>
        </w:rPr>
      </w:pPr>
      <w:r w:rsidRPr="00004905">
        <w:rPr>
          <w:b w:val="0"/>
          <w:sz w:val="24"/>
          <w:szCs w:val="24"/>
        </w:rPr>
        <w:t xml:space="preserve">СЛУШАЛИ: Работягова Г. Н.  – главу администрации муниципального образования </w:t>
      </w:r>
      <w:r w:rsidRPr="00004905">
        <w:rPr>
          <w:b w:val="0"/>
          <w:sz w:val="24"/>
          <w:szCs w:val="24"/>
          <w:shd w:val="clear" w:color="auto" w:fill="FFFFFF"/>
        </w:rPr>
        <w:t xml:space="preserve">Кинзельский </w:t>
      </w:r>
      <w:r w:rsidRPr="00004905">
        <w:rPr>
          <w:b w:val="0"/>
          <w:sz w:val="24"/>
          <w:szCs w:val="24"/>
        </w:rPr>
        <w:t>сельсовет. Он объявил о начале публичных слушаний по проекту планировки территории и проекту межевания территории для проектирования и строительства объекта</w:t>
      </w:r>
      <w:r w:rsidR="003C7DBE" w:rsidRPr="00004905">
        <w:rPr>
          <w:rStyle w:val="24"/>
          <w:bCs/>
          <w:sz w:val="24"/>
          <w:szCs w:val="24"/>
        </w:rPr>
        <w:t xml:space="preserve"> </w:t>
      </w:r>
      <w:r w:rsidR="00463DFA" w:rsidRPr="00004905">
        <w:rPr>
          <w:b w:val="0"/>
          <w:sz w:val="24"/>
          <w:szCs w:val="24"/>
        </w:rPr>
        <w:t>ПАО</w:t>
      </w:r>
      <w:r w:rsidR="005E0200" w:rsidRPr="00004905">
        <w:rPr>
          <w:b w:val="0"/>
          <w:sz w:val="24"/>
          <w:szCs w:val="24"/>
        </w:rPr>
        <w:t xml:space="preserve"> «</w:t>
      </w:r>
      <w:r w:rsidR="00463DFA" w:rsidRPr="00004905">
        <w:rPr>
          <w:b w:val="0"/>
          <w:sz w:val="24"/>
          <w:szCs w:val="24"/>
        </w:rPr>
        <w:t>Оренбургнефть</w:t>
      </w:r>
      <w:r w:rsidR="00991559" w:rsidRPr="00004905">
        <w:rPr>
          <w:b w:val="0"/>
          <w:sz w:val="24"/>
          <w:szCs w:val="24"/>
        </w:rPr>
        <w:t xml:space="preserve">»: </w:t>
      </w:r>
      <w:r w:rsidR="00991559" w:rsidRPr="00004905">
        <w:rPr>
          <w:rStyle w:val="24"/>
          <w:rFonts w:eastAsia="Courier New"/>
          <w:sz w:val="24"/>
          <w:szCs w:val="24"/>
        </w:rPr>
        <w:t>4428П «Сбор нефти и газа со скважин № 1662,1663,5088 и система заводнения скважины 1663 Сорочинско-Никольского месторождения»</w:t>
      </w:r>
      <w:r w:rsidR="003C7DBE" w:rsidRPr="00004905">
        <w:rPr>
          <w:rStyle w:val="24"/>
          <w:rFonts w:eastAsia="Courier New"/>
          <w:sz w:val="24"/>
          <w:szCs w:val="24"/>
        </w:rPr>
        <w:t xml:space="preserve"> </w:t>
      </w:r>
      <w:r w:rsidR="003C7DBE" w:rsidRPr="00004905">
        <w:rPr>
          <w:b w:val="0"/>
          <w:sz w:val="24"/>
          <w:szCs w:val="24"/>
        </w:rPr>
        <w:t>в границах муниципального образования Кинзельский сельсовет Красногвардейского района Оренбургской области.</w:t>
      </w:r>
    </w:p>
    <w:p w:rsidR="003C7DBE" w:rsidRPr="00004905" w:rsidRDefault="003C7DBE" w:rsidP="003C7DBE">
      <w:pPr>
        <w:jc w:val="both"/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Предложил утвердить повестку дня:</w:t>
      </w:r>
    </w:p>
    <w:p w:rsidR="003C7DBE" w:rsidRPr="00004905" w:rsidRDefault="003C7DBE" w:rsidP="003C7DBE">
      <w:pPr>
        <w:rPr>
          <w:rFonts w:ascii="Times New Roman" w:hAnsi="Times New Roman" w:cs="Times New Roman"/>
        </w:rPr>
      </w:pPr>
    </w:p>
    <w:p w:rsidR="003C7DBE" w:rsidRPr="00004905" w:rsidRDefault="003C7DBE" w:rsidP="003C7DBE">
      <w:pPr>
        <w:pStyle w:val="6"/>
        <w:shd w:val="clear" w:color="auto" w:fill="auto"/>
        <w:spacing w:line="269" w:lineRule="exact"/>
        <w:ind w:firstLine="0"/>
        <w:jc w:val="both"/>
        <w:rPr>
          <w:b w:val="0"/>
          <w:sz w:val="24"/>
          <w:szCs w:val="24"/>
        </w:rPr>
      </w:pPr>
      <w:r w:rsidRPr="00004905">
        <w:rPr>
          <w:b w:val="0"/>
          <w:sz w:val="24"/>
          <w:szCs w:val="24"/>
        </w:rPr>
        <w:t xml:space="preserve">1. Публичное слушание по проекту планировки территории и проекту межевания территории для проектирования и строительства объекта  ПАО «Оренбургнефть»: </w:t>
      </w:r>
      <w:r w:rsidRPr="00004905">
        <w:rPr>
          <w:rStyle w:val="24"/>
          <w:rFonts w:eastAsia="Courier New"/>
          <w:sz w:val="24"/>
          <w:szCs w:val="24"/>
        </w:rPr>
        <w:t xml:space="preserve">4428П «Сбор нефти и газа со скважин № 1662,1663,5088 и система заводнения скважины 1663 Сорочинско-Никольского месторождения» </w:t>
      </w:r>
      <w:r w:rsidRPr="00004905">
        <w:rPr>
          <w:b w:val="0"/>
          <w:sz w:val="24"/>
          <w:szCs w:val="24"/>
        </w:rPr>
        <w:t>в границах муниципального образования Кинзельский сельсовет Красногвардейского района Оренбургской области.</w:t>
      </w:r>
    </w:p>
    <w:p w:rsidR="003C7DBE" w:rsidRPr="00004905" w:rsidRDefault="003C7DBE" w:rsidP="003C7DBE">
      <w:pPr>
        <w:jc w:val="both"/>
        <w:rPr>
          <w:rFonts w:ascii="Times New Roman" w:hAnsi="Times New Roman" w:cs="Times New Roman"/>
        </w:rPr>
      </w:pPr>
    </w:p>
    <w:p w:rsidR="003C7DBE" w:rsidRPr="00004905" w:rsidRDefault="003C7DBE" w:rsidP="003C7DBE">
      <w:pPr>
        <w:jc w:val="both"/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Голосование за данное предложение.</w:t>
      </w:r>
    </w:p>
    <w:p w:rsidR="003C7DBE" w:rsidRPr="00004905" w:rsidRDefault="003C7DBE" w:rsidP="003C7DBE">
      <w:pPr>
        <w:rPr>
          <w:rFonts w:ascii="Times New Roman" w:hAnsi="Times New Roman" w:cs="Times New Roman"/>
        </w:rPr>
      </w:pPr>
    </w:p>
    <w:p w:rsidR="003C7DBE" w:rsidRPr="00004905" w:rsidRDefault="003C7DBE" w:rsidP="003C7DBE">
      <w:pPr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Результаты голосования:</w:t>
      </w:r>
    </w:p>
    <w:p w:rsidR="003C7DBE" w:rsidRPr="00004905" w:rsidRDefault="003C7DBE" w:rsidP="003C7DBE">
      <w:pPr>
        <w:pStyle w:val="3"/>
        <w:jc w:val="left"/>
        <w:rPr>
          <w:sz w:val="24"/>
          <w:szCs w:val="24"/>
        </w:rPr>
      </w:pPr>
      <w:r w:rsidRPr="00004905">
        <w:rPr>
          <w:sz w:val="24"/>
          <w:szCs w:val="24"/>
        </w:rPr>
        <w:t xml:space="preserve">Голосовало «ЗА» - </w:t>
      </w:r>
      <w:r w:rsidR="00010352">
        <w:rPr>
          <w:sz w:val="24"/>
          <w:szCs w:val="24"/>
        </w:rPr>
        <w:t>21</w:t>
      </w:r>
    </w:p>
    <w:p w:rsidR="003C7DBE" w:rsidRPr="00004905" w:rsidRDefault="003C7DBE" w:rsidP="003C7DBE">
      <w:pPr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Голосовало «ПРОТИВ» - 0</w:t>
      </w:r>
    </w:p>
    <w:p w:rsidR="003C7DBE" w:rsidRPr="00004905" w:rsidRDefault="003C7DBE" w:rsidP="003C7DBE">
      <w:pPr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Воздержалось – 0</w:t>
      </w:r>
    </w:p>
    <w:p w:rsidR="003C7DBE" w:rsidRPr="00004905" w:rsidRDefault="003C7DBE" w:rsidP="003C7DBE">
      <w:pPr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Не голосовало – 0</w:t>
      </w:r>
    </w:p>
    <w:p w:rsidR="003C7DBE" w:rsidRPr="00004905" w:rsidRDefault="003C7DBE" w:rsidP="003C7DBE">
      <w:pPr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Голосовало – 0</w:t>
      </w:r>
    </w:p>
    <w:p w:rsidR="003C7DBE" w:rsidRPr="00004905" w:rsidRDefault="003C7DBE" w:rsidP="003C7DBE">
      <w:pPr>
        <w:ind w:left="426" w:hanging="426"/>
        <w:rPr>
          <w:rFonts w:ascii="Times New Roman" w:hAnsi="Times New Roman" w:cs="Times New Roman"/>
        </w:rPr>
      </w:pPr>
    </w:p>
    <w:p w:rsidR="003C7DBE" w:rsidRPr="00004905" w:rsidRDefault="003C7DBE" w:rsidP="003C7DBE">
      <w:pPr>
        <w:ind w:left="426" w:hanging="426"/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РЕШИЛИ: Повестку дня публичных слушаний принять в целом.</w:t>
      </w:r>
    </w:p>
    <w:p w:rsidR="003C7DBE" w:rsidRPr="00004905" w:rsidRDefault="003C7DBE" w:rsidP="003C7DBE">
      <w:pPr>
        <w:pStyle w:val="af2"/>
        <w:jc w:val="both"/>
        <w:rPr>
          <w:sz w:val="24"/>
          <w:szCs w:val="24"/>
        </w:rPr>
      </w:pPr>
    </w:p>
    <w:p w:rsidR="003C7DBE" w:rsidRPr="003C71FD" w:rsidRDefault="003C7DBE" w:rsidP="003C7DBE">
      <w:pPr>
        <w:pStyle w:val="af2"/>
        <w:jc w:val="both"/>
        <w:rPr>
          <w:sz w:val="24"/>
          <w:szCs w:val="24"/>
        </w:rPr>
      </w:pPr>
      <w:r w:rsidRPr="003C71FD">
        <w:rPr>
          <w:sz w:val="24"/>
          <w:szCs w:val="24"/>
        </w:rPr>
        <w:t>СЛУШАЛИ: Шумилов Евгений Юрьевич, ответственного по проект</w:t>
      </w:r>
      <w:proofErr w:type="gramStart"/>
      <w:r w:rsidRPr="003C71FD">
        <w:rPr>
          <w:sz w:val="24"/>
          <w:szCs w:val="24"/>
        </w:rPr>
        <w:t>у ООО</w:t>
      </w:r>
      <w:proofErr w:type="gramEnd"/>
      <w:r w:rsidRPr="003C71FD">
        <w:rPr>
          <w:sz w:val="24"/>
          <w:szCs w:val="24"/>
        </w:rPr>
        <w:t xml:space="preserve"> «Терра». Он рассказал основные проектные решения, и пояснил какие работы планируются производить по данному проекту.</w:t>
      </w:r>
    </w:p>
    <w:p w:rsidR="003C7DBE" w:rsidRPr="003C71FD" w:rsidRDefault="003C7DBE" w:rsidP="003C7DBE">
      <w:pPr>
        <w:pStyle w:val="af2"/>
        <w:jc w:val="both"/>
        <w:rPr>
          <w:sz w:val="24"/>
          <w:szCs w:val="24"/>
        </w:rPr>
      </w:pPr>
    </w:p>
    <w:p w:rsidR="003C71FD" w:rsidRPr="003C71FD" w:rsidRDefault="003C71FD" w:rsidP="003C7DBE">
      <w:pPr>
        <w:pStyle w:val="af2"/>
        <w:jc w:val="both"/>
        <w:rPr>
          <w:sz w:val="24"/>
          <w:szCs w:val="24"/>
        </w:rPr>
      </w:pPr>
      <w:r w:rsidRPr="003C71FD">
        <w:rPr>
          <w:sz w:val="24"/>
          <w:szCs w:val="24"/>
        </w:rPr>
        <w:t>Мнения, замечания и предложения участников публичных слушаний:</w:t>
      </w:r>
    </w:p>
    <w:p w:rsidR="003C71FD" w:rsidRDefault="003C71FD" w:rsidP="003C7DBE">
      <w:pPr>
        <w:pStyle w:val="af2"/>
        <w:jc w:val="both"/>
        <w:rPr>
          <w:sz w:val="24"/>
          <w:szCs w:val="24"/>
        </w:rPr>
      </w:pPr>
    </w:p>
    <w:p w:rsidR="00010352" w:rsidRDefault="00010352" w:rsidP="00010352">
      <w:pPr>
        <w:pStyle w:val="af2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Поступили замечания от главного архитектора района </w:t>
      </w:r>
      <w:proofErr w:type="spellStart"/>
      <w:r>
        <w:rPr>
          <w:sz w:val="24"/>
          <w:szCs w:val="24"/>
        </w:rPr>
        <w:t>Похлебухина</w:t>
      </w:r>
      <w:proofErr w:type="spellEnd"/>
      <w:r>
        <w:rPr>
          <w:sz w:val="24"/>
          <w:szCs w:val="24"/>
        </w:rPr>
        <w:t xml:space="preserve"> А.Н. (Приложение к протоколу).</w:t>
      </w:r>
    </w:p>
    <w:p w:rsidR="00010352" w:rsidRDefault="00010352" w:rsidP="003C7DBE">
      <w:pPr>
        <w:pStyle w:val="af2"/>
        <w:jc w:val="both"/>
        <w:rPr>
          <w:sz w:val="24"/>
          <w:szCs w:val="24"/>
        </w:rPr>
      </w:pPr>
    </w:p>
    <w:p w:rsidR="003C7DBE" w:rsidRPr="00004905" w:rsidRDefault="003C7DBE" w:rsidP="003C7DBE">
      <w:pPr>
        <w:pStyle w:val="af2"/>
        <w:jc w:val="both"/>
        <w:rPr>
          <w:sz w:val="24"/>
          <w:szCs w:val="24"/>
        </w:rPr>
      </w:pPr>
      <w:r w:rsidRPr="003C71FD">
        <w:rPr>
          <w:sz w:val="24"/>
          <w:szCs w:val="24"/>
        </w:rPr>
        <w:t>На голосование поступило одно предложение: Утвердить проект планировки и проект межевания</w:t>
      </w:r>
      <w:r w:rsidRPr="00004905">
        <w:rPr>
          <w:sz w:val="24"/>
          <w:szCs w:val="24"/>
        </w:rPr>
        <w:t xml:space="preserve"> территории для проектирования и строительства объекта ПАО «Оренбургнефть»: </w:t>
      </w:r>
      <w:r w:rsidRPr="00004905">
        <w:rPr>
          <w:rStyle w:val="24"/>
          <w:rFonts w:eastAsia="Courier New"/>
          <w:b w:val="0"/>
          <w:sz w:val="24"/>
          <w:szCs w:val="24"/>
        </w:rPr>
        <w:t>4428П «Сбор нефти и газа со скважин № 1662,1663,5088 и система заводнения скважины 1663 Сорочинско-Никольского месторождения»</w:t>
      </w:r>
      <w:r w:rsidRPr="00004905">
        <w:rPr>
          <w:sz w:val="24"/>
          <w:szCs w:val="24"/>
        </w:rPr>
        <w:t xml:space="preserve"> в границах Кинзельского сельсовета Красногвардейского района Оренбургской области.</w:t>
      </w:r>
    </w:p>
    <w:p w:rsidR="003C7DBE" w:rsidRPr="00004905" w:rsidRDefault="003C7DBE" w:rsidP="003C7DBE">
      <w:pPr>
        <w:pStyle w:val="af2"/>
        <w:rPr>
          <w:sz w:val="24"/>
          <w:szCs w:val="24"/>
        </w:rPr>
      </w:pPr>
    </w:p>
    <w:p w:rsidR="003C7DBE" w:rsidRPr="00004905" w:rsidRDefault="003C7DBE" w:rsidP="003C7DBE">
      <w:pPr>
        <w:jc w:val="both"/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Голосование за данное предложение.</w:t>
      </w:r>
    </w:p>
    <w:p w:rsidR="003C7DBE" w:rsidRPr="00004905" w:rsidRDefault="003C7DBE" w:rsidP="003C7DBE">
      <w:pPr>
        <w:rPr>
          <w:rFonts w:ascii="Times New Roman" w:hAnsi="Times New Roman" w:cs="Times New Roman"/>
        </w:rPr>
      </w:pPr>
    </w:p>
    <w:p w:rsidR="003C7DBE" w:rsidRPr="00004905" w:rsidRDefault="003C7DBE" w:rsidP="003C7DBE">
      <w:pPr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Результаты голосования:</w:t>
      </w:r>
    </w:p>
    <w:p w:rsidR="003C7DBE" w:rsidRPr="00004905" w:rsidRDefault="003C7DBE" w:rsidP="003C7DBE">
      <w:pPr>
        <w:pStyle w:val="3"/>
        <w:jc w:val="left"/>
        <w:rPr>
          <w:sz w:val="24"/>
          <w:szCs w:val="24"/>
        </w:rPr>
      </w:pPr>
      <w:r w:rsidRPr="00004905">
        <w:rPr>
          <w:sz w:val="24"/>
          <w:szCs w:val="24"/>
        </w:rPr>
        <w:t xml:space="preserve">Голосовало «ЗА» - </w:t>
      </w:r>
      <w:r w:rsidR="00010352">
        <w:rPr>
          <w:sz w:val="24"/>
          <w:szCs w:val="24"/>
        </w:rPr>
        <w:t>21</w:t>
      </w:r>
    </w:p>
    <w:p w:rsidR="003C7DBE" w:rsidRPr="00004905" w:rsidRDefault="003C7DBE" w:rsidP="003C7DBE">
      <w:pPr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Голосовало «ПРОТИВ» - 0</w:t>
      </w:r>
    </w:p>
    <w:p w:rsidR="003C7DBE" w:rsidRPr="00004905" w:rsidRDefault="003C7DBE" w:rsidP="003C7DBE">
      <w:pPr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Воздержалось – 0</w:t>
      </w:r>
    </w:p>
    <w:p w:rsidR="003C7DBE" w:rsidRPr="00004905" w:rsidRDefault="003C7DBE" w:rsidP="003C7DBE">
      <w:pPr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Не голосовало – 0</w:t>
      </w:r>
    </w:p>
    <w:p w:rsidR="003C7DBE" w:rsidRPr="00004905" w:rsidRDefault="003C7DBE" w:rsidP="003C7DBE">
      <w:pPr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Голосовало – 0</w:t>
      </w:r>
    </w:p>
    <w:p w:rsidR="003C7DBE" w:rsidRPr="00004905" w:rsidRDefault="003C7DBE" w:rsidP="003C7DBE">
      <w:pPr>
        <w:jc w:val="both"/>
        <w:rPr>
          <w:rFonts w:ascii="Times New Roman" w:hAnsi="Times New Roman" w:cs="Times New Roman"/>
          <w:highlight w:val="yellow"/>
        </w:rPr>
      </w:pPr>
    </w:p>
    <w:p w:rsidR="003C7DBE" w:rsidRPr="00004905" w:rsidRDefault="003C7DBE" w:rsidP="003C7DBE">
      <w:pPr>
        <w:jc w:val="both"/>
        <w:rPr>
          <w:rFonts w:ascii="Times New Roman" w:hAnsi="Times New Roman" w:cs="Times New Roman"/>
          <w:b/>
        </w:rPr>
      </w:pPr>
      <w:r w:rsidRPr="00004905">
        <w:rPr>
          <w:rFonts w:ascii="Times New Roman" w:hAnsi="Times New Roman" w:cs="Times New Roman"/>
        </w:rPr>
        <w:t xml:space="preserve">РЕШИЛИ: Проект планировки и проект межевания территории для проектирования и строительства объекта </w:t>
      </w:r>
      <w:r w:rsidR="00474CEC" w:rsidRPr="00004905">
        <w:rPr>
          <w:rFonts w:ascii="Times New Roman" w:hAnsi="Times New Roman" w:cs="Times New Roman"/>
        </w:rPr>
        <w:t xml:space="preserve">ПАО «Оренбургнефть»: </w:t>
      </w:r>
      <w:r w:rsidR="00474CEC" w:rsidRPr="00004905">
        <w:rPr>
          <w:rStyle w:val="24"/>
          <w:rFonts w:eastAsia="Courier New"/>
          <w:b w:val="0"/>
          <w:sz w:val="24"/>
          <w:szCs w:val="24"/>
        </w:rPr>
        <w:t>4428П «Сбор нефти и газа со скважин № 1662,1663,5088 и система заводнения скважины 1663 Сорочинско-Никольского месторождения</w:t>
      </w:r>
      <w:r w:rsidRPr="00004905">
        <w:rPr>
          <w:rFonts w:ascii="Times New Roman" w:hAnsi="Times New Roman" w:cs="Times New Roman"/>
        </w:rPr>
        <w:t xml:space="preserve">»  в границах муниципального образования Кинзельский сельсовет Красногвардейского района Оренбургской области </w:t>
      </w:r>
      <w:r w:rsidRPr="00010352">
        <w:rPr>
          <w:rFonts w:ascii="Times New Roman" w:hAnsi="Times New Roman" w:cs="Times New Roman"/>
          <w:b/>
        </w:rPr>
        <w:t>утвердить после доработки с учетом поступивших замечаний и предложений.</w:t>
      </w:r>
      <w:r w:rsidRPr="00004905">
        <w:rPr>
          <w:rFonts w:ascii="Times New Roman" w:hAnsi="Times New Roman" w:cs="Times New Roman"/>
          <w:b/>
        </w:rPr>
        <w:t xml:space="preserve"> </w:t>
      </w:r>
    </w:p>
    <w:p w:rsidR="003C7DBE" w:rsidRPr="00004905" w:rsidRDefault="003C7DBE" w:rsidP="003C7DBE">
      <w:pPr>
        <w:pStyle w:val="af2"/>
        <w:jc w:val="both"/>
        <w:rPr>
          <w:sz w:val="24"/>
          <w:szCs w:val="24"/>
          <w:highlight w:val="yellow"/>
        </w:rPr>
      </w:pPr>
    </w:p>
    <w:p w:rsidR="003C7DBE" w:rsidRPr="00004905" w:rsidRDefault="003C7DBE" w:rsidP="003C7DBE">
      <w:pPr>
        <w:jc w:val="both"/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Председательствующий: Вопросы повестки  дня рассмотрены, разрешите публичное слушание считать закрытым.</w:t>
      </w:r>
    </w:p>
    <w:p w:rsidR="003C7DBE" w:rsidRPr="00004905" w:rsidRDefault="003C7DBE" w:rsidP="003C7DBE">
      <w:pPr>
        <w:pStyle w:val="af5"/>
        <w:spacing w:line="276" w:lineRule="auto"/>
        <w:rPr>
          <w:rFonts w:ascii="Times New Roman" w:hAnsi="Times New Roman"/>
        </w:rPr>
      </w:pPr>
    </w:p>
    <w:p w:rsidR="003C7DBE" w:rsidRPr="00004905" w:rsidRDefault="003C7DBE" w:rsidP="003C7DBE">
      <w:pPr>
        <w:jc w:val="both"/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Дата составления протокола: 09 ноября 2017 года.</w:t>
      </w:r>
    </w:p>
    <w:p w:rsidR="003C7DBE" w:rsidRPr="00004905" w:rsidRDefault="003C7DBE" w:rsidP="003C7DBE">
      <w:pPr>
        <w:jc w:val="both"/>
        <w:rPr>
          <w:rFonts w:ascii="Times New Roman" w:hAnsi="Times New Roman" w:cs="Times New Roman"/>
        </w:rPr>
      </w:pPr>
    </w:p>
    <w:p w:rsidR="003C7DBE" w:rsidRPr="00004905" w:rsidRDefault="003C7DBE" w:rsidP="003C7DBE">
      <w:pPr>
        <w:jc w:val="both"/>
        <w:rPr>
          <w:rFonts w:ascii="Times New Roman" w:hAnsi="Times New Roman" w:cs="Times New Roman"/>
        </w:rPr>
      </w:pPr>
    </w:p>
    <w:p w:rsidR="003C7DBE" w:rsidRPr="00004905" w:rsidRDefault="003C7DBE" w:rsidP="003C7DBE">
      <w:pPr>
        <w:jc w:val="both"/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Председатель  собрания                                  Г. Н. Работягов</w:t>
      </w:r>
    </w:p>
    <w:p w:rsidR="003C7DBE" w:rsidRPr="00004905" w:rsidRDefault="003C7DBE" w:rsidP="003C7DBE">
      <w:pPr>
        <w:tabs>
          <w:tab w:val="left" w:pos="6930"/>
        </w:tabs>
        <w:jc w:val="both"/>
        <w:rPr>
          <w:rFonts w:ascii="Times New Roman" w:hAnsi="Times New Roman" w:cs="Times New Roman"/>
        </w:rPr>
      </w:pPr>
    </w:p>
    <w:p w:rsidR="003C7DBE" w:rsidRPr="00004905" w:rsidRDefault="003C7DBE" w:rsidP="003C7DBE">
      <w:pPr>
        <w:tabs>
          <w:tab w:val="left" w:pos="6930"/>
        </w:tabs>
        <w:jc w:val="both"/>
        <w:rPr>
          <w:rFonts w:ascii="Times New Roman" w:hAnsi="Times New Roman" w:cs="Times New Roman"/>
        </w:rPr>
      </w:pPr>
    </w:p>
    <w:p w:rsidR="003C7DBE" w:rsidRDefault="003C7DBE" w:rsidP="003C7DBE">
      <w:pPr>
        <w:tabs>
          <w:tab w:val="left" w:pos="6930"/>
        </w:tabs>
        <w:jc w:val="both"/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 xml:space="preserve">Секретарь собрания                                        </w:t>
      </w:r>
      <w:r w:rsidR="00004905">
        <w:rPr>
          <w:rFonts w:ascii="Times New Roman" w:hAnsi="Times New Roman" w:cs="Times New Roman"/>
        </w:rPr>
        <w:t>С</w:t>
      </w:r>
      <w:r w:rsidRPr="00004905">
        <w:rPr>
          <w:rFonts w:ascii="Times New Roman" w:hAnsi="Times New Roman" w:cs="Times New Roman"/>
        </w:rPr>
        <w:t xml:space="preserve">. А. </w:t>
      </w:r>
      <w:r w:rsidR="00004905">
        <w:rPr>
          <w:rFonts w:ascii="Times New Roman" w:hAnsi="Times New Roman" w:cs="Times New Roman"/>
        </w:rPr>
        <w:t>Морозова</w:t>
      </w:r>
    </w:p>
    <w:p w:rsidR="00004905" w:rsidRDefault="00004905" w:rsidP="003C7DBE">
      <w:pPr>
        <w:tabs>
          <w:tab w:val="left" w:pos="6930"/>
        </w:tabs>
        <w:jc w:val="both"/>
        <w:rPr>
          <w:rFonts w:ascii="Times New Roman" w:hAnsi="Times New Roman" w:cs="Times New Roman"/>
        </w:rPr>
      </w:pPr>
    </w:p>
    <w:p w:rsidR="00004905" w:rsidRPr="00004905" w:rsidRDefault="00004905" w:rsidP="003C7DBE">
      <w:pPr>
        <w:tabs>
          <w:tab w:val="left" w:pos="6930"/>
        </w:tabs>
        <w:jc w:val="both"/>
        <w:rPr>
          <w:rFonts w:ascii="Times New Roman" w:hAnsi="Times New Roman" w:cs="Times New Roman"/>
        </w:rPr>
      </w:pPr>
    </w:p>
    <w:p w:rsidR="003C7DBE" w:rsidRPr="00004905" w:rsidRDefault="003C7DBE" w:rsidP="00117CDE">
      <w:pPr>
        <w:pStyle w:val="6"/>
        <w:shd w:val="clear" w:color="auto" w:fill="auto"/>
        <w:spacing w:before="9" w:after="240" w:line="274" w:lineRule="exact"/>
        <w:ind w:firstLine="0"/>
        <w:jc w:val="center"/>
        <w:rPr>
          <w:rStyle w:val="24"/>
          <w:bCs/>
          <w:sz w:val="24"/>
          <w:szCs w:val="24"/>
        </w:rPr>
      </w:pPr>
    </w:p>
    <w:p w:rsidR="003C7DBE" w:rsidRPr="00004905" w:rsidRDefault="003C7DBE" w:rsidP="003C7DBE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 w:rsidRPr="00004905">
        <w:rPr>
          <w:rFonts w:ascii="Times New Roman" w:hAnsi="Times New Roman" w:cs="Times New Roman"/>
          <w:b/>
        </w:rPr>
        <w:lastRenderedPageBreak/>
        <w:t>Заключение</w:t>
      </w:r>
    </w:p>
    <w:p w:rsidR="003C7DBE" w:rsidRPr="00004905" w:rsidRDefault="003C7DBE" w:rsidP="003C7DBE">
      <w:pPr>
        <w:jc w:val="center"/>
        <w:rPr>
          <w:rFonts w:ascii="Times New Roman" w:hAnsi="Times New Roman" w:cs="Times New Roman"/>
          <w:b/>
        </w:rPr>
      </w:pPr>
      <w:r w:rsidRPr="00004905">
        <w:rPr>
          <w:rFonts w:ascii="Times New Roman" w:hAnsi="Times New Roman" w:cs="Times New Roman"/>
          <w:b/>
        </w:rPr>
        <w:t xml:space="preserve">о результатах </w:t>
      </w:r>
      <w:r w:rsidRPr="00004905">
        <w:rPr>
          <w:rFonts w:ascii="Times New Roman" w:hAnsi="Times New Roman" w:cs="Times New Roman"/>
          <w:b/>
          <w:bCs/>
        </w:rPr>
        <w:t xml:space="preserve">публичных слушаний в МО </w:t>
      </w:r>
      <w:r w:rsidRPr="00004905">
        <w:rPr>
          <w:rFonts w:ascii="Times New Roman" w:hAnsi="Times New Roman" w:cs="Times New Roman"/>
          <w:b/>
        </w:rPr>
        <w:t>Кинзельский сельсовет</w:t>
      </w:r>
    </w:p>
    <w:p w:rsidR="00EC6E5D" w:rsidRPr="00004905" w:rsidRDefault="003C7DBE" w:rsidP="003C7DBE">
      <w:pPr>
        <w:pStyle w:val="6"/>
        <w:shd w:val="clear" w:color="auto" w:fill="auto"/>
        <w:spacing w:before="9" w:after="240" w:line="274" w:lineRule="exact"/>
        <w:ind w:firstLine="0"/>
        <w:jc w:val="center"/>
        <w:rPr>
          <w:rStyle w:val="91"/>
          <w:bCs/>
          <w:sz w:val="24"/>
          <w:szCs w:val="24"/>
        </w:rPr>
      </w:pPr>
      <w:r w:rsidRPr="00004905">
        <w:rPr>
          <w:sz w:val="24"/>
          <w:szCs w:val="24"/>
        </w:rPr>
        <w:t xml:space="preserve">Красногвардейского района Оренбургской области по проекту планировки территории и проекту межевания территории для проектирования и строительства объекта ПАО «Оренбургнефть» </w:t>
      </w:r>
      <w:r w:rsidR="00991559" w:rsidRPr="00004905">
        <w:rPr>
          <w:rStyle w:val="24"/>
          <w:rFonts w:eastAsia="Courier New"/>
          <w:b/>
          <w:sz w:val="24"/>
          <w:szCs w:val="24"/>
        </w:rPr>
        <w:t>4428П «Сбор нефти и газа со скважин № 1662,1663,5088 и система заводнения скважины 1663 Сорочинско-Никольского месторождения»</w:t>
      </w:r>
    </w:p>
    <w:p w:rsidR="00566834" w:rsidRPr="00004905" w:rsidRDefault="0064173F" w:rsidP="00117CDE">
      <w:pPr>
        <w:pStyle w:val="6"/>
        <w:shd w:val="clear" w:color="auto" w:fill="auto"/>
        <w:spacing w:line="264" w:lineRule="exact"/>
        <w:ind w:left="560" w:firstLine="0"/>
        <w:rPr>
          <w:rStyle w:val="91"/>
          <w:b/>
          <w:bCs/>
          <w:sz w:val="24"/>
          <w:szCs w:val="24"/>
        </w:rPr>
      </w:pPr>
      <w:r w:rsidRPr="00004905">
        <w:rPr>
          <w:rStyle w:val="91"/>
          <w:b/>
          <w:bCs/>
          <w:sz w:val="24"/>
          <w:szCs w:val="24"/>
        </w:rPr>
        <w:t xml:space="preserve">от </w:t>
      </w:r>
      <w:r w:rsidR="00991559" w:rsidRPr="00004905">
        <w:rPr>
          <w:rStyle w:val="91"/>
          <w:b/>
          <w:bCs/>
          <w:sz w:val="24"/>
          <w:szCs w:val="24"/>
        </w:rPr>
        <w:t>09</w:t>
      </w:r>
      <w:r w:rsidR="00DE06DB" w:rsidRPr="00004905">
        <w:rPr>
          <w:rStyle w:val="91"/>
          <w:b/>
          <w:bCs/>
          <w:sz w:val="24"/>
          <w:szCs w:val="24"/>
        </w:rPr>
        <w:t xml:space="preserve"> </w:t>
      </w:r>
      <w:r w:rsidR="00991559" w:rsidRPr="00004905">
        <w:rPr>
          <w:rStyle w:val="91"/>
          <w:b/>
          <w:bCs/>
          <w:sz w:val="24"/>
          <w:szCs w:val="24"/>
        </w:rPr>
        <w:t>ноября</w:t>
      </w:r>
      <w:r w:rsidR="00813A08" w:rsidRPr="00004905">
        <w:rPr>
          <w:rStyle w:val="91"/>
          <w:b/>
          <w:bCs/>
          <w:sz w:val="24"/>
          <w:szCs w:val="24"/>
        </w:rPr>
        <w:t xml:space="preserve"> 2017</w:t>
      </w:r>
      <w:r w:rsidRPr="00004905">
        <w:rPr>
          <w:rStyle w:val="91"/>
          <w:b/>
          <w:bCs/>
          <w:sz w:val="24"/>
          <w:szCs w:val="24"/>
        </w:rPr>
        <w:t>г.</w:t>
      </w:r>
    </w:p>
    <w:p w:rsidR="00815721" w:rsidRPr="00004905" w:rsidRDefault="00815721" w:rsidP="00117CDE">
      <w:pPr>
        <w:pStyle w:val="6"/>
        <w:shd w:val="clear" w:color="auto" w:fill="auto"/>
        <w:spacing w:line="264" w:lineRule="exact"/>
        <w:ind w:left="560" w:firstLine="0"/>
        <w:rPr>
          <w:sz w:val="24"/>
          <w:szCs w:val="24"/>
        </w:rPr>
      </w:pPr>
    </w:p>
    <w:p w:rsidR="003C7DBE" w:rsidRPr="00004905" w:rsidRDefault="003C7DBE" w:rsidP="00753A38">
      <w:pPr>
        <w:ind w:firstLine="709"/>
        <w:jc w:val="both"/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 xml:space="preserve">Публичные  слушания проведены в соответствии с Градостроительным кодексом Российской Федерации. </w:t>
      </w:r>
    </w:p>
    <w:p w:rsidR="003C7DBE" w:rsidRPr="00004905" w:rsidRDefault="003C7DBE" w:rsidP="00753A38">
      <w:pPr>
        <w:ind w:firstLine="709"/>
        <w:jc w:val="both"/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 xml:space="preserve">Количество участников публичных слушаний  </w:t>
      </w:r>
      <w:r w:rsidR="00010352">
        <w:rPr>
          <w:rFonts w:ascii="Times New Roman" w:hAnsi="Times New Roman" w:cs="Times New Roman"/>
        </w:rPr>
        <w:t>21</w:t>
      </w:r>
      <w:r w:rsidRPr="00004905">
        <w:rPr>
          <w:rFonts w:ascii="Times New Roman" w:hAnsi="Times New Roman" w:cs="Times New Roman"/>
        </w:rPr>
        <w:t xml:space="preserve"> человек.</w:t>
      </w:r>
    </w:p>
    <w:p w:rsidR="003C7DBE" w:rsidRPr="00004905" w:rsidRDefault="003C7DBE" w:rsidP="00753A38">
      <w:pPr>
        <w:ind w:firstLine="709"/>
        <w:jc w:val="both"/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 xml:space="preserve">Время проведения </w:t>
      </w:r>
      <w:r w:rsidR="00753A38" w:rsidRPr="00004905">
        <w:rPr>
          <w:rFonts w:ascii="Times New Roman" w:hAnsi="Times New Roman" w:cs="Times New Roman"/>
        </w:rPr>
        <w:t>09.11</w:t>
      </w:r>
      <w:r w:rsidRPr="00004905">
        <w:rPr>
          <w:rFonts w:ascii="Times New Roman" w:hAnsi="Times New Roman" w:cs="Times New Roman"/>
        </w:rPr>
        <w:t>.2017 г. в 1</w:t>
      </w:r>
      <w:r w:rsidR="00753A38" w:rsidRPr="00004905">
        <w:rPr>
          <w:rFonts w:ascii="Times New Roman" w:hAnsi="Times New Roman" w:cs="Times New Roman"/>
        </w:rPr>
        <w:t>1</w:t>
      </w:r>
      <w:r w:rsidRPr="00004905">
        <w:rPr>
          <w:rFonts w:ascii="Times New Roman" w:hAnsi="Times New Roman" w:cs="Times New Roman"/>
        </w:rPr>
        <w:t xml:space="preserve">:00 часов по адресу: Красногвардейский район, с. Кинзелька, ул. </w:t>
      </w:r>
      <w:proofErr w:type="gramStart"/>
      <w:r w:rsidRPr="00004905">
        <w:rPr>
          <w:rFonts w:ascii="Times New Roman" w:hAnsi="Times New Roman" w:cs="Times New Roman"/>
        </w:rPr>
        <w:t>Школьная</w:t>
      </w:r>
      <w:proofErr w:type="gramEnd"/>
      <w:r w:rsidRPr="00004905">
        <w:rPr>
          <w:rFonts w:ascii="Times New Roman" w:hAnsi="Times New Roman" w:cs="Times New Roman"/>
        </w:rPr>
        <w:t>, 7, в здании Кинзельского СДК.</w:t>
      </w:r>
    </w:p>
    <w:p w:rsidR="003C7DBE" w:rsidRPr="00004905" w:rsidRDefault="003C7DBE" w:rsidP="00753A38">
      <w:pPr>
        <w:pStyle w:val="6"/>
        <w:shd w:val="clear" w:color="auto" w:fill="auto"/>
        <w:spacing w:line="264" w:lineRule="auto"/>
        <w:ind w:firstLine="709"/>
        <w:jc w:val="both"/>
        <w:rPr>
          <w:rStyle w:val="24"/>
          <w:bCs/>
          <w:sz w:val="24"/>
          <w:szCs w:val="24"/>
        </w:rPr>
      </w:pPr>
    </w:p>
    <w:p w:rsidR="00753A38" w:rsidRPr="00004905" w:rsidRDefault="00753A38" w:rsidP="00753A38">
      <w:pPr>
        <w:pStyle w:val="6"/>
        <w:shd w:val="clear" w:color="auto" w:fill="auto"/>
        <w:spacing w:line="274" w:lineRule="exact"/>
        <w:ind w:firstLine="709"/>
        <w:jc w:val="both"/>
        <w:rPr>
          <w:b w:val="0"/>
          <w:sz w:val="24"/>
          <w:szCs w:val="24"/>
        </w:rPr>
      </w:pPr>
      <w:r w:rsidRPr="00004905">
        <w:rPr>
          <w:b w:val="0"/>
          <w:sz w:val="24"/>
          <w:szCs w:val="24"/>
        </w:rPr>
        <w:t xml:space="preserve">По результатам публичных слушаний по рассмотрению проекта планировки территории и проекту межевания территории для проектирования и строительства объекта ПАО «Оренбургнефть» </w:t>
      </w:r>
      <w:r w:rsidRPr="00004905">
        <w:rPr>
          <w:rStyle w:val="24"/>
          <w:rFonts w:eastAsia="Courier New"/>
          <w:sz w:val="24"/>
          <w:szCs w:val="24"/>
        </w:rPr>
        <w:t xml:space="preserve">4428П «Сбор нефти и газа со скважин № 1662,1663,5088 и система заводнения скважины 1663 Сорочинско-Никольского месторождения» </w:t>
      </w:r>
      <w:r w:rsidRPr="00004905">
        <w:rPr>
          <w:b w:val="0"/>
          <w:sz w:val="24"/>
          <w:szCs w:val="24"/>
        </w:rPr>
        <w:t xml:space="preserve">в границах муниципального образования </w:t>
      </w:r>
      <w:r w:rsidRPr="00004905">
        <w:rPr>
          <w:b w:val="0"/>
          <w:sz w:val="24"/>
          <w:szCs w:val="24"/>
          <w:shd w:val="clear" w:color="auto" w:fill="FFFFFF"/>
        </w:rPr>
        <w:t>Кинзельский</w:t>
      </w:r>
      <w:r w:rsidRPr="00004905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Pr="00004905">
        <w:rPr>
          <w:b w:val="0"/>
          <w:sz w:val="24"/>
          <w:szCs w:val="24"/>
        </w:rPr>
        <w:t>сельсовет Красногвардейского района Оренбургской области составлен протокол публичных слушаний.</w:t>
      </w:r>
    </w:p>
    <w:p w:rsidR="00753A38" w:rsidRPr="00004905" w:rsidRDefault="00753A38" w:rsidP="00753A38">
      <w:pPr>
        <w:ind w:firstLine="709"/>
        <w:jc w:val="both"/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 xml:space="preserve">Заключение: По результатам публичных слушаний по рассмотрению проекта планировки и проекта межевания территории для проектирования и строительства объекта ПАО «Оренбургнефть» </w:t>
      </w:r>
      <w:r w:rsidRPr="00004905">
        <w:rPr>
          <w:rStyle w:val="24"/>
          <w:rFonts w:eastAsia="Courier New"/>
          <w:b w:val="0"/>
          <w:sz w:val="24"/>
          <w:szCs w:val="24"/>
        </w:rPr>
        <w:t>4428П «Сбор нефти и газа со скважин № 1662,1663,5088 и система заводнения скважины 1663 Сорочинско-Никольского месторождения»</w:t>
      </w:r>
      <w:r w:rsidRPr="00004905">
        <w:rPr>
          <w:rFonts w:ascii="Times New Roman" w:hAnsi="Times New Roman" w:cs="Times New Roman"/>
        </w:rPr>
        <w:t xml:space="preserve">  в границах муниципального образования Кинзельский сельсовет Красногвардейского района Оренбургской области:</w:t>
      </w:r>
    </w:p>
    <w:p w:rsidR="00753A38" w:rsidRPr="00004905" w:rsidRDefault="00753A38" w:rsidP="00753A38">
      <w:pPr>
        <w:ind w:firstLine="709"/>
        <w:jc w:val="both"/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 xml:space="preserve">1. </w:t>
      </w:r>
      <w:proofErr w:type="gramStart"/>
      <w:r w:rsidRPr="00004905">
        <w:rPr>
          <w:rFonts w:ascii="Times New Roman" w:hAnsi="Times New Roman" w:cs="Times New Roman"/>
        </w:rPr>
        <w:t xml:space="preserve">Публичные слушания по рассмотрению проекта планировки и проекта межевания территории для проектирования и строительства объекта ПАО «Оренбургнефть» </w:t>
      </w:r>
      <w:r w:rsidRPr="00004905">
        <w:rPr>
          <w:rStyle w:val="24"/>
          <w:rFonts w:eastAsia="Courier New"/>
          <w:b w:val="0"/>
          <w:sz w:val="24"/>
          <w:szCs w:val="24"/>
        </w:rPr>
        <w:t>4428П «Сбор нефти и газа со скважин № 1662,1663,5088 и система заводнения скважины 1663 Сорочинско-Никольского месторождения»</w:t>
      </w:r>
      <w:r w:rsidRPr="00004905">
        <w:rPr>
          <w:rFonts w:ascii="Times New Roman" w:hAnsi="Times New Roman" w:cs="Times New Roman"/>
        </w:rPr>
        <w:t xml:space="preserve">  в границах муниципального образования Кинзельский сельсовет Красногвардейского района Оренбургской области проведены в соответствии с действующим законодательством и считаются состоявшимися. </w:t>
      </w:r>
      <w:proofErr w:type="gramEnd"/>
    </w:p>
    <w:p w:rsidR="00753A38" w:rsidRPr="00004905" w:rsidRDefault="00753A38" w:rsidP="00753A38">
      <w:pPr>
        <w:ind w:firstLine="709"/>
        <w:jc w:val="both"/>
        <w:rPr>
          <w:rFonts w:ascii="Times New Roman" w:hAnsi="Times New Roman" w:cs="Times New Roman"/>
          <w:b/>
        </w:rPr>
      </w:pPr>
      <w:r w:rsidRPr="00004905">
        <w:rPr>
          <w:rFonts w:ascii="Times New Roman" w:hAnsi="Times New Roman" w:cs="Times New Roman"/>
        </w:rPr>
        <w:t xml:space="preserve">2. Проект планировки и проект межевания территории для проектирования и строительства объекта ПАО «Оренбургнефть» </w:t>
      </w:r>
      <w:r w:rsidRPr="00004905">
        <w:rPr>
          <w:rStyle w:val="24"/>
          <w:rFonts w:eastAsia="Courier New"/>
          <w:b w:val="0"/>
          <w:sz w:val="24"/>
          <w:szCs w:val="24"/>
        </w:rPr>
        <w:t>4428П «Сбор нефти и газа со скважин № 1662,1663,5088 и система заводнения скважины 1663 Сорочинско-Никольского месторождения»</w:t>
      </w:r>
      <w:r w:rsidRPr="00004905">
        <w:rPr>
          <w:rFonts w:ascii="Times New Roman" w:hAnsi="Times New Roman" w:cs="Times New Roman"/>
        </w:rPr>
        <w:t xml:space="preserve">  в границах муниципального образования Кинзельский сельсовет Красногвардейского района Оренбургской области </w:t>
      </w:r>
      <w:r w:rsidRPr="00010352">
        <w:rPr>
          <w:rFonts w:ascii="Times New Roman" w:hAnsi="Times New Roman" w:cs="Times New Roman"/>
          <w:b/>
        </w:rPr>
        <w:t>утвердить после доработки с учетом поступивших замечаний и предложений.</w:t>
      </w:r>
      <w:r w:rsidRPr="00004905">
        <w:rPr>
          <w:rFonts w:ascii="Times New Roman" w:hAnsi="Times New Roman" w:cs="Times New Roman"/>
          <w:b/>
        </w:rPr>
        <w:t xml:space="preserve"> </w:t>
      </w:r>
    </w:p>
    <w:p w:rsidR="00753A38" w:rsidRPr="00004905" w:rsidRDefault="00753A38" w:rsidP="00753A38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 w:rsidRPr="00004905">
        <w:t xml:space="preserve">3. </w:t>
      </w:r>
      <w:r w:rsidRPr="00004905">
        <w:rPr>
          <w:color w:val="000000"/>
        </w:rPr>
        <w:t xml:space="preserve"> </w:t>
      </w:r>
      <w:proofErr w:type="gramStart"/>
      <w:r w:rsidRPr="00004905">
        <w:rPr>
          <w:color w:val="000000"/>
        </w:rPr>
        <w:t>Разместить</w:t>
      </w:r>
      <w:proofErr w:type="gramEnd"/>
      <w:r w:rsidRPr="00004905">
        <w:rPr>
          <w:color w:val="000000"/>
        </w:rPr>
        <w:t xml:space="preserve"> настоящее заключение в порядке, установленном для официального обнародования правовых актов, на официальных стендах и разместить на официальном сайте муниципального образования Кинзельский сельсовет в сети «Интернет».</w:t>
      </w:r>
    </w:p>
    <w:p w:rsidR="00753A38" w:rsidRPr="00004905" w:rsidRDefault="00753A38" w:rsidP="00753A38">
      <w:pPr>
        <w:ind w:firstLine="709"/>
        <w:jc w:val="both"/>
        <w:rPr>
          <w:rFonts w:ascii="Times New Roman" w:hAnsi="Times New Roman" w:cs="Times New Roman"/>
        </w:rPr>
      </w:pPr>
    </w:p>
    <w:p w:rsidR="00753A38" w:rsidRPr="00004905" w:rsidRDefault="00753A38" w:rsidP="00753A38">
      <w:pPr>
        <w:ind w:firstLine="709"/>
        <w:jc w:val="both"/>
        <w:rPr>
          <w:rFonts w:ascii="Times New Roman" w:hAnsi="Times New Roman" w:cs="Times New Roman"/>
        </w:rPr>
      </w:pPr>
    </w:p>
    <w:p w:rsidR="00753A38" w:rsidRPr="00004905" w:rsidRDefault="00753A38" w:rsidP="00753A38">
      <w:pPr>
        <w:ind w:firstLine="709"/>
        <w:jc w:val="both"/>
        <w:rPr>
          <w:rFonts w:ascii="Times New Roman" w:hAnsi="Times New Roman" w:cs="Times New Roman"/>
        </w:rPr>
      </w:pPr>
    </w:p>
    <w:p w:rsidR="00753A38" w:rsidRPr="00004905" w:rsidRDefault="00753A38" w:rsidP="00753A38">
      <w:pPr>
        <w:ind w:firstLine="709"/>
        <w:jc w:val="both"/>
        <w:rPr>
          <w:rFonts w:ascii="Times New Roman" w:hAnsi="Times New Roman" w:cs="Times New Roman"/>
        </w:rPr>
      </w:pPr>
    </w:p>
    <w:p w:rsidR="00815721" w:rsidRPr="00004905" w:rsidRDefault="00815721" w:rsidP="00117CDE">
      <w:pPr>
        <w:rPr>
          <w:rStyle w:val="24"/>
          <w:rFonts w:eastAsia="Courier New"/>
          <w:b w:val="0"/>
          <w:sz w:val="24"/>
          <w:szCs w:val="24"/>
        </w:rPr>
      </w:pPr>
    </w:p>
    <w:p w:rsidR="007D528F" w:rsidRPr="00004905" w:rsidRDefault="00284B91" w:rsidP="00117CDE">
      <w:pPr>
        <w:outlineLvl w:val="0"/>
        <w:rPr>
          <w:rStyle w:val="24"/>
          <w:rFonts w:eastAsia="Courier New"/>
          <w:b w:val="0"/>
          <w:sz w:val="24"/>
          <w:szCs w:val="24"/>
        </w:rPr>
      </w:pPr>
      <w:r w:rsidRPr="00004905">
        <w:rPr>
          <w:rStyle w:val="24"/>
          <w:rFonts w:eastAsia="Courier New"/>
          <w:b w:val="0"/>
          <w:sz w:val="24"/>
          <w:szCs w:val="24"/>
        </w:rPr>
        <w:t xml:space="preserve">Глава администрации                                                                                   </w:t>
      </w:r>
    </w:p>
    <w:p w:rsidR="002437DB" w:rsidRDefault="00657F87" w:rsidP="00117CDE">
      <w:pPr>
        <w:pStyle w:val="6"/>
        <w:shd w:val="clear" w:color="auto" w:fill="auto"/>
        <w:tabs>
          <w:tab w:val="left" w:pos="891"/>
        </w:tabs>
        <w:spacing w:line="264" w:lineRule="exact"/>
        <w:ind w:firstLine="0"/>
        <w:jc w:val="both"/>
        <w:rPr>
          <w:b w:val="0"/>
          <w:sz w:val="24"/>
          <w:szCs w:val="24"/>
        </w:rPr>
      </w:pPr>
      <w:r w:rsidRPr="00004905">
        <w:rPr>
          <w:rStyle w:val="24"/>
          <w:bCs/>
          <w:sz w:val="24"/>
          <w:szCs w:val="24"/>
        </w:rPr>
        <w:t xml:space="preserve">МО </w:t>
      </w:r>
      <w:r w:rsidR="000C5DA4" w:rsidRPr="00004905">
        <w:rPr>
          <w:rStyle w:val="24"/>
          <w:bCs/>
          <w:sz w:val="24"/>
          <w:szCs w:val="24"/>
        </w:rPr>
        <w:t>Кинзельск</w:t>
      </w:r>
      <w:r w:rsidR="00753A38" w:rsidRPr="00004905">
        <w:rPr>
          <w:rStyle w:val="24"/>
          <w:bCs/>
          <w:sz w:val="24"/>
          <w:szCs w:val="24"/>
        </w:rPr>
        <w:t>ий</w:t>
      </w:r>
      <w:r w:rsidRPr="00004905">
        <w:rPr>
          <w:rStyle w:val="24"/>
          <w:bCs/>
          <w:sz w:val="24"/>
          <w:szCs w:val="24"/>
        </w:rPr>
        <w:t xml:space="preserve"> сельсовет</w:t>
      </w:r>
      <w:r w:rsidR="00F317DC" w:rsidRPr="00004905">
        <w:rPr>
          <w:b w:val="0"/>
          <w:sz w:val="24"/>
          <w:szCs w:val="24"/>
        </w:rPr>
        <w:t xml:space="preserve">                              </w:t>
      </w:r>
      <w:bookmarkStart w:id="0" w:name="_GoBack"/>
      <w:bookmarkEnd w:id="0"/>
      <w:r w:rsidR="00F317DC" w:rsidRPr="00004905">
        <w:rPr>
          <w:b w:val="0"/>
          <w:sz w:val="24"/>
          <w:szCs w:val="24"/>
        </w:rPr>
        <w:t xml:space="preserve">                    </w:t>
      </w:r>
      <w:r w:rsidR="003F6174" w:rsidRPr="00004905">
        <w:rPr>
          <w:b w:val="0"/>
          <w:sz w:val="24"/>
          <w:szCs w:val="24"/>
        </w:rPr>
        <w:t xml:space="preserve">        </w:t>
      </w:r>
      <w:r w:rsidR="00622AB1" w:rsidRPr="00004905">
        <w:rPr>
          <w:b w:val="0"/>
          <w:sz w:val="24"/>
          <w:szCs w:val="24"/>
        </w:rPr>
        <w:t xml:space="preserve">                     </w:t>
      </w:r>
      <w:r w:rsidR="003F6174" w:rsidRPr="00004905">
        <w:rPr>
          <w:b w:val="0"/>
          <w:sz w:val="24"/>
          <w:szCs w:val="24"/>
        </w:rPr>
        <w:t xml:space="preserve"> </w:t>
      </w:r>
      <w:r w:rsidR="00F317DC" w:rsidRPr="00004905">
        <w:rPr>
          <w:b w:val="0"/>
          <w:sz w:val="24"/>
          <w:szCs w:val="24"/>
        </w:rPr>
        <w:t xml:space="preserve"> </w:t>
      </w:r>
      <w:r w:rsidR="000C5DA4" w:rsidRPr="00004905">
        <w:rPr>
          <w:b w:val="0"/>
          <w:sz w:val="24"/>
          <w:szCs w:val="24"/>
        </w:rPr>
        <w:t>Г.Н. Работягов</w:t>
      </w:r>
      <w:r w:rsidR="00F317DC" w:rsidRPr="00004905">
        <w:rPr>
          <w:b w:val="0"/>
          <w:sz w:val="24"/>
          <w:szCs w:val="24"/>
        </w:rPr>
        <w:t xml:space="preserve">     </w:t>
      </w:r>
    </w:p>
    <w:p w:rsidR="002437DB" w:rsidRDefault="002437DB" w:rsidP="00117CDE">
      <w:pPr>
        <w:pStyle w:val="6"/>
        <w:shd w:val="clear" w:color="auto" w:fill="auto"/>
        <w:tabs>
          <w:tab w:val="left" w:pos="891"/>
        </w:tabs>
        <w:spacing w:line="264" w:lineRule="exact"/>
        <w:ind w:firstLine="0"/>
        <w:jc w:val="both"/>
        <w:rPr>
          <w:b w:val="0"/>
          <w:sz w:val="24"/>
          <w:szCs w:val="24"/>
        </w:rPr>
      </w:pPr>
    </w:p>
    <w:p w:rsidR="002437DB" w:rsidRDefault="002437DB" w:rsidP="00117CDE">
      <w:pPr>
        <w:pStyle w:val="6"/>
        <w:shd w:val="clear" w:color="auto" w:fill="auto"/>
        <w:tabs>
          <w:tab w:val="left" w:pos="891"/>
        </w:tabs>
        <w:spacing w:line="264" w:lineRule="exact"/>
        <w:ind w:firstLine="0"/>
        <w:jc w:val="both"/>
        <w:rPr>
          <w:b w:val="0"/>
          <w:sz w:val="24"/>
          <w:szCs w:val="24"/>
        </w:rPr>
      </w:pPr>
    </w:p>
    <w:p w:rsidR="00010352" w:rsidRDefault="00010352" w:rsidP="002437D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010352" w:rsidRDefault="00010352" w:rsidP="002437D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010352" w:rsidRDefault="00010352" w:rsidP="002437D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010352" w:rsidRDefault="00010352" w:rsidP="002437D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010352" w:rsidRDefault="00010352" w:rsidP="002437D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2437DB" w:rsidRPr="002437DB" w:rsidRDefault="002437DB" w:rsidP="002437DB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2437DB">
        <w:rPr>
          <w:rFonts w:ascii="Times New Roman" w:hAnsi="Times New Roman" w:cs="Times New Roman"/>
          <w:b/>
        </w:rPr>
        <w:lastRenderedPageBreak/>
        <w:t xml:space="preserve">Приложение к протоколу </w:t>
      </w:r>
      <w:r w:rsidRPr="002437DB">
        <w:rPr>
          <w:rFonts w:ascii="Times New Roman" w:hAnsi="Times New Roman" w:cs="Times New Roman"/>
          <w:b/>
          <w:bCs/>
        </w:rPr>
        <w:t xml:space="preserve">публичных слушаний </w:t>
      </w:r>
    </w:p>
    <w:p w:rsidR="002437DB" w:rsidRPr="002437DB" w:rsidRDefault="002437DB" w:rsidP="002437D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2437DB">
        <w:rPr>
          <w:rFonts w:ascii="Times New Roman" w:hAnsi="Times New Roman" w:cs="Times New Roman"/>
          <w:b/>
        </w:rPr>
        <w:t xml:space="preserve">по проекту планировки территории и проекту межевания территории для проектирования и строительства ПАО «Оренбургнефть» </w:t>
      </w:r>
      <w:r w:rsidRPr="002437DB">
        <w:rPr>
          <w:rStyle w:val="24"/>
          <w:rFonts w:eastAsia="Courier New"/>
          <w:sz w:val="24"/>
          <w:szCs w:val="24"/>
        </w:rPr>
        <w:t>4428П «Сбор нефти и газа со скважин № 1662,1663,5088 и система заводнения скважины 1663 Сорочинско-Никольского месторождения»</w:t>
      </w:r>
      <w:r w:rsidRPr="002437DB">
        <w:rPr>
          <w:rFonts w:ascii="Times New Roman" w:hAnsi="Times New Roman" w:cs="Times New Roman"/>
          <w:b/>
        </w:rPr>
        <w:t xml:space="preserve"> </w:t>
      </w:r>
      <w:r w:rsidRPr="002437DB">
        <w:rPr>
          <w:rStyle w:val="24"/>
          <w:rFonts w:eastAsia="Courier New"/>
          <w:b w:val="0"/>
          <w:sz w:val="24"/>
          <w:szCs w:val="24"/>
        </w:rPr>
        <w:t xml:space="preserve"> </w:t>
      </w:r>
      <w:r w:rsidRPr="002437DB">
        <w:rPr>
          <w:rFonts w:ascii="Times New Roman" w:hAnsi="Times New Roman" w:cs="Times New Roman"/>
          <w:b/>
        </w:rPr>
        <w:t>на территории Кинзельского сельсовета Красногвардейского района Оренбургской области</w:t>
      </w:r>
      <w:r>
        <w:rPr>
          <w:rFonts w:ascii="Times New Roman" w:hAnsi="Times New Roman" w:cs="Times New Roman"/>
          <w:b/>
        </w:rPr>
        <w:t xml:space="preserve"> </w:t>
      </w:r>
      <w:r w:rsidRPr="002437DB">
        <w:rPr>
          <w:rFonts w:ascii="Times New Roman" w:hAnsi="Times New Roman" w:cs="Times New Roman"/>
          <w:b/>
        </w:rPr>
        <w:t>от 09.11.2017 г.</w:t>
      </w:r>
    </w:p>
    <w:p w:rsidR="002437DB" w:rsidRDefault="002437DB" w:rsidP="00117CDE">
      <w:pPr>
        <w:pStyle w:val="6"/>
        <w:shd w:val="clear" w:color="auto" w:fill="auto"/>
        <w:tabs>
          <w:tab w:val="left" w:pos="891"/>
        </w:tabs>
        <w:spacing w:line="264" w:lineRule="exact"/>
        <w:ind w:firstLine="0"/>
        <w:jc w:val="both"/>
        <w:rPr>
          <w:b w:val="0"/>
          <w:sz w:val="24"/>
          <w:szCs w:val="24"/>
        </w:rPr>
      </w:pPr>
    </w:p>
    <w:p w:rsidR="002437DB" w:rsidRPr="002437DB" w:rsidRDefault="002437DB" w:rsidP="002437DB">
      <w:pPr>
        <w:jc w:val="center"/>
        <w:rPr>
          <w:rFonts w:ascii="Times New Roman" w:hAnsi="Times New Roman" w:cs="Times New Roman"/>
          <w:b/>
        </w:rPr>
      </w:pPr>
      <w:r w:rsidRPr="002437DB">
        <w:rPr>
          <w:rFonts w:ascii="Times New Roman" w:hAnsi="Times New Roman" w:cs="Times New Roman"/>
          <w:b/>
        </w:rPr>
        <w:t>Основная часть. Общее.</w:t>
      </w:r>
    </w:p>
    <w:p w:rsidR="002437DB" w:rsidRPr="002437DB" w:rsidRDefault="002437DB" w:rsidP="002437DB">
      <w:pPr>
        <w:pStyle w:val="ae"/>
        <w:widowControl/>
        <w:numPr>
          <w:ilvl w:val="0"/>
          <w:numId w:val="38"/>
        </w:numPr>
        <w:rPr>
          <w:rFonts w:ascii="Times New Roman" w:hAnsi="Times New Roman" w:cs="Times New Roman"/>
        </w:rPr>
      </w:pPr>
      <w:r w:rsidRPr="002437DB">
        <w:rPr>
          <w:rFonts w:ascii="Times New Roman" w:hAnsi="Times New Roman" w:cs="Times New Roman"/>
        </w:rPr>
        <w:t>В томе 2 на первом листе указано, что это основная часть, на втором листе, что это материалы по обоснованию.</w:t>
      </w:r>
    </w:p>
    <w:p w:rsidR="002437DB" w:rsidRPr="002437DB" w:rsidRDefault="002437DB" w:rsidP="002437DB">
      <w:pPr>
        <w:pStyle w:val="ae"/>
        <w:widowControl/>
        <w:numPr>
          <w:ilvl w:val="0"/>
          <w:numId w:val="38"/>
        </w:numPr>
        <w:rPr>
          <w:rFonts w:ascii="Times New Roman" w:hAnsi="Times New Roman" w:cs="Times New Roman"/>
        </w:rPr>
      </w:pPr>
      <w:r w:rsidRPr="002437DB">
        <w:rPr>
          <w:rFonts w:ascii="Times New Roman" w:hAnsi="Times New Roman" w:cs="Times New Roman"/>
        </w:rPr>
        <w:t>Состав, наименование разделов, содержание разделов проекта планировки не соответствует требованиям постановления Правительства РФ от 12 мая 2017г. №564. Документация может быть проверена только после приведения содержания проекта в соответствии с постановлением.</w:t>
      </w:r>
    </w:p>
    <w:p w:rsidR="002437DB" w:rsidRPr="002437DB" w:rsidRDefault="002437DB" w:rsidP="002437DB">
      <w:pPr>
        <w:pStyle w:val="ae"/>
        <w:rPr>
          <w:rFonts w:ascii="Times New Roman" w:hAnsi="Times New Roman" w:cs="Times New Roman"/>
        </w:rPr>
      </w:pPr>
    </w:p>
    <w:p w:rsidR="002437DB" w:rsidRPr="002437DB" w:rsidRDefault="002437DB" w:rsidP="002437DB">
      <w:pPr>
        <w:jc w:val="center"/>
        <w:rPr>
          <w:rFonts w:ascii="Times New Roman" w:hAnsi="Times New Roman" w:cs="Times New Roman"/>
          <w:b/>
        </w:rPr>
      </w:pPr>
      <w:r w:rsidRPr="002437DB">
        <w:rPr>
          <w:rFonts w:ascii="Times New Roman" w:hAnsi="Times New Roman" w:cs="Times New Roman"/>
          <w:b/>
        </w:rPr>
        <w:t>Материалы по обоснованию. Раздел 3 «Материалы по обоснованию проекта планировки. Графическая часть.</w:t>
      </w:r>
    </w:p>
    <w:p w:rsidR="002437DB" w:rsidRPr="002437DB" w:rsidRDefault="002437DB" w:rsidP="002437DB">
      <w:pPr>
        <w:jc w:val="center"/>
        <w:rPr>
          <w:rFonts w:ascii="Times New Roman" w:hAnsi="Times New Roman" w:cs="Times New Roman"/>
          <w:b/>
        </w:rPr>
      </w:pPr>
      <w:r w:rsidRPr="002437DB">
        <w:rPr>
          <w:rFonts w:ascii="Times New Roman" w:hAnsi="Times New Roman" w:cs="Times New Roman"/>
          <w:b/>
        </w:rPr>
        <w:t>Общее</w:t>
      </w:r>
    </w:p>
    <w:p w:rsidR="002437DB" w:rsidRPr="002437DB" w:rsidRDefault="002437DB" w:rsidP="002437DB">
      <w:pPr>
        <w:jc w:val="center"/>
        <w:rPr>
          <w:rFonts w:ascii="Times New Roman" w:hAnsi="Times New Roman" w:cs="Times New Roman"/>
          <w:b/>
        </w:rPr>
      </w:pPr>
    </w:p>
    <w:p w:rsidR="002437DB" w:rsidRPr="002437DB" w:rsidRDefault="002437DB" w:rsidP="002437DB">
      <w:pPr>
        <w:pStyle w:val="ae"/>
        <w:widowControl/>
        <w:numPr>
          <w:ilvl w:val="0"/>
          <w:numId w:val="38"/>
        </w:numPr>
        <w:rPr>
          <w:rFonts w:ascii="Times New Roman" w:hAnsi="Times New Roman" w:cs="Times New Roman"/>
          <w:color w:val="FF0000"/>
        </w:rPr>
      </w:pPr>
      <w:r w:rsidRPr="002437DB">
        <w:rPr>
          <w:rFonts w:ascii="Times New Roman" w:hAnsi="Times New Roman" w:cs="Times New Roman"/>
        </w:rPr>
        <w:t>Состав, наименование раздела, содержание раздела не соответствует требованиям постановления Правительства РФ от 12 мая 2017г. №564. Раздел может быть проверен только после приведения содержания проекта в соответствии с постановлением. Кроме нижеописанных схем.</w:t>
      </w:r>
    </w:p>
    <w:p w:rsidR="002437DB" w:rsidRPr="002437DB" w:rsidRDefault="002437DB" w:rsidP="002437DB">
      <w:pPr>
        <w:pStyle w:val="ae"/>
        <w:widowControl/>
        <w:numPr>
          <w:ilvl w:val="0"/>
          <w:numId w:val="38"/>
        </w:numPr>
        <w:rPr>
          <w:rFonts w:ascii="Times New Roman" w:hAnsi="Times New Roman" w:cs="Times New Roman"/>
        </w:rPr>
      </w:pPr>
      <w:r w:rsidRPr="002437DB">
        <w:rPr>
          <w:rFonts w:ascii="Times New Roman" w:hAnsi="Times New Roman" w:cs="Times New Roman"/>
        </w:rPr>
        <w:t>Схема организации улично-дорожной сети для данного проекта не подготавливается. Смотри пункт 21 Положения.</w:t>
      </w:r>
    </w:p>
    <w:p w:rsidR="002437DB" w:rsidRPr="002437DB" w:rsidRDefault="002437DB" w:rsidP="002437DB">
      <w:pPr>
        <w:pStyle w:val="ae"/>
        <w:jc w:val="center"/>
        <w:rPr>
          <w:rFonts w:ascii="Times New Roman" w:hAnsi="Times New Roman" w:cs="Times New Roman"/>
          <w:b/>
        </w:rPr>
      </w:pPr>
      <w:r w:rsidRPr="002437DB">
        <w:rPr>
          <w:rFonts w:ascii="Times New Roman" w:hAnsi="Times New Roman" w:cs="Times New Roman"/>
          <w:b/>
        </w:rPr>
        <w:t>Схема границ зон с особыми условиями использования территории.</w:t>
      </w:r>
    </w:p>
    <w:p w:rsidR="002437DB" w:rsidRPr="002437DB" w:rsidRDefault="002437DB" w:rsidP="002437DB">
      <w:pPr>
        <w:pStyle w:val="ae"/>
        <w:widowControl/>
        <w:numPr>
          <w:ilvl w:val="0"/>
          <w:numId w:val="38"/>
        </w:numPr>
        <w:rPr>
          <w:rFonts w:ascii="Times New Roman" w:hAnsi="Times New Roman" w:cs="Times New Roman"/>
        </w:rPr>
      </w:pPr>
      <w:r w:rsidRPr="002437DB">
        <w:rPr>
          <w:rFonts w:ascii="Times New Roman" w:hAnsi="Times New Roman" w:cs="Times New Roman"/>
        </w:rPr>
        <w:t>Подготовка чертежа должна осуществляться на цифровой топографической карте. Карта подготавливается в соответствии с требованиями приказа Минстроя РФ от 25.04.2017г. №739/пр.</w:t>
      </w:r>
    </w:p>
    <w:p w:rsidR="002437DB" w:rsidRPr="002437DB" w:rsidRDefault="002437DB" w:rsidP="002437DB">
      <w:pPr>
        <w:pStyle w:val="ae"/>
        <w:widowControl/>
        <w:numPr>
          <w:ilvl w:val="0"/>
          <w:numId w:val="38"/>
        </w:numPr>
        <w:rPr>
          <w:rFonts w:ascii="Times New Roman" w:hAnsi="Times New Roman" w:cs="Times New Roman"/>
        </w:rPr>
      </w:pPr>
      <w:r w:rsidRPr="002437DB">
        <w:rPr>
          <w:rFonts w:ascii="Times New Roman" w:hAnsi="Times New Roman" w:cs="Times New Roman"/>
        </w:rPr>
        <w:t xml:space="preserve"> Не указана граница территории, в отношении которой осуществляется подготовка проекта планировки.</w:t>
      </w:r>
    </w:p>
    <w:p w:rsidR="002437DB" w:rsidRPr="002437DB" w:rsidRDefault="002437DB" w:rsidP="002437DB">
      <w:pPr>
        <w:pStyle w:val="ae"/>
        <w:widowControl/>
        <w:numPr>
          <w:ilvl w:val="0"/>
          <w:numId w:val="38"/>
        </w:numPr>
        <w:rPr>
          <w:rFonts w:ascii="Times New Roman" w:hAnsi="Times New Roman" w:cs="Times New Roman"/>
          <w:b/>
        </w:rPr>
      </w:pPr>
      <w:r w:rsidRPr="002437DB">
        <w:rPr>
          <w:rFonts w:ascii="Times New Roman" w:hAnsi="Times New Roman" w:cs="Times New Roman"/>
        </w:rPr>
        <w:t xml:space="preserve"> Не указаны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объектов.</w:t>
      </w:r>
    </w:p>
    <w:p w:rsidR="002437DB" w:rsidRPr="002437DB" w:rsidRDefault="002437DB" w:rsidP="002437DB">
      <w:pPr>
        <w:pStyle w:val="ae"/>
        <w:widowControl/>
        <w:numPr>
          <w:ilvl w:val="0"/>
          <w:numId w:val="38"/>
        </w:numPr>
        <w:rPr>
          <w:rFonts w:ascii="Times New Roman" w:hAnsi="Times New Roman" w:cs="Times New Roman"/>
          <w:b/>
        </w:rPr>
      </w:pPr>
      <w:r w:rsidRPr="002437DB">
        <w:rPr>
          <w:rFonts w:ascii="Times New Roman" w:hAnsi="Times New Roman" w:cs="Times New Roman"/>
        </w:rPr>
        <w:t>Не указаны границы зон планируемого размещения линейных объектов, подлежащих переносу (переустройству) из зон планируемого размещения линейных объектов.</w:t>
      </w:r>
    </w:p>
    <w:p w:rsidR="002437DB" w:rsidRPr="002437DB" w:rsidRDefault="002437DB" w:rsidP="002437DB">
      <w:pPr>
        <w:pStyle w:val="ae"/>
        <w:widowControl/>
        <w:numPr>
          <w:ilvl w:val="0"/>
          <w:numId w:val="38"/>
        </w:numPr>
        <w:rPr>
          <w:rFonts w:ascii="Times New Roman" w:hAnsi="Times New Roman" w:cs="Times New Roman"/>
          <w:b/>
        </w:rPr>
      </w:pPr>
      <w:r w:rsidRPr="002437DB">
        <w:rPr>
          <w:rFonts w:ascii="Times New Roman" w:hAnsi="Times New Roman" w:cs="Times New Roman"/>
        </w:rPr>
        <w:t>Не указан масштаб схемы.</w:t>
      </w:r>
    </w:p>
    <w:p w:rsidR="002437DB" w:rsidRPr="002437DB" w:rsidRDefault="002437DB" w:rsidP="002437DB">
      <w:pPr>
        <w:pStyle w:val="ae"/>
        <w:widowControl/>
        <w:numPr>
          <w:ilvl w:val="0"/>
          <w:numId w:val="38"/>
        </w:numPr>
        <w:rPr>
          <w:rFonts w:ascii="Times New Roman" w:hAnsi="Times New Roman" w:cs="Times New Roman"/>
          <w:b/>
        </w:rPr>
      </w:pPr>
      <w:r w:rsidRPr="002437DB">
        <w:rPr>
          <w:rFonts w:ascii="Times New Roman" w:hAnsi="Times New Roman" w:cs="Times New Roman"/>
        </w:rPr>
        <w:t>Не указаны следующие зоны с особыми условиями использования территории:</w:t>
      </w:r>
    </w:p>
    <w:p w:rsidR="002437DB" w:rsidRPr="002437DB" w:rsidRDefault="002437DB" w:rsidP="002437DB">
      <w:pPr>
        <w:pStyle w:val="ae"/>
        <w:ind w:left="644"/>
        <w:rPr>
          <w:rFonts w:ascii="Times New Roman" w:hAnsi="Times New Roman" w:cs="Times New Roman"/>
        </w:rPr>
      </w:pPr>
      <w:r w:rsidRPr="002437DB">
        <w:rPr>
          <w:rFonts w:ascii="Times New Roman" w:hAnsi="Times New Roman" w:cs="Times New Roman"/>
        </w:rPr>
        <w:t xml:space="preserve">- СЗЗ от </w:t>
      </w:r>
      <w:proofErr w:type="spellStart"/>
      <w:r w:rsidRPr="002437DB">
        <w:rPr>
          <w:rFonts w:ascii="Times New Roman" w:hAnsi="Times New Roman" w:cs="Times New Roman"/>
        </w:rPr>
        <w:t>нефтезаборных</w:t>
      </w:r>
      <w:proofErr w:type="spellEnd"/>
      <w:r w:rsidRPr="002437DB">
        <w:rPr>
          <w:rFonts w:ascii="Times New Roman" w:hAnsi="Times New Roman" w:cs="Times New Roman"/>
        </w:rPr>
        <w:t xml:space="preserve"> скважин; </w:t>
      </w:r>
    </w:p>
    <w:p w:rsidR="002437DB" w:rsidRPr="002437DB" w:rsidRDefault="002437DB" w:rsidP="002437DB">
      <w:pPr>
        <w:pStyle w:val="ae"/>
        <w:ind w:left="644"/>
        <w:rPr>
          <w:rFonts w:ascii="Times New Roman" w:hAnsi="Times New Roman" w:cs="Times New Roman"/>
        </w:rPr>
      </w:pPr>
      <w:r w:rsidRPr="002437DB">
        <w:rPr>
          <w:rFonts w:ascii="Times New Roman" w:hAnsi="Times New Roman" w:cs="Times New Roman"/>
        </w:rPr>
        <w:t xml:space="preserve">- охранные зоны от существующих инженерных сетей – ЛЭП – указать в условных обозначениях, которые </w:t>
      </w:r>
      <w:proofErr w:type="gramStart"/>
      <w:r w:rsidRPr="002437DB">
        <w:rPr>
          <w:rFonts w:ascii="Times New Roman" w:hAnsi="Times New Roman" w:cs="Times New Roman"/>
        </w:rPr>
        <w:t>стоят на учете</w:t>
      </w:r>
      <w:proofErr w:type="gramEnd"/>
      <w:r w:rsidRPr="002437DB">
        <w:rPr>
          <w:rFonts w:ascii="Times New Roman" w:hAnsi="Times New Roman" w:cs="Times New Roman"/>
        </w:rPr>
        <w:t xml:space="preserve">, водовода, нефтепровода, ЛЭП остальных; </w:t>
      </w:r>
    </w:p>
    <w:p w:rsidR="002437DB" w:rsidRPr="002437DB" w:rsidRDefault="002437DB" w:rsidP="002437DB">
      <w:pPr>
        <w:pStyle w:val="ae"/>
        <w:ind w:left="644"/>
        <w:rPr>
          <w:rFonts w:ascii="Times New Roman" w:hAnsi="Times New Roman" w:cs="Times New Roman"/>
        </w:rPr>
      </w:pPr>
      <w:r w:rsidRPr="002437DB">
        <w:rPr>
          <w:rFonts w:ascii="Times New Roman" w:hAnsi="Times New Roman" w:cs="Times New Roman"/>
        </w:rPr>
        <w:t>- придорожной полосы автодороги;</w:t>
      </w:r>
    </w:p>
    <w:p w:rsidR="002437DB" w:rsidRPr="002437DB" w:rsidRDefault="002437DB" w:rsidP="002437DB">
      <w:pPr>
        <w:pStyle w:val="ae"/>
        <w:ind w:left="644"/>
        <w:rPr>
          <w:rFonts w:ascii="Times New Roman" w:hAnsi="Times New Roman" w:cs="Times New Roman"/>
          <w:b/>
        </w:rPr>
      </w:pPr>
    </w:p>
    <w:p w:rsidR="002437DB" w:rsidRPr="002437DB" w:rsidRDefault="002437DB" w:rsidP="002437DB">
      <w:pPr>
        <w:pStyle w:val="ae"/>
        <w:ind w:left="644"/>
        <w:jc w:val="center"/>
        <w:rPr>
          <w:rFonts w:ascii="Times New Roman" w:hAnsi="Times New Roman" w:cs="Times New Roman"/>
          <w:b/>
        </w:rPr>
      </w:pPr>
      <w:r w:rsidRPr="002437DB">
        <w:rPr>
          <w:rFonts w:ascii="Times New Roman" w:hAnsi="Times New Roman" w:cs="Times New Roman"/>
          <w:b/>
        </w:rPr>
        <w:t>Раздел 4 "Материалы по обоснованию проекта планировки территории. Пояснительная записка"</w:t>
      </w:r>
    </w:p>
    <w:p w:rsidR="002437DB" w:rsidRPr="002437DB" w:rsidRDefault="002437DB" w:rsidP="002437DB">
      <w:pPr>
        <w:pStyle w:val="ae"/>
        <w:widowControl/>
        <w:numPr>
          <w:ilvl w:val="0"/>
          <w:numId w:val="38"/>
        </w:numPr>
        <w:rPr>
          <w:rFonts w:ascii="Times New Roman" w:hAnsi="Times New Roman" w:cs="Times New Roman"/>
        </w:rPr>
      </w:pPr>
      <w:r w:rsidRPr="002437DB">
        <w:rPr>
          <w:rFonts w:ascii="Times New Roman" w:hAnsi="Times New Roman" w:cs="Times New Roman"/>
        </w:rPr>
        <w:t xml:space="preserve"> Состав, наименование раздела, содержание раздела не соответствует требованиям постановления Правительства РФ от 12 мая 2017г. №564. Раздел может быть проверен только после приведения содержания проекта в соответствии с постановлением.</w:t>
      </w:r>
    </w:p>
    <w:p w:rsidR="002437DB" w:rsidRPr="002437DB" w:rsidRDefault="002437DB" w:rsidP="002437DB">
      <w:pPr>
        <w:pStyle w:val="ae"/>
        <w:ind w:left="644"/>
        <w:jc w:val="center"/>
        <w:rPr>
          <w:rFonts w:ascii="Times New Roman" w:hAnsi="Times New Roman" w:cs="Times New Roman"/>
          <w:b/>
        </w:rPr>
      </w:pPr>
      <w:r w:rsidRPr="002437DB">
        <w:rPr>
          <w:rFonts w:ascii="Times New Roman" w:hAnsi="Times New Roman" w:cs="Times New Roman"/>
          <w:b/>
        </w:rPr>
        <w:t>Проект межевания.</w:t>
      </w:r>
    </w:p>
    <w:p w:rsidR="002437DB" w:rsidRPr="002437DB" w:rsidRDefault="002437DB" w:rsidP="002437DB">
      <w:pPr>
        <w:pStyle w:val="ae"/>
        <w:ind w:left="644"/>
        <w:jc w:val="center"/>
        <w:rPr>
          <w:rFonts w:ascii="Times New Roman" w:hAnsi="Times New Roman" w:cs="Times New Roman"/>
          <w:b/>
        </w:rPr>
      </w:pPr>
      <w:r w:rsidRPr="002437DB">
        <w:rPr>
          <w:rFonts w:ascii="Times New Roman" w:hAnsi="Times New Roman" w:cs="Times New Roman"/>
          <w:b/>
        </w:rPr>
        <w:t>Основная часть.</w:t>
      </w:r>
    </w:p>
    <w:p w:rsidR="002437DB" w:rsidRPr="002437DB" w:rsidRDefault="002437DB" w:rsidP="002437DB">
      <w:pPr>
        <w:pStyle w:val="ae"/>
        <w:ind w:left="644"/>
        <w:jc w:val="center"/>
        <w:rPr>
          <w:rFonts w:ascii="Times New Roman" w:hAnsi="Times New Roman" w:cs="Times New Roman"/>
          <w:b/>
        </w:rPr>
      </w:pPr>
      <w:r w:rsidRPr="002437DB">
        <w:rPr>
          <w:rFonts w:ascii="Times New Roman" w:hAnsi="Times New Roman" w:cs="Times New Roman"/>
          <w:b/>
        </w:rPr>
        <w:t>Текстовая часть.</w:t>
      </w:r>
    </w:p>
    <w:p w:rsidR="002437DB" w:rsidRPr="002437DB" w:rsidRDefault="002437DB" w:rsidP="002437DB">
      <w:pPr>
        <w:pStyle w:val="ae"/>
        <w:widowControl/>
        <w:numPr>
          <w:ilvl w:val="0"/>
          <w:numId w:val="38"/>
        </w:numPr>
        <w:rPr>
          <w:rFonts w:ascii="Times New Roman" w:hAnsi="Times New Roman" w:cs="Times New Roman"/>
        </w:rPr>
      </w:pPr>
      <w:r w:rsidRPr="002437DB">
        <w:rPr>
          <w:rFonts w:ascii="Times New Roman" w:hAnsi="Times New Roman" w:cs="Times New Roman"/>
        </w:rPr>
        <w:t xml:space="preserve"> Указать возможные способы образования земельных участков.</w:t>
      </w:r>
    </w:p>
    <w:p w:rsidR="002437DB" w:rsidRPr="002437DB" w:rsidRDefault="002437DB" w:rsidP="002437DB">
      <w:pPr>
        <w:pStyle w:val="ae"/>
        <w:widowControl/>
        <w:numPr>
          <w:ilvl w:val="0"/>
          <w:numId w:val="38"/>
        </w:numPr>
        <w:rPr>
          <w:rFonts w:ascii="Times New Roman" w:hAnsi="Times New Roman" w:cs="Times New Roman"/>
        </w:rPr>
      </w:pPr>
      <w:r w:rsidRPr="002437DB">
        <w:rPr>
          <w:rFonts w:ascii="Times New Roman" w:hAnsi="Times New Roman" w:cs="Times New Roman"/>
        </w:rPr>
        <w:t xml:space="preserve"> Нет перечня и сведений о площади образуемых земельных участков, которые будут отнесены к территориям общего пользования, в том числе в отношении которых предполагаются резервирование и изъятие для государственных и муниципальных нужд.</w:t>
      </w:r>
    </w:p>
    <w:p w:rsidR="002437DB" w:rsidRPr="002437DB" w:rsidRDefault="002437DB" w:rsidP="002437DB">
      <w:pPr>
        <w:pStyle w:val="ae"/>
        <w:ind w:left="644"/>
        <w:jc w:val="center"/>
        <w:rPr>
          <w:rFonts w:ascii="Times New Roman" w:hAnsi="Times New Roman" w:cs="Times New Roman"/>
          <w:b/>
        </w:rPr>
      </w:pPr>
      <w:r w:rsidRPr="002437DB">
        <w:rPr>
          <w:rFonts w:ascii="Times New Roman" w:hAnsi="Times New Roman" w:cs="Times New Roman"/>
          <w:b/>
        </w:rPr>
        <w:t>Графическая часть.</w:t>
      </w:r>
    </w:p>
    <w:p w:rsidR="002437DB" w:rsidRPr="002437DB" w:rsidRDefault="002437DB" w:rsidP="002437DB">
      <w:pPr>
        <w:pStyle w:val="ae"/>
        <w:ind w:left="644"/>
        <w:jc w:val="center"/>
        <w:rPr>
          <w:rFonts w:ascii="Times New Roman" w:hAnsi="Times New Roman" w:cs="Times New Roman"/>
          <w:b/>
        </w:rPr>
      </w:pPr>
      <w:r w:rsidRPr="002437DB">
        <w:rPr>
          <w:rFonts w:ascii="Times New Roman" w:hAnsi="Times New Roman" w:cs="Times New Roman"/>
          <w:b/>
        </w:rPr>
        <w:lastRenderedPageBreak/>
        <w:t>Чертеж межевания территории.</w:t>
      </w:r>
    </w:p>
    <w:p w:rsidR="002437DB" w:rsidRPr="002437DB" w:rsidRDefault="002437DB" w:rsidP="002437DB">
      <w:pPr>
        <w:pStyle w:val="ae"/>
        <w:widowControl/>
        <w:numPr>
          <w:ilvl w:val="0"/>
          <w:numId w:val="38"/>
        </w:numPr>
        <w:rPr>
          <w:rFonts w:ascii="Times New Roman" w:hAnsi="Times New Roman" w:cs="Times New Roman"/>
        </w:rPr>
      </w:pPr>
      <w:r w:rsidRPr="002437DB">
        <w:rPr>
          <w:rFonts w:ascii="Times New Roman" w:hAnsi="Times New Roman" w:cs="Times New Roman"/>
        </w:rPr>
        <w:t xml:space="preserve"> Не указаны границы планируемых и существующих элементов планировочной структуры.</w:t>
      </w:r>
    </w:p>
    <w:p w:rsidR="002437DB" w:rsidRPr="002437DB" w:rsidRDefault="002437DB" w:rsidP="002437DB">
      <w:pPr>
        <w:pStyle w:val="ae"/>
        <w:widowControl/>
        <w:numPr>
          <w:ilvl w:val="0"/>
          <w:numId w:val="38"/>
        </w:numPr>
        <w:rPr>
          <w:rFonts w:ascii="Times New Roman" w:hAnsi="Times New Roman" w:cs="Times New Roman"/>
        </w:rPr>
      </w:pPr>
      <w:r w:rsidRPr="002437DB">
        <w:rPr>
          <w:rFonts w:ascii="Times New Roman" w:hAnsi="Times New Roman" w:cs="Times New Roman"/>
        </w:rPr>
        <w:t xml:space="preserve"> Не указаны утверждаемые и изменяемые (если имеются) красные линии.</w:t>
      </w:r>
    </w:p>
    <w:p w:rsidR="002437DB" w:rsidRPr="002437DB" w:rsidRDefault="002437DB" w:rsidP="002437DB">
      <w:pPr>
        <w:pStyle w:val="ae"/>
        <w:widowControl/>
        <w:numPr>
          <w:ilvl w:val="0"/>
          <w:numId w:val="38"/>
        </w:numPr>
        <w:rPr>
          <w:rFonts w:ascii="Times New Roman" w:hAnsi="Times New Roman" w:cs="Times New Roman"/>
        </w:rPr>
      </w:pPr>
      <w:r w:rsidRPr="002437DB">
        <w:rPr>
          <w:rFonts w:ascii="Times New Roman" w:hAnsi="Times New Roman" w:cs="Times New Roman"/>
        </w:rPr>
        <w:t xml:space="preserve"> Не указаны линии отступа от красных линий в целях определения мест допустимого размещения планируемых объектов.</w:t>
      </w:r>
    </w:p>
    <w:p w:rsidR="002437DB" w:rsidRPr="002437DB" w:rsidRDefault="002437DB" w:rsidP="002437DB">
      <w:pPr>
        <w:pStyle w:val="ae"/>
        <w:widowControl/>
        <w:numPr>
          <w:ilvl w:val="0"/>
          <w:numId w:val="38"/>
        </w:numPr>
        <w:rPr>
          <w:rFonts w:ascii="Times New Roman" w:hAnsi="Times New Roman" w:cs="Times New Roman"/>
        </w:rPr>
      </w:pPr>
      <w:r w:rsidRPr="002437DB">
        <w:rPr>
          <w:rFonts w:ascii="Times New Roman" w:hAnsi="Times New Roman" w:cs="Times New Roman"/>
          <w:b/>
        </w:rPr>
        <w:t xml:space="preserve"> </w:t>
      </w:r>
      <w:r w:rsidRPr="002437DB">
        <w:rPr>
          <w:rFonts w:ascii="Times New Roman" w:hAnsi="Times New Roman" w:cs="Times New Roman"/>
        </w:rPr>
        <w:t>Не все границы образуемых земельных участков показаны в соответствии с условными обозначениями – красной линией. Участки образуются не по всей территории – почему? Указываются границы как образуемых, так и изменяемых земельных участков.</w:t>
      </w:r>
    </w:p>
    <w:p w:rsidR="002437DB" w:rsidRPr="002437DB" w:rsidRDefault="002437DB" w:rsidP="002437DB">
      <w:pPr>
        <w:pStyle w:val="ae"/>
        <w:widowControl/>
        <w:numPr>
          <w:ilvl w:val="0"/>
          <w:numId w:val="38"/>
        </w:numPr>
        <w:rPr>
          <w:rFonts w:ascii="Times New Roman" w:hAnsi="Times New Roman" w:cs="Times New Roman"/>
        </w:rPr>
      </w:pPr>
      <w:r w:rsidRPr="002437DB">
        <w:rPr>
          <w:rFonts w:ascii="Times New Roman" w:hAnsi="Times New Roman" w:cs="Times New Roman"/>
        </w:rPr>
        <w:t xml:space="preserve"> Имеется повторение нумерации земельных участков, например участок 2,6.</w:t>
      </w:r>
    </w:p>
    <w:p w:rsidR="002437DB" w:rsidRPr="002437DB" w:rsidRDefault="002437DB" w:rsidP="002437DB">
      <w:pPr>
        <w:pStyle w:val="ae"/>
        <w:widowControl/>
        <w:numPr>
          <w:ilvl w:val="0"/>
          <w:numId w:val="38"/>
        </w:numPr>
        <w:rPr>
          <w:rFonts w:ascii="Times New Roman" w:hAnsi="Times New Roman" w:cs="Times New Roman"/>
        </w:rPr>
      </w:pPr>
      <w:r w:rsidRPr="002437DB">
        <w:rPr>
          <w:rFonts w:ascii="Times New Roman" w:hAnsi="Times New Roman" w:cs="Times New Roman"/>
        </w:rPr>
        <w:t xml:space="preserve"> Не указаны границы зон действия публичных сервитутов.</w:t>
      </w:r>
    </w:p>
    <w:p w:rsidR="002437DB" w:rsidRPr="002437DB" w:rsidRDefault="002437DB" w:rsidP="002437DB">
      <w:pPr>
        <w:pStyle w:val="ae"/>
        <w:ind w:left="644"/>
        <w:jc w:val="center"/>
        <w:rPr>
          <w:rFonts w:ascii="Times New Roman" w:hAnsi="Times New Roman" w:cs="Times New Roman"/>
          <w:b/>
        </w:rPr>
      </w:pPr>
      <w:r w:rsidRPr="002437DB">
        <w:rPr>
          <w:rFonts w:ascii="Times New Roman" w:hAnsi="Times New Roman" w:cs="Times New Roman"/>
          <w:b/>
        </w:rPr>
        <w:t>Общее.</w:t>
      </w:r>
    </w:p>
    <w:p w:rsidR="002437DB" w:rsidRPr="002437DB" w:rsidRDefault="002437DB" w:rsidP="002437DB">
      <w:pPr>
        <w:pStyle w:val="ae"/>
        <w:widowControl/>
        <w:numPr>
          <w:ilvl w:val="0"/>
          <w:numId w:val="38"/>
        </w:numPr>
        <w:rPr>
          <w:rFonts w:ascii="Times New Roman" w:hAnsi="Times New Roman" w:cs="Times New Roman"/>
        </w:rPr>
      </w:pPr>
      <w:r w:rsidRPr="002437DB">
        <w:rPr>
          <w:rFonts w:ascii="Times New Roman" w:hAnsi="Times New Roman" w:cs="Times New Roman"/>
        </w:rPr>
        <w:t xml:space="preserve"> Нет материалов по обоснованию проекта межевания территории, согласно части 7 статьи 43 Градостроительного кодекс РФ.</w:t>
      </w:r>
    </w:p>
    <w:p w:rsidR="002437DB" w:rsidRPr="002437DB" w:rsidRDefault="002437DB" w:rsidP="002437DB">
      <w:pPr>
        <w:rPr>
          <w:rFonts w:ascii="Times New Roman" w:hAnsi="Times New Roman" w:cs="Times New Roman"/>
        </w:rPr>
      </w:pPr>
    </w:p>
    <w:p w:rsidR="00284B91" w:rsidRPr="002437DB" w:rsidRDefault="00F317DC" w:rsidP="002437DB">
      <w:pPr>
        <w:pStyle w:val="6"/>
        <w:shd w:val="clear" w:color="auto" w:fill="auto"/>
        <w:tabs>
          <w:tab w:val="left" w:pos="891"/>
        </w:tabs>
        <w:spacing w:line="240" w:lineRule="auto"/>
        <w:ind w:firstLine="0"/>
        <w:jc w:val="both"/>
        <w:rPr>
          <w:b w:val="0"/>
          <w:sz w:val="24"/>
          <w:szCs w:val="24"/>
        </w:rPr>
      </w:pPr>
      <w:r w:rsidRPr="002437DB">
        <w:rPr>
          <w:b w:val="0"/>
          <w:sz w:val="24"/>
          <w:szCs w:val="24"/>
        </w:rPr>
        <w:t xml:space="preserve">                  </w:t>
      </w:r>
      <w:r w:rsidR="00815721" w:rsidRPr="002437DB">
        <w:rPr>
          <w:b w:val="0"/>
          <w:sz w:val="24"/>
          <w:szCs w:val="24"/>
        </w:rPr>
        <w:t xml:space="preserve">                             </w:t>
      </w:r>
    </w:p>
    <w:sectPr w:rsidR="00284B91" w:rsidRPr="002437DB" w:rsidSect="00117CDE">
      <w:pgSz w:w="11907" w:h="16839" w:code="9"/>
      <w:pgMar w:top="567" w:right="850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556" w:rsidRDefault="00323556">
      <w:r>
        <w:separator/>
      </w:r>
    </w:p>
  </w:endnote>
  <w:endnote w:type="continuationSeparator" w:id="0">
    <w:p w:rsidR="00323556" w:rsidRDefault="00323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556" w:rsidRDefault="00323556"/>
  </w:footnote>
  <w:footnote w:type="continuationSeparator" w:id="0">
    <w:p w:rsidR="00323556" w:rsidRDefault="0032355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5E5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0856B4"/>
    <w:multiLevelType w:val="multilevel"/>
    <w:tmpl w:val="0DF48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A6558F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EE1840"/>
    <w:multiLevelType w:val="multilevel"/>
    <w:tmpl w:val="0DF48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68250A"/>
    <w:multiLevelType w:val="multilevel"/>
    <w:tmpl w:val="65FC02D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0F685F"/>
    <w:multiLevelType w:val="multilevel"/>
    <w:tmpl w:val="7FCAE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CA44F8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EC51E9"/>
    <w:multiLevelType w:val="multilevel"/>
    <w:tmpl w:val="0DF48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CD0AD3"/>
    <w:multiLevelType w:val="multilevel"/>
    <w:tmpl w:val="0DF48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E70010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7E741C"/>
    <w:multiLevelType w:val="hybridMultilevel"/>
    <w:tmpl w:val="AE384D2A"/>
    <w:lvl w:ilvl="0" w:tplc="A9583F6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42516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F01878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F358B8"/>
    <w:multiLevelType w:val="hybridMultilevel"/>
    <w:tmpl w:val="11B0E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301F1F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793D97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6E2020"/>
    <w:multiLevelType w:val="multilevel"/>
    <w:tmpl w:val="0DF48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386551"/>
    <w:multiLevelType w:val="multilevel"/>
    <w:tmpl w:val="4BBE14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897E85"/>
    <w:multiLevelType w:val="multilevel"/>
    <w:tmpl w:val="0DF48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A3102E"/>
    <w:multiLevelType w:val="hybridMultilevel"/>
    <w:tmpl w:val="DBAE2F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ED18F4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586871"/>
    <w:multiLevelType w:val="multilevel"/>
    <w:tmpl w:val="0DF48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FB11A2"/>
    <w:multiLevelType w:val="hybridMultilevel"/>
    <w:tmpl w:val="3B907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738C6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7A2177"/>
    <w:multiLevelType w:val="hybridMultilevel"/>
    <w:tmpl w:val="0998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F67C6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15204A6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8A5E59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22089E"/>
    <w:multiLevelType w:val="multilevel"/>
    <w:tmpl w:val="0DF48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2AA6ACF"/>
    <w:multiLevelType w:val="multilevel"/>
    <w:tmpl w:val="78245A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5B039F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17556A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2D0B66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45E7F82"/>
    <w:multiLevelType w:val="multilevel"/>
    <w:tmpl w:val="0DF48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63F214E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CBF7C7A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724A0D"/>
    <w:multiLevelType w:val="hybridMultilevel"/>
    <w:tmpl w:val="A8DCA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1E069A"/>
    <w:multiLevelType w:val="multilevel"/>
    <w:tmpl w:val="0DF48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17"/>
  </w:num>
  <w:num w:numId="6">
    <w:abstractNumId w:val="29"/>
  </w:num>
  <w:num w:numId="7">
    <w:abstractNumId w:val="36"/>
  </w:num>
  <w:num w:numId="8">
    <w:abstractNumId w:val="13"/>
  </w:num>
  <w:num w:numId="9">
    <w:abstractNumId w:val="22"/>
  </w:num>
  <w:num w:numId="10">
    <w:abstractNumId w:val="24"/>
  </w:num>
  <w:num w:numId="11">
    <w:abstractNumId w:val="21"/>
  </w:num>
  <w:num w:numId="12">
    <w:abstractNumId w:val="28"/>
  </w:num>
  <w:num w:numId="13">
    <w:abstractNumId w:val="1"/>
  </w:num>
  <w:num w:numId="14">
    <w:abstractNumId w:val="8"/>
  </w:num>
  <w:num w:numId="15">
    <w:abstractNumId w:val="33"/>
  </w:num>
  <w:num w:numId="16">
    <w:abstractNumId w:val="18"/>
  </w:num>
  <w:num w:numId="17">
    <w:abstractNumId w:val="37"/>
  </w:num>
  <w:num w:numId="18">
    <w:abstractNumId w:val="3"/>
  </w:num>
  <w:num w:numId="19">
    <w:abstractNumId w:val="16"/>
  </w:num>
  <w:num w:numId="20">
    <w:abstractNumId w:val="35"/>
  </w:num>
  <w:num w:numId="21">
    <w:abstractNumId w:val="11"/>
  </w:num>
  <w:num w:numId="22">
    <w:abstractNumId w:val="12"/>
  </w:num>
  <w:num w:numId="23">
    <w:abstractNumId w:val="25"/>
  </w:num>
  <w:num w:numId="24">
    <w:abstractNumId w:val="31"/>
  </w:num>
  <w:num w:numId="25">
    <w:abstractNumId w:val="32"/>
  </w:num>
  <w:num w:numId="26">
    <w:abstractNumId w:val="15"/>
  </w:num>
  <w:num w:numId="27">
    <w:abstractNumId w:val="34"/>
  </w:num>
  <w:num w:numId="28">
    <w:abstractNumId w:val="0"/>
  </w:num>
  <w:num w:numId="29">
    <w:abstractNumId w:val="20"/>
  </w:num>
  <w:num w:numId="30">
    <w:abstractNumId w:val="6"/>
  </w:num>
  <w:num w:numId="31">
    <w:abstractNumId w:val="9"/>
  </w:num>
  <w:num w:numId="32">
    <w:abstractNumId w:val="23"/>
  </w:num>
  <w:num w:numId="33">
    <w:abstractNumId w:val="14"/>
  </w:num>
  <w:num w:numId="34">
    <w:abstractNumId w:val="30"/>
  </w:num>
  <w:num w:numId="35">
    <w:abstractNumId w:val="27"/>
  </w:num>
  <w:num w:numId="36">
    <w:abstractNumId w:val="26"/>
  </w:num>
  <w:num w:numId="37">
    <w:abstractNumId w:val="19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92F33"/>
    <w:rsid w:val="00004905"/>
    <w:rsid w:val="00010352"/>
    <w:rsid w:val="000210B2"/>
    <w:rsid w:val="00025BEF"/>
    <w:rsid w:val="00026607"/>
    <w:rsid w:val="00045F90"/>
    <w:rsid w:val="00072136"/>
    <w:rsid w:val="00085AA5"/>
    <w:rsid w:val="000863C9"/>
    <w:rsid w:val="000938C2"/>
    <w:rsid w:val="000A5B84"/>
    <w:rsid w:val="000B225C"/>
    <w:rsid w:val="000B499D"/>
    <w:rsid w:val="000B79FD"/>
    <w:rsid w:val="000B7C8C"/>
    <w:rsid w:val="000C024C"/>
    <w:rsid w:val="000C5DA4"/>
    <w:rsid w:val="000E638F"/>
    <w:rsid w:val="00117CDE"/>
    <w:rsid w:val="001207E9"/>
    <w:rsid w:val="0012640A"/>
    <w:rsid w:val="001477D7"/>
    <w:rsid w:val="001801EC"/>
    <w:rsid w:val="00192831"/>
    <w:rsid w:val="001D0E27"/>
    <w:rsid w:val="00202EB2"/>
    <w:rsid w:val="002039D5"/>
    <w:rsid w:val="00204ADE"/>
    <w:rsid w:val="00224A76"/>
    <w:rsid w:val="002307B8"/>
    <w:rsid w:val="002404B5"/>
    <w:rsid w:val="002437DB"/>
    <w:rsid w:val="00265287"/>
    <w:rsid w:val="00267B1D"/>
    <w:rsid w:val="00284B91"/>
    <w:rsid w:val="00293A94"/>
    <w:rsid w:val="0029483F"/>
    <w:rsid w:val="00294DE5"/>
    <w:rsid w:val="002A331D"/>
    <w:rsid w:val="002B034F"/>
    <w:rsid w:val="002B0579"/>
    <w:rsid w:val="002B169C"/>
    <w:rsid w:val="002B5361"/>
    <w:rsid w:val="002B74AF"/>
    <w:rsid w:val="002C5EB0"/>
    <w:rsid w:val="002E2E28"/>
    <w:rsid w:val="002F7BA0"/>
    <w:rsid w:val="0030587A"/>
    <w:rsid w:val="00323556"/>
    <w:rsid w:val="00326BC8"/>
    <w:rsid w:val="003355A5"/>
    <w:rsid w:val="0034378F"/>
    <w:rsid w:val="003621FA"/>
    <w:rsid w:val="00382E28"/>
    <w:rsid w:val="003949D9"/>
    <w:rsid w:val="003A52CD"/>
    <w:rsid w:val="003A7CFD"/>
    <w:rsid w:val="003C71FD"/>
    <w:rsid w:val="003C7DBE"/>
    <w:rsid w:val="003D711F"/>
    <w:rsid w:val="003F3C0D"/>
    <w:rsid w:val="003F45A5"/>
    <w:rsid w:val="003F6174"/>
    <w:rsid w:val="004014B7"/>
    <w:rsid w:val="00403E6A"/>
    <w:rsid w:val="00406629"/>
    <w:rsid w:val="00417EDB"/>
    <w:rsid w:val="00463DFA"/>
    <w:rsid w:val="00474CEC"/>
    <w:rsid w:val="00481E67"/>
    <w:rsid w:val="00482D3D"/>
    <w:rsid w:val="00496BE1"/>
    <w:rsid w:val="004A0BC7"/>
    <w:rsid w:val="004A2E1F"/>
    <w:rsid w:val="004C18F8"/>
    <w:rsid w:val="004D326C"/>
    <w:rsid w:val="004D7418"/>
    <w:rsid w:val="004E1686"/>
    <w:rsid w:val="004E3EAF"/>
    <w:rsid w:val="004F68AB"/>
    <w:rsid w:val="00513856"/>
    <w:rsid w:val="00522C37"/>
    <w:rsid w:val="00530CA3"/>
    <w:rsid w:val="005361F1"/>
    <w:rsid w:val="00542F49"/>
    <w:rsid w:val="00551308"/>
    <w:rsid w:val="00566834"/>
    <w:rsid w:val="00580660"/>
    <w:rsid w:val="005A0A4D"/>
    <w:rsid w:val="005A5D11"/>
    <w:rsid w:val="005A5E06"/>
    <w:rsid w:val="005B1051"/>
    <w:rsid w:val="005B5F42"/>
    <w:rsid w:val="005C7CBF"/>
    <w:rsid w:val="005D4E4E"/>
    <w:rsid w:val="005E0200"/>
    <w:rsid w:val="005F64D1"/>
    <w:rsid w:val="006008B5"/>
    <w:rsid w:val="00600BE7"/>
    <w:rsid w:val="00622AB1"/>
    <w:rsid w:val="0062311E"/>
    <w:rsid w:val="00631B27"/>
    <w:rsid w:val="00635C61"/>
    <w:rsid w:val="0064173F"/>
    <w:rsid w:val="00643200"/>
    <w:rsid w:val="0065196C"/>
    <w:rsid w:val="00657F87"/>
    <w:rsid w:val="006605A9"/>
    <w:rsid w:val="00670367"/>
    <w:rsid w:val="00690B7F"/>
    <w:rsid w:val="006941FD"/>
    <w:rsid w:val="006B3841"/>
    <w:rsid w:val="006C4776"/>
    <w:rsid w:val="006C710B"/>
    <w:rsid w:val="006E23DC"/>
    <w:rsid w:val="006E499A"/>
    <w:rsid w:val="006F04A4"/>
    <w:rsid w:val="006F10D4"/>
    <w:rsid w:val="0072007F"/>
    <w:rsid w:val="00722CB4"/>
    <w:rsid w:val="00746D09"/>
    <w:rsid w:val="00751EC1"/>
    <w:rsid w:val="00753A38"/>
    <w:rsid w:val="0076691E"/>
    <w:rsid w:val="00784273"/>
    <w:rsid w:val="00792F33"/>
    <w:rsid w:val="00796B24"/>
    <w:rsid w:val="007974F3"/>
    <w:rsid w:val="007B227F"/>
    <w:rsid w:val="007B5E77"/>
    <w:rsid w:val="007B63EE"/>
    <w:rsid w:val="007D528F"/>
    <w:rsid w:val="007D71F7"/>
    <w:rsid w:val="00813A08"/>
    <w:rsid w:val="00815721"/>
    <w:rsid w:val="008441E4"/>
    <w:rsid w:val="00847461"/>
    <w:rsid w:val="00854806"/>
    <w:rsid w:val="008747B6"/>
    <w:rsid w:val="0088207A"/>
    <w:rsid w:val="008864D7"/>
    <w:rsid w:val="008B4BF5"/>
    <w:rsid w:val="008C51FC"/>
    <w:rsid w:val="008E1016"/>
    <w:rsid w:val="008E5608"/>
    <w:rsid w:val="008E6F67"/>
    <w:rsid w:val="008F18E7"/>
    <w:rsid w:val="00926431"/>
    <w:rsid w:val="00933FDF"/>
    <w:rsid w:val="0093684C"/>
    <w:rsid w:val="00964502"/>
    <w:rsid w:val="00975FDE"/>
    <w:rsid w:val="00982216"/>
    <w:rsid w:val="00991559"/>
    <w:rsid w:val="00994D78"/>
    <w:rsid w:val="009A0632"/>
    <w:rsid w:val="009A32B7"/>
    <w:rsid w:val="009A3951"/>
    <w:rsid w:val="009C553B"/>
    <w:rsid w:val="009C74C9"/>
    <w:rsid w:val="009D3724"/>
    <w:rsid w:val="009D471F"/>
    <w:rsid w:val="009F0719"/>
    <w:rsid w:val="00A0347A"/>
    <w:rsid w:val="00A25084"/>
    <w:rsid w:val="00A25911"/>
    <w:rsid w:val="00A30C23"/>
    <w:rsid w:val="00A32B57"/>
    <w:rsid w:val="00A50F28"/>
    <w:rsid w:val="00A52680"/>
    <w:rsid w:val="00A576DF"/>
    <w:rsid w:val="00A67A13"/>
    <w:rsid w:val="00A751BF"/>
    <w:rsid w:val="00A8018E"/>
    <w:rsid w:val="00A95CE3"/>
    <w:rsid w:val="00A97C7F"/>
    <w:rsid w:val="00AA7432"/>
    <w:rsid w:val="00AB0FEF"/>
    <w:rsid w:val="00AE39E0"/>
    <w:rsid w:val="00AF2326"/>
    <w:rsid w:val="00AF6C3E"/>
    <w:rsid w:val="00B06E67"/>
    <w:rsid w:val="00B31558"/>
    <w:rsid w:val="00B56A40"/>
    <w:rsid w:val="00B651A2"/>
    <w:rsid w:val="00B7010F"/>
    <w:rsid w:val="00B8244D"/>
    <w:rsid w:val="00B82AEF"/>
    <w:rsid w:val="00BA718D"/>
    <w:rsid w:val="00BC1D5F"/>
    <w:rsid w:val="00BC74AB"/>
    <w:rsid w:val="00BC783F"/>
    <w:rsid w:val="00BC7D66"/>
    <w:rsid w:val="00BE5196"/>
    <w:rsid w:val="00BF1C1B"/>
    <w:rsid w:val="00BF3C0C"/>
    <w:rsid w:val="00BF44A9"/>
    <w:rsid w:val="00BF551F"/>
    <w:rsid w:val="00BF5558"/>
    <w:rsid w:val="00C066C5"/>
    <w:rsid w:val="00C0714C"/>
    <w:rsid w:val="00C64234"/>
    <w:rsid w:val="00C83D69"/>
    <w:rsid w:val="00C97173"/>
    <w:rsid w:val="00CA264B"/>
    <w:rsid w:val="00CA5426"/>
    <w:rsid w:val="00CB3806"/>
    <w:rsid w:val="00CC57FB"/>
    <w:rsid w:val="00CC63CF"/>
    <w:rsid w:val="00CD7682"/>
    <w:rsid w:val="00CE0173"/>
    <w:rsid w:val="00CF1CEA"/>
    <w:rsid w:val="00CF4A14"/>
    <w:rsid w:val="00D13B18"/>
    <w:rsid w:val="00D40F86"/>
    <w:rsid w:val="00D45916"/>
    <w:rsid w:val="00D60128"/>
    <w:rsid w:val="00D83590"/>
    <w:rsid w:val="00D84333"/>
    <w:rsid w:val="00DA026A"/>
    <w:rsid w:val="00DA0D2F"/>
    <w:rsid w:val="00DA5C3B"/>
    <w:rsid w:val="00DB339B"/>
    <w:rsid w:val="00DC3479"/>
    <w:rsid w:val="00DD1A75"/>
    <w:rsid w:val="00DE068B"/>
    <w:rsid w:val="00DE06DB"/>
    <w:rsid w:val="00DE35BF"/>
    <w:rsid w:val="00DE49E7"/>
    <w:rsid w:val="00E03458"/>
    <w:rsid w:val="00E327E4"/>
    <w:rsid w:val="00E32C20"/>
    <w:rsid w:val="00E6036A"/>
    <w:rsid w:val="00E81F7C"/>
    <w:rsid w:val="00EA5353"/>
    <w:rsid w:val="00EB469B"/>
    <w:rsid w:val="00EC0324"/>
    <w:rsid w:val="00EC1CEC"/>
    <w:rsid w:val="00EC6E5D"/>
    <w:rsid w:val="00EE026E"/>
    <w:rsid w:val="00EF14EA"/>
    <w:rsid w:val="00F07A77"/>
    <w:rsid w:val="00F07FB8"/>
    <w:rsid w:val="00F2180F"/>
    <w:rsid w:val="00F317DC"/>
    <w:rsid w:val="00F36743"/>
    <w:rsid w:val="00F4612F"/>
    <w:rsid w:val="00F56CDF"/>
    <w:rsid w:val="00F73001"/>
    <w:rsid w:val="00FC7A31"/>
    <w:rsid w:val="00FC7E70"/>
    <w:rsid w:val="00FD2536"/>
    <w:rsid w:val="00FE18F5"/>
    <w:rsid w:val="00FE735E"/>
    <w:rsid w:val="00FF4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7C7F"/>
    <w:rPr>
      <w:color w:val="000000"/>
    </w:rPr>
  </w:style>
  <w:style w:type="paragraph" w:styleId="3">
    <w:name w:val="heading 3"/>
    <w:basedOn w:val="a"/>
    <w:next w:val="a"/>
    <w:link w:val="30"/>
    <w:qFormat/>
    <w:rsid w:val="003C7DBE"/>
    <w:pPr>
      <w:keepNext/>
      <w:widowControl/>
      <w:jc w:val="center"/>
      <w:outlineLvl w:val="2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7C7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97C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5pt">
    <w:name w:val="Основной текст (2) + 11;5 pt;Полужирный"/>
    <w:basedOn w:val="2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basedOn w:val="a0"/>
    <w:link w:val="6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">
    <w:name w:val="Основной текст (3)_"/>
    <w:basedOn w:val="a0"/>
    <w:link w:val="32"/>
    <w:rsid w:val="00A97C7F"/>
    <w:rPr>
      <w:rFonts w:ascii="Impact" w:eastAsia="Impact" w:hAnsi="Impact" w:cs="Impact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SimHei85pt0pt">
    <w:name w:val="Основной текст (3) + SimHei;8;5 pt;Курсив;Интервал 0 pt"/>
    <w:basedOn w:val="31"/>
    <w:rsid w:val="00A97C7F"/>
    <w:rPr>
      <w:rFonts w:ascii="SimHei" w:eastAsia="SimHei" w:hAnsi="SimHei" w:cs="SimHei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en-US"/>
    </w:rPr>
  </w:style>
  <w:style w:type="character" w:customStyle="1" w:styleId="33">
    <w:name w:val="Основной текст (3)"/>
    <w:basedOn w:val="31"/>
    <w:rsid w:val="00A97C7F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3TimesNewRoman15pt-1pt">
    <w:name w:val="Основной текст (3) + Times New Roman;15 pt;Полужирный;Курсив;Интервал -1 pt"/>
    <w:basedOn w:val="31"/>
    <w:rsid w:val="00A97C7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/>
    </w:rPr>
  </w:style>
  <w:style w:type="character" w:customStyle="1" w:styleId="3TimesNewRoman115pt">
    <w:name w:val="Основной текст (3) + Times New Roman;11;5 pt;Полужирный"/>
    <w:basedOn w:val="31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LucidaSansUnicode9pt0pt">
    <w:name w:val="Основной текст (3) + Lucida Sans Unicode;9 pt;Интервал 0 pt"/>
    <w:basedOn w:val="31"/>
    <w:rsid w:val="00A97C7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/>
    </w:rPr>
  </w:style>
  <w:style w:type="character" w:customStyle="1" w:styleId="34">
    <w:name w:val="Основной текст (3)"/>
    <w:basedOn w:val="31"/>
    <w:rsid w:val="00A97C7F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/>
    </w:rPr>
  </w:style>
  <w:style w:type="character" w:customStyle="1" w:styleId="21">
    <w:name w:val="Основной текст (2)"/>
    <w:basedOn w:val="2"/>
    <w:rsid w:val="00A97C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Impact10pt">
    <w:name w:val="Основной текст (2) + Impact;10 pt"/>
    <w:basedOn w:val="2"/>
    <w:rsid w:val="00A97C7F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2Impact10pt0">
    <w:name w:val="Основной текст (2) + Impact;10 pt"/>
    <w:basedOn w:val="2"/>
    <w:rsid w:val="00A97C7F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Impact10pt1">
    <w:name w:val="Основной текст (2) + Impact;10 pt"/>
    <w:basedOn w:val="2"/>
    <w:rsid w:val="00A97C7F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15pt-1pt">
    <w:name w:val="Основной текст (2) + 15 pt;Полужирный;Курсив;Интервал -1 pt"/>
    <w:basedOn w:val="2"/>
    <w:rsid w:val="00A97C7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/>
    </w:rPr>
  </w:style>
  <w:style w:type="character" w:customStyle="1" w:styleId="4">
    <w:name w:val="Основной текст (4)_"/>
    <w:basedOn w:val="a0"/>
    <w:link w:val="40"/>
    <w:rsid w:val="00A97C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A97C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A97C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Impact5pt">
    <w:name w:val="Основной текст (5) + Impact;5 pt"/>
    <w:basedOn w:val="5"/>
    <w:rsid w:val="00A97C7F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51">
    <w:name w:val="Основной текст (5)"/>
    <w:basedOn w:val="5"/>
    <w:rsid w:val="00A97C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2175pt-2pt">
    <w:name w:val="Основной текст (2) + 17;5 pt;Курсив;Интервал -2 pt"/>
    <w:basedOn w:val="2"/>
    <w:rsid w:val="00A97C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single"/>
      <w:lang w:val="ru-RU"/>
    </w:rPr>
  </w:style>
  <w:style w:type="character" w:customStyle="1" w:styleId="2Impact145pt">
    <w:name w:val="Основной текст (2) + Impact;14;5 pt;Курсив"/>
    <w:basedOn w:val="2"/>
    <w:rsid w:val="00A97C7F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single"/>
    </w:rPr>
  </w:style>
  <w:style w:type="character" w:customStyle="1" w:styleId="221pt">
    <w:name w:val="Основной текст (2) + 21 pt"/>
    <w:basedOn w:val="2"/>
    <w:rsid w:val="00A97C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22">
    <w:name w:val="Основной текст (2)"/>
    <w:basedOn w:val="2"/>
    <w:rsid w:val="00A97C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12pt">
    <w:name w:val="Основной текст + 12 pt;Не полужирный"/>
    <w:basedOn w:val="a4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75pt-2pt">
    <w:name w:val="Основной текст + 17;5 pt;Не полужирный;Курсив;Интервал -2 pt"/>
    <w:basedOn w:val="a4"/>
    <w:rsid w:val="00A97C7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10pt0pt">
    <w:name w:val="Основной текст + 10 pt;Курсив;Интервал 0 pt"/>
    <w:basedOn w:val="a4"/>
    <w:rsid w:val="00A97C7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10pt">
    <w:name w:val="Основной текст + 10 pt;Не полужирный"/>
    <w:basedOn w:val="a4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pt">
    <w:name w:val="Основной текст + 8 pt;Не полужирный"/>
    <w:basedOn w:val="a4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6Exact">
    <w:name w:val="Основной текст (6) Exact"/>
    <w:basedOn w:val="a0"/>
    <w:link w:val="60"/>
    <w:rsid w:val="00A97C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6Exact0">
    <w:name w:val="Основной текст (6) Exact"/>
    <w:basedOn w:val="6Exact"/>
    <w:rsid w:val="00A97C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Exact">
    <w:name w:val="Основной текст Exact"/>
    <w:basedOn w:val="a0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1"/>
      <w:szCs w:val="21"/>
      <w:u w:val="none"/>
    </w:rPr>
  </w:style>
  <w:style w:type="character" w:customStyle="1" w:styleId="Exact0">
    <w:name w:val="Основной текст Exact"/>
    <w:basedOn w:val="a4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lang w:val="ru-RU"/>
    </w:rPr>
  </w:style>
  <w:style w:type="character" w:customStyle="1" w:styleId="2Exact">
    <w:name w:val="Подпись к картинке (2) Exact"/>
    <w:basedOn w:val="a0"/>
    <w:link w:val="23"/>
    <w:rsid w:val="00A97C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2125pt0ptExact">
    <w:name w:val="Подпись к картинке (2) + 12;5 pt;Курсив;Интервал 0 pt Exact"/>
    <w:basedOn w:val="2Exact"/>
    <w:rsid w:val="00A97C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3Exact">
    <w:name w:val="Подпись к картинке (3) Exact"/>
    <w:basedOn w:val="a0"/>
    <w:link w:val="35"/>
    <w:rsid w:val="00A97C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3"/>
      <w:szCs w:val="23"/>
      <w:u w:val="none"/>
    </w:rPr>
  </w:style>
  <w:style w:type="character" w:customStyle="1" w:styleId="2Exact0">
    <w:name w:val="Основной текст (2) Exact"/>
    <w:basedOn w:val="a0"/>
    <w:rsid w:val="00A97C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3"/>
      <w:szCs w:val="23"/>
      <w:u w:val="none"/>
    </w:rPr>
  </w:style>
  <w:style w:type="character" w:customStyle="1" w:styleId="Exact1">
    <w:name w:val="Основной текст Exact"/>
    <w:basedOn w:val="a4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single"/>
      <w:lang w:val="ru-RU"/>
    </w:rPr>
  </w:style>
  <w:style w:type="character" w:customStyle="1" w:styleId="LucidaSansUnicode85pt0ptExact">
    <w:name w:val="Основной текст + Lucida Sans Unicode;8;5 pt;Не полужирный;Интервал 0 pt Exact"/>
    <w:basedOn w:val="a4"/>
    <w:rsid w:val="00A97C7F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8"/>
      <w:w w:val="100"/>
      <w:position w:val="0"/>
      <w:sz w:val="17"/>
      <w:szCs w:val="17"/>
      <w:u w:val="none"/>
      <w:lang w:val="ru-RU"/>
    </w:rPr>
  </w:style>
  <w:style w:type="character" w:customStyle="1" w:styleId="a5">
    <w:name w:val="Подпись к картинке_"/>
    <w:basedOn w:val="a0"/>
    <w:link w:val="a6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Подпись к картинке"/>
    <w:basedOn w:val="a5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4">
    <w:name w:val="Основной текст2"/>
    <w:basedOn w:val="a4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">
    <w:name w:val="Основной текст (7)_"/>
    <w:basedOn w:val="a0"/>
    <w:link w:val="70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"/>
    <w:basedOn w:val="7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72">
    <w:name w:val="Основной текст (7)"/>
    <w:basedOn w:val="7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73">
    <w:name w:val="Основной текст (7)"/>
    <w:basedOn w:val="7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36">
    <w:name w:val="Основной текст3"/>
    <w:basedOn w:val="a4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42">
    <w:name w:val="Основной текст4"/>
    <w:basedOn w:val="a4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2">
    <w:name w:val="Основной текст5"/>
    <w:basedOn w:val="a4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5pt-1pt">
    <w:name w:val="Основной текст + 15 pt;Курсив;Интервал -1 pt"/>
    <w:basedOn w:val="a4"/>
    <w:rsid w:val="00A97C7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</w:rPr>
  </w:style>
  <w:style w:type="character" w:customStyle="1" w:styleId="8">
    <w:name w:val="Основной текст (8)_"/>
    <w:basedOn w:val="a0"/>
    <w:link w:val="80"/>
    <w:rsid w:val="00A97C7F"/>
    <w:rPr>
      <w:rFonts w:ascii="SimHei" w:eastAsia="SimHei" w:hAnsi="SimHei" w:cs="SimHei"/>
      <w:b w:val="0"/>
      <w:bCs w:val="0"/>
      <w:i/>
      <w:iCs/>
      <w:smallCaps w:val="0"/>
      <w:strike w:val="0"/>
      <w:spacing w:val="-10"/>
      <w:sz w:val="17"/>
      <w:szCs w:val="17"/>
      <w:u w:val="none"/>
      <w:lang w:val="en-US"/>
    </w:rPr>
  </w:style>
  <w:style w:type="character" w:customStyle="1" w:styleId="81">
    <w:name w:val="Основной текст (8)"/>
    <w:basedOn w:val="8"/>
    <w:rsid w:val="00A97C7F"/>
    <w:rPr>
      <w:rFonts w:ascii="SimHei" w:eastAsia="SimHei" w:hAnsi="SimHei" w:cs="SimHei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en-US"/>
    </w:rPr>
  </w:style>
  <w:style w:type="character" w:customStyle="1" w:styleId="9">
    <w:name w:val="Основной текст (9)_"/>
    <w:basedOn w:val="a0"/>
    <w:link w:val="90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91">
    <w:name w:val="Основной текст (9)"/>
    <w:basedOn w:val="9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Impact10pt">
    <w:name w:val="Основной текст + Impact;10 pt;Не полужирный"/>
    <w:basedOn w:val="a4"/>
    <w:rsid w:val="00A97C7F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Exact2">
    <w:name w:val="Основной текст Exact"/>
    <w:basedOn w:val="a4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lang w:val="ru-RU"/>
    </w:rPr>
  </w:style>
  <w:style w:type="character" w:customStyle="1" w:styleId="15pt-1pt0">
    <w:name w:val="Основной текст + 15 pt;Курсив;Интервал -1 pt"/>
    <w:basedOn w:val="a4"/>
    <w:rsid w:val="00A97C7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/>
    </w:rPr>
  </w:style>
  <w:style w:type="paragraph" w:customStyle="1" w:styleId="20">
    <w:name w:val="Основной текст (2)"/>
    <w:basedOn w:val="a"/>
    <w:link w:val="2"/>
    <w:rsid w:val="00A97C7F"/>
    <w:pPr>
      <w:shd w:val="clear" w:color="auto" w:fill="FFFFFF"/>
      <w:spacing w:line="278" w:lineRule="exact"/>
      <w:ind w:hanging="360"/>
      <w:jc w:val="right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6"/>
    <w:basedOn w:val="a"/>
    <w:link w:val="a4"/>
    <w:rsid w:val="00A97C7F"/>
    <w:pPr>
      <w:shd w:val="clear" w:color="auto" w:fill="FFFFFF"/>
      <w:spacing w:line="278" w:lineRule="exact"/>
      <w:ind w:hanging="460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">
    <w:name w:val="Основной текст (3)"/>
    <w:basedOn w:val="a"/>
    <w:link w:val="31"/>
    <w:rsid w:val="00A97C7F"/>
    <w:pPr>
      <w:shd w:val="clear" w:color="auto" w:fill="FFFFFF"/>
      <w:spacing w:line="168" w:lineRule="exact"/>
    </w:pPr>
    <w:rPr>
      <w:rFonts w:ascii="Impact" w:eastAsia="Impact" w:hAnsi="Impact" w:cs="Impact"/>
      <w:sz w:val="12"/>
      <w:szCs w:val="12"/>
    </w:rPr>
  </w:style>
  <w:style w:type="paragraph" w:customStyle="1" w:styleId="40">
    <w:name w:val="Основной текст (4)"/>
    <w:basedOn w:val="a"/>
    <w:link w:val="4"/>
    <w:rsid w:val="00A97C7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A97C7F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60">
    <w:name w:val="Основной текст (6)"/>
    <w:basedOn w:val="a"/>
    <w:link w:val="6Exact"/>
    <w:rsid w:val="00A97C7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23">
    <w:name w:val="Подпись к картинке (2)"/>
    <w:basedOn w:val="a"/>
    <w:link w:val="2Exact"/>
    <w:rsid w:val="00A97C7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2"/>
      <w:szCs w:val="22"/>
    </w:rPr>
  </w:style>
  <w:style w:type="paragraph" w:customStyle="1" w:styleId="35">
    <w:name w:val="Подпись к картинке (3)"/>
    <w:basedOn w:val="a"/>
    <w:link w:val="3Exact"/>
    <w:rsid w:val="00A97C7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23"/>
      <w:szCs w:val="23"/>
    </w:rPr>
  </w:style>
  <w:style w:type="paragraph" w:customStyle="1" w:styleId="a6">
    <w:name w:val="Подпись к картинке"/>
    <w:basedOn w:val="a"/>
    <w:link w:val="a5"/>
    <w:rsid w:val="00A97C7F"/>
    <w:pPr>
      <w:shd w:val="clear" w:color="auto" w:fill="FFFFFF"/>
      <w:spacing w:line="269" w:lineRule="exact"/>
      <w:ind w:firstLine="44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0">
    <w:name w:val="Основной текст (7)"/>
    <w:basedOn w:val="a"/>
    <w:link w:val="7"/>
    <w:rsid w:val="00A97C7F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A97C7F"/>
    <w:pPr>
      <w:shd w:val="clear" w:color="auto" w:fill="FFFFFF"/>
      <w:spacing w:before="60" w:line="0" w:lineRule="atLeast"/>
      <w:jc w:val="both"/>
    </w:pPr>
    <w:rPr>
      <w:rFonts w:ascii="SimHei" w:eastAsia="SimHei" w:hAnsi="SimHei" w:cs="SimHei"/>
      <w:i/>
      <w:iCs/>
      <w:spacing w:val="-10"/>
      <w:sz w:val="17"/>
      <w:szCs w:val="17"/>
      <w:lang w:val="en-US"/>
    </w:rPr>
  </w:style>
  <w:style w:type="paragraph" w:customStyle="1" w:styleId="90">
    <w:name w:val="Основной текст (9)"/>
    <w:basedOn w:val="a"/>
    <w:link w:val="9"/>
    <w:rsid w:val="00A97C7F"/>
    <w:pPr>
      <w:shd w:val="clear" w:color="auto" w:fill="FFFFFF"/>
      <w:spacing w:after="240" w:line="26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8">
    <w:name w:val="Table Grid"/>
    <w:basedOn w:val="a1"/>
    <w:uiPriority w:val="59"/>
    <w:rsid w:val="00D13B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0C024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C024C"/>
    <w:rPr>
      <w:color w:val="000000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C024C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0C02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024C"/>
    <w:rPr>
      <w:rFonts w:ascii="Tahoma" w:hAnsi="Tahoma" w:cs="Tahoma"/>
      <w:color w:val="000000"/>
      <w:sz w:val="16"/>
      <w:szCs w:val="16"/>
    </w:rPr>
  </w:style>
  <w:style w:type="paragraph" w:styleId="ae">
    <w:name w:val="List Paragraph"/>
    <w:basedOn w:val="a"/>
    <w:uiPriority w:val="34"/>
    <w:qFormat/>
    <w:rsid w:val="0029483F"/>
    <w:pPr>
      <w:ind w:left="720"/>
      <w:contextualSpacing/>
    </w:pPr>
  </w:style>
  <w:style w:type="paragraph" w:styleId="af">
    <w:name w:val="Document Map"/>
    <w:basedOn w:val="a"/>
    <w:link w:val="af0"/>
    <w:uiPriority w:val="99"/>
    <w:semiHidden/>
    <w:unhideWhenUsed/>
    <w:rsid w:val="00F07FB8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F07FB8"/>
    <w:rPr>
      <w:rFonts w:ascii="Tahoma" w:hAnsi="Tahoma" w:cs="Tahoma"/>
      <w:color w:val="000000"/>
      <w:sz w:val="16"/>
      <w:szCs w:val="16"/>
    </w:rPr>
  </w:style>
  <w:style w:type="paragraph" w:styleId="af1">
    <w:name w:val="Normal (Web)"/>
    <w:basedOn w:val="a"/>
    <w:uiPriority w:val="99"/>
    <w:unhideWhenUsed/>
    <w:rsid w:val="00117CD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30">
    <w:name w:val="Заголовок 3 Знак"/>
    <w:basedOn w:val="a0"/>
    <w:link w:val="3"/>
    <w:rsid w:val="003C7DBE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Body Text"/>
    <w:basedOn w:val="a"/>
    <w:link w:val="af3"/>
    <w:rsid w:val="003C7DBE"/>
    <w:pPr>
      <w:widowControl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3">
    <w:name w:val="Основной текст Знак"/>
    <w:basedOn w:val="a0"/>
    <w:link w:val="af2"/>
    <w:rsid w:val="003C7DBE"/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Без интервала Знак"/>
    <w:basedOn w:val="a0"/>
    <w:link w:val="af5"/>
    <w:uiPriority w:val="1"/>
    <w:locked/>
    <w:rsid w:val="003C7DBE"/>
    <w:rPr>
      <w:rFonts w:ascii="Calibri" w:eastAsia="Times New Roman" w:hAnsi="Calibri" w:cs="Times New Roman"/>
    </w:rPr>
  </w:style>
  <w:style w:type="paragraph" w:styleId="af5">
    <w:name w:val="No Spacing"/>
    <w:link w:val="af4"/>
    <w:uiPriority w:val="1"/>
    <w:qFormat/>
    <w:rsid w:val="003C7DBE"/>
    <w:pPr>
      <w:widowControl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53A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Impact" w:eastAsia="Impact" w:hAnsi="Impact" w:cs="Impact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SimHei85pt0pt">
    <w:name w:val="Основной текст (3) + SimHei;8;5 pt;Курсив;Интервал 0 pt"/>
    <w:basedOn w:val="3"/>
    <w:rPr>
      <w:rFonts w:ascii="SimHei" w:eastAsia="SimHei" w:hAnsi="SimHei" w:cs="SimHei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en-US"/>
    </w:rPr>
  </w:style>
  <w:style w:type="character" w:customStyle="1" w:styleId="31">
    <w:name w:val="Основной текст (3)"/>
    <w:basedOn w:val="3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3TimesNewRoman15pt-1pt">
    <w:name w:val="Основной текст (3) + Times New Roman;15 pt;Полужирный;Курсив;Интервал -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/>
    </w:rPr>
  </w:style>
  <w:style w:type="character" w:customStyle="1" w:styleId="3TimesNewRoman115pt">
    <w:name w:val="Основной текст (3) + Times New Roman;11;5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LucidaSansUnicode9pt0pt">
    <w:name w:val="Основной текст (3) + Lucida Sans Unicode;9 pt;Интервал 0 pt"/>
    <w:basedOn w:val="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/>
    </w:rPr>
  </w:style>
  <w:style w:type="character" w:customStyle="1" w:styleId="32">
    <w:name w:val="Основной текст (3)"/>
    <w:basedOn w:val="3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Impact10pt">
    <w:name w:val="Основной текст (2) + Impact;10 pt"/>
    <w:basedOn w:val="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2Impact10pt0">
    <w:name w:val="Основной текст (2) + Impact;10 pt"/>
    <w:basedOn w:val="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Impact10pt1">
    <w:name w:val="Основной текст (2) + Impact;10 pt"/>
    <w:basedOn w:val="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15pt-1pt">
    <w:name w:val="Основной текст (2) + 15 pt;Полужирный;Курсив;Интервал -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Impact5pt">
    <w:name w:val="Основной текст (5) + Impact;5 pt"/>
    <w:basedOn w:val="5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2175pt-2pt">
    <w:name w:val="Основной текст (2) + 17;5 pt;Курсив;Интервал -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single"/>
      <w:lang w:val="ru-RU"/>
    </w:rPr>
  </w:style>
  <w:style w:type="character" w:customStyle="1" w:styleId="2Impact145pt">
    <w:name w:val="Основной текст (2) + Impact;14;5 pt;Курсив"/>
    <w:basedOn w:val="2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single"/>
    </w:rPr>
  </w:style>
  <w:style w:type="character" w:customStyle="1" w:styleId="221pt">
    <w:name w:val="Основной текст (2) + 2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12pt">
    <w:name w:val="Основной текст + 12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75pt-2pt">
    <w:name w:val="Основной текст + 17;5 pt;Не полужирный;Курсив;Интервал -2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10pt0pt">
    <w:name w:val="Основной текст + 10 pt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10pt">
    <w:name w:val="Основной текст + 10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pt">
    <w:name w:val="Основной текст + 8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6Exact">
    <w:name w:val="Основной текст (6) Exact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1"/>
      <w:szCs w:val="21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lang w:val="ru-RU"/>
    </w:rPr>
  </w:style>
  <w:style w:type="character" w:customStyle="1" w:styleId="2Exact">
    <w:name w:val="Подпись к картинке (2) Exact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2125pt0ptExact">
    <w:name w:val="Подпись к картинке (2) + 12;5 pt;Курсив;Интервал 0 pt Exact"/>
    <w:basedOn w:val="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3Exact">
    <w:name w:val="Подпись к картинке (3) Exact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3"/>
      <w:szCs w:val="23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3"/>
      <w:szCs w:val="23"/>
      <w:u w:val="none"/>
    </w:rPr>
  </w:style>
  <w:style w:type="character" w:customStyle="1" w:styleId="Exact1">
    <w:name w:val="Основной текст Exac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single"/>
      <w:lang w:val="ru-RU"/>
    </w:rPr>
  </w:style>
  <w:style w:type="character" w:customStyle="1" w:styleId="LucidaSansUnicode85pt0ptExact">
    <w:name w:val="Основной текст + Lucida Sans Unicode;8;5 pt;Не полужирный;Интервал 0 pt Exact"/>
    <w:basedOn w:val="a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8"/>
      <w:w w:val="100"/>
      <w:position w:val="0"/>
      <w:sz w:val="17"/>
      <w:szCs w:val="17"/>
      <w:u w:val="none"/>
      <w:lang w:val="ru-RU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Подпись к картинке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73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34">
    <w:name w:val="Основной текст3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42">
    <w:name w:val="Основной текст4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2">
    <w:name w:val="Основной текст5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5pt-1pt">
    <w:name w:val="Основной текст + 15 pt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</w:rPr>
  </w:style>
  <w:style w:type="character" w:customStyle="1" w:styleId="8">
    <w:name w:val="Основной текст (8)_"/>
    <w:basedOn w:val="a0"/>
    <w:link w:val="80"/>
    <w:rPr>
      <w:rFonts w:ascii="SimHei" w:eastAsia="SimHei" w:hAnsi="SimHei" w:cs="SimHei"/>
      <w:b w:val="0"/>
      <w:bCs w:val="0"/>
      <w:i/>
      <w:iCs/>
      <w:smallCaps w:val="0"/>
      <w:strike w:val="0"/>
      <w:spacing w:val="-10"/>
      <w:sz w:val="17"/>
      <w:szCs w:val="17"/>
      <w:u w:val="none"/>
      <w:lang w:val="en-US"/>
    </w:rPr>
  </w:style>
  <w:style w:type="character" w:customStyle="1" w:styleId="81">
    <w:name w:val="Основной текст (8)"/>
    <w:basedOn w:val="8"/>
    <w:rPr>
      <w:rFonts w:ascii="SimHei" w:eastAsia="SimHei" w:hAnsi="SimHei" w:cs="SimHei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en-US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Impact10pt">
    <w:name w:val="Основной текст + Impact;10 pt;Не полужирный"/>
    <w:basedOn w:val="a4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Exact2">
    <w:name w:val="Основной текст Exac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lang w:val="ru-RU"/>
    </w:rPr>
  </w:style>
  <w:style w:type="character" w:customStyle="1" w:styleId="15pt-1pt0">
    <w:name w:val="Основной текст + 15 pt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  <w:ind w:hanging="360"/>
      <w:jc w:val="right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line="278" w:lineRule="exact"/>
      <w:ind w:hanging="460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68" w:lineRule="exact"/>
    </w:pPr>
    <w:rPr>
      <w:rFonts w:ascii="Impact" w:eastAsia="Impact" w:hAnsi="Impact" w:cs="Impact"/>
      <w:sz w:val="12"/>
      <w:szCs w:val="1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60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23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2"/>
      <w:szCs w:val="22"/>
    </w:rPr>
  </w:style>
  <w:style w:type="paragraph" w:customStyle="1" w:styleId="3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23"/>
      <w:szCs w:val="23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269" w:lineRule="exact"/>
      <w:ind w:firstLine="44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0" w:lineRule="atLeast"/>
      <w:jc w:val="both"/>
    </w:pPr>
    <w:rPr>
      <w:rFonts w:ascii="SimHei" w:eastAsia="SimHei" w:hAnsi="SimHei" w:cs="SimHei"/>
      <w:i/>
      <w:iCs/>
      <w:spacing w:val="-10"/>
      <w:sz w:val="17"/>
      <w:szCs w:val="17"/>
      <w:lang w:val="en-US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240" w:line="26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8">
    <w:name w:val="Table Grid"/>
    <w:basedOn w:val="a1"/>
    <w:uiPriority w:val="59"/>
    <w:rsid w:val="00D13B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0C024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C024C"/>
    <w:rPr>
      <w:color w:val="000000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C024C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0C02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024C"/>
    <w:rPr>
      <w:rFonts w:ascii="Tahoma" w:hAnsi="Tahoma" w:cs="Tahoma"/>
      <w:color w:val="000000"/>
      <w:sz w:val="16"/>
      <w:szCs w:val="16"/>
    </w:rPr>
  </w:style>
  <w:style w:type="paragraph" w:styleId="ae">
    <w:name w:val="List Paragraph"/>
    <w:basedOn w:val="a"/>
    <w:uiPriority w:val="34"/>
    <w:qFormat/>
    <w:rsid w:val="002948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AA29C-D40D-42EF-8602-F54390D12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52</cp:revision>
  <cp:lastPrinted>2017-11-09T11:34:00Z</cp:lastPrinted>
  <dcterms:created xsi:type="dcterms:W3CDTF">2015-10-16T04:22:00Z</dcterms:created>
  <dcterms:modified xsi:type="dcterms:W3CDTF">2017-11-09T11:35:00Z</dcterms:modified>
</cp:coreProperties>
</file>