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1"/>
        <w:jc w:val="center"/>
      </w:pPr>
      <w:r>
        <w:rPr>
          <w:noProof/>
        </w:rPr>
        <w:drawing>
          <wp:inline distT="0" distB="0" distL="0" distR="0">
            <wp:extent cx="800100" cy="11239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 Красногвардейского района Оренбургской области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F14A7" w:rsidRDefault="000439D2" w:rsidP="006F14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14A7">
        <w:rPr>
          <w:rFonts w:ascii="Times New Roman" w:hAnsi="Times New Roman"/>
          <w:sz w:val="28"/>
          <w:szCs w:val="28"/>
        </w:rPr>
        <w:t>.02.201</w:t>
      </w:r>
      <w:r w:rsidR="00FC73C7">
        <w:rPr>
          <w:rFonts w:ascii="Times New Roman" w:hAnsi="Times New Roman"/>
          <w:sz w:val="28"/>
          <w:szCs w:val="28"/>
        </w:rPr>
        <w:t>7</w:t>
      </w:r>
      <w:r w:rsidR="006F14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2</w:t>
      </w:r>
      <w:r>
        <w:rPr>
          <w:rFonts w:ascii="Times New Roman" w:hAnsi="Times New Roman"/>
          <w:sz w:val="28"/>
          <w:szCs w:val="28"/>
        </w:rPr>
        <w:t>8</w:t>
      </w:r>
      <w:r w:rsidR="006F14A7">
        <w:rPr>
          <w:rFonts w:ascii="Times New Roman" w:hAnsi="Times New Roman"/>
          <w:sz w:val="28"/>
          <w:szCs w:val="28"/>
        </w:rPr>
        <w:t xml:space="preserve">-п </w:t>
      </w:r>
    </w:p>
    <w:p w:rsidR="006F14A7" w:rsidRDefault="006F14A7" w:rsidP="006F14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профилактической операции «Жилище</w:t>
      </w:r>
      <w:r w:rsidR="00FC73C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</w:t>
      </w:r>
      <w:r w:rsidR="000439D2">
        <w:rPr>
          <w:rFonts w:ascii="Times New Roman" w:hAnsi="Times New Roman"/>
          <w:sz w:val="28"/>
          <w:szCs w:val="28"/>
        </w:rPr>
        <w:t>8</w:t>
      </w:r>
      <w:r w:rsidR="00FC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г.»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</w:t>
      </w:r>
      <w:r w:rsidR="00FC73C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FC73C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 с целью предупреждения гибели людей на пожарах в жилых домах, повышения уровня противопожарной защиты жилого сектора, минимизации материальных и социальных потерь от пожаров:</w:t>
      </w:r>
    </w:p>
    <w:p w:rsidR="006F14A7" w:rsidRPr="00F82B28" w:rsidRDefault="006F14A7" w:rsidP="00FC73C7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2B28">
        <w:rPr>
          <w:rFonts w:ascii="Times New Roman" w:hAnsi="Times New Roman"/>
          <w:sz w:val="28"/>
          <w:szCs w:val="28"/>
        </w:rPr>
        <w:t>Провести на территории муниципального образования  Кинзельский</w:t>
      </w:r>
      <w:r w:rsidR="00F82B28" w:rsidRPr="00F82B28">
        <w:rPr>
          <w:rFonts w:ascii="Times New Roman" w:hAnsi="Times New Roman"/>
          <w:sz w:val="28"/>
          <w:szCs w:val="28"/>
        </w:rPr>
        <w:t xml:space="preserve"> </w:t>
      </w:r>
      <w:r w:rsidRPr="00F82B28">
        <w:rPr>
          <w:rFonts w:ascii="Times New Roman" w:hAnsi="Times New Roman"/>
          <w:sz w:val="28"/>
          <w:szCs w:val="28"/>
        </w:rPr>
        <w:t>сельсовет Красногвардейского района Оренбургской области профилактическую операцию «Жилище</w:t>
      </w:r>
      <w:r w:rsidR="00FC73C7">
        <w:rPr>
          <w:rFonts w:ascii="Times New Roman" w:hAnsi="Times New Roman"/>
          <w:sz w:val="28"/>
          <w:szCs w:val="28"/>
        </w:rPr>
        <w:t xml:space="preserve"> – </w:t>
      </w:r>
      <w:r w:rsidRPr="00F82B28">
        <w:rPr>
          <w:rFonts w:ascii="Times New Roman" w:hAnsi="Times New Roman"/>
          <w:sz w:val="28"/>
          <w:szCs w:val="28"/>
        </w:rPr>
        <w:t>201</w:t>
      </w:r>
      <w:r w:rsidR="00FC73C7">
        <w:rPr>
          <w:rFonts w:ascii="Times New Roman" w:hAnsi="Times New Roman"/>
          <w:sz w:val="28"/>
          <w:szCs w:val="28"/>
        </w:rPr>
        <w:t xml:space="preserve">7 </w:t>
      </w:r>
      <w:r w:rsidRPr="00F82B28">
        <w:rPr>
          <w:rFonts w:ascii="Times New Roman" w:hAnsi="Times New Roman"/>
          <w:sz w:val="28"/>
          <w:szCs w:val="28"/>
        </w:rPr>
        <w:t>г.».</w:t>
      </w:r>
    </w:p>
    <w:p w:rsidR="006F14A7" w:rsidRPr="00886C77" w:rsidRDefault="006F14A7" w:rsidP="00FC73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6C77">
        <w:rPr>
          <w:rFonts w:ascii="Times New Roman" w:hAnsi="Times New Roman" w:cs="Times New Roman"/>
          <w:sz w:val="28"/>
          <w:szCs w:val="28"/>
        </w:rPr>
        <w:t xml:space="preserve">   Рабочей  группе  для проведения рейдов по профилактике пожаров в жилом секторе на территории муниципального образования Кинзельский </w:t>
      </w:r>
      <w:r w:rsidR="00FC73C7">
        <w:rPr>
          <w:rFonts w:ascii="Times New Roman" w:hAnsi="Times New Roman" w:cs="Times New Roman"/>
          <w:sz w:val="28"/>
          <w:szCs w:val="28"/>
        </w:rPr>
        <w:t>с</w:t>
      </w:r>
      <w:r w:rsidRPr="00886C77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проверки соблюдения населением правил пожарной безопасности, правил безопасности при пользовании газовым оборудованием, электрооборудованием, печами;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жилые дома, в которых эксплуатируются с грубыми нарушениями системы газообеспечения и электрооборудования или неисправные печи, добиваться устранения нарушений и неисправностей;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органы внутренних дел, органы государственного пожарного надзора о лицах, ведущих асоциальный образ жизни, грубо нарушающих правила пожарной безопасности и создающих угрозу безопасности окружающим;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рейдов особое внимание уделять лицам группы социального риска (лицам без определенного рода занятий, людям без определенного места жительства, лицам склонным к правонарушениям в области пожарной безо</w:t>
      </w:r>
      <w:r w:rsidR="00FC73C7">
        <w:rPr>
          <w:rFonts w:ascii="Times New Roman" w:hAnsi="Times New Roman"/>
          <w:sz w:val="28"/>
          <w:szCs w:val="28"/>
        </w:rPr>
        <w:t>пасности), пенсионерам, ветерана</w:t>
      </w:r>
      <w:r>
        <w:rPr>
          <w:rFonts w:ascii="Times New Roman" w:hAnsi="Times New Roman"/>
          <w:sz w:val="28"/>
          <w:szCs w:val="28"/>
        </w:rPr>
        <w:t>м ВОВ и малообеспеченным многодетным семьям;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вручать собственникам жилья и квартиросъемщикам памятки о мерах пожарной безопасности под роспись;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оповещения населения при надвигающейся опасности с использованием звуковой сигнализации;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беспрепятственный проезд пожарной техники к жилым домам, социально-значимым объектам, пожарным гидрантам и естественным водоисточникам;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провести проверку и обеспечить рабочее состояние пожарных гидрантов, привести наружное водоснабжение в соответствии с требованиями норм и правил пожарной безопасности;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Default="006F14A7" w:rsidP="00FC73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организаций, КФХ,  владельцам частных домовладений: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6F14A7" w:rsidRDefault="006F14A7" w:rsidP="00FC73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настоящее постановление вступает в силу после  обнародования.</w:t>
      </w:r>
    </w:p>
    <w:p w:rsidR="006F14A7" w:rsidRDefault="006F14A7" w:rsidP="00FC73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4A7" w:rsidRDefault="006F14A7" w:rsidP="00FC73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2B28" w:rsidRDefault="00F82B28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FC73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439D2"/>
    <w:rsid w:val="000C7490"/>
    <w:rsid w:val="00166E89"/>
    <w:rsid w:val="005C4ACB"/>
    <w:rsid w:val="006F14A7"/>
    <w:rsid w:val="00A34C48"/>
    <w:rsid w:val="00F82B28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7</cp:revision>
  <cp:lastPrinted>2018-02-22T08:07:00Z</cp:lastPrinted>
  <dcterms:created xsi:type="dcterms:W3CDTF">2016-02-16T07:19:00Z</dcterms:created>
  <dcterms:modified xsi:type="dcterms:W3CDTF">2018-02-22T08:07:00Z</dcterms:modified>
</cp:coreProperties>
</file>