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pStyle w:val="1"/>
        <w:tabs>
          <w:tab w:val="left" w:pos="57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Кинзелька</w:t>
      </w:r>
    </w:p>
    <w:p w:rsidR="00AD1BD4" w:rsidRDefault="00AD1BD4" w:rsidP="00AD1BD4">
      <w:pPr>
        <w:pStyle w:val="1"/>
        <w:rPr>
          <w:sz w:val="24"/>
          <w:szCs w:val="24"/>
        </w:rPr>
      </w:pPr>
    </w:p>
    <w:p w:rsidR="00AD1BD4" w:rsidRDefault="00CE000A" w:rsidP="00AD1BD4">
      <w:pPr>
        <w:pStyle w:val="1"/>
        <w:rPr>
          <w:sz w:val="24"/>
          <w:szCs w:val="24"/>
        </w:rPr>
      </w:pPr>
      <w:r>
        <w:rPr>
          <w:sz w:val="24"/>
          <w:szCs w:val="24"/>
        </w:rPr>
        <w:t>12.05</w:t>
      </w:r>
      <w:r w:rsidR="00AD1BD4">
        <w:rPr>
          <w:sz w:val="24"/>
          <w:szCs w:val="24"/>
        </w:rPr>
        <w:t xml:space="preserve">.2020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AD1BD4">
        <w:rPr>
          <w:sz w:val="24"/>
          <w:szCs w:val="24"/>
        </w:rPr>
        <w:t xml:space="preserve"> № </w:t>
      </w:r>
      <w:r>
        <w:rPr>
          <w:sz w:val="24"/>
          <w:szCs w:val="24"/>
        </w:rPr>
        <w:t>69</w:t>
      </w:r>
      <w:r w:rsidR="00AD1BD4">
        <w:rPr>
          <w:sz w:val="24"/>
          <w:szCs w:val="24"/>
        </w:rPr>
        <w:t xml:space="preserve">-п  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подготовке документации по планировке территории (проект планировки территории, содержащий проект межевания территории) для строительства линейного объекта АО «Оренбургнефть»: </w:t>
      </w:r>
      <w:r w:rsidR="00CE000A">
        <w:rPr>
          <w:rFonts w:ascii="Times New Roman" w:hAnsi="Times New Roman" w:cs="Times New Roman"/>
          <w:sz w:val="24"/>
          <w:szCs w:val="24"/>
        </w:rPr>
        <w:t>5308</w:t>
      </w:r>
      <w:r>
        <w:rPr>
          <w:rFonts w:ascii="Times New Roman" w:hAnsi="Times New Roman" w:cs="Times New Roman"/>
          <w:sz w:val="24"/>
          <w:szCs w:val="24"/>
        </w:rPr>
        <w:t>П «</w:t>
      </w:r>
      <w:r w:rsidR="00CE000A">
        <w:rPr>
          <w:rFonts w:ascii="Times New Roman" w:hAnsi="Times New Roman" w:cs="Times New Roman"/>
          <w:sz w:val="24"/>
          <w:szCs w:val="24"/>
        </w:rPr>
        <w:t xml:space="preserve">Строительство автодороги «от АБК Сорочинско-Никольского </w:t>
      </w:r>
      <w:proofErr w:type="spellStart"/>
      <w:proofErr w:type="gramStart"/>
      <w:r w:rsidR="00CE000A">
        <w:rPr>
          <w:rFonts w:ascii="Times New Roman" w:hAnsi="Times New Roman" w:cs="Times New Roman"/>
          <w:sz w:val="24"/>
          <w:szCs w:val="24"/>
        </w:rPr>
        <w:t>м-я</w:t>
      </w:r>
      <w:proofErr w:type="spellEnd"/>
      <w:proofErr w:type="gramEnd"/>
      <w:r w:rsidR="00CE000A">
        <w:rPr>
          <w:rFonts w:ascii="Times New Roman" w:hAnsi="Times New Roman" w:cs="Times New Roman"/>
          <w:sz w:val="24"/>
          <w:szCs w:val="24"/>
        </w:rPr>
        <w:t xml:space="preserve"> до ГКС</w:t>
      </w:r>
      <w:r w:rsidR="00CE000A" w:rsidRPr="00CE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0A">
        <w:rPr>
          <w:rFonts w:ascii="Times New Roman" w:hAnsi="Times New Roman" w:cs="Times New Roman"/>
          <w:sz w:val="24"/>
          <w:szCs w:val="24"/>
        </w:rPr>
        <w:t>Сорочинско-Никольская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Default="00AD1BD4" w:rsidP="00AD1BD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обращением </w:t>
      </w:r>
      <w:r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>
        <w:rPr>
          <w:rFonts w:ascii="Times New Roman" w:hAnsi="Times New Roman" w:cs="Times New Roman"/>
          <w:sz w:val="24"/>
          <w:szCs w:val="24"/>
        </w:rPr>
        <w:t xml:space="preserve"> № ИСХ-ПИР-0</w:t>
      </w:r>
      <w:r w:rsidR="00CE000A">
        <w:rPr>
          <w:rFonts w:ascii="Times New Roman" w:hAnsi="Times New Roman" w:cs="Times New Roman"/>
          <w:sz w:val="24"/>
          <w:szCs w:val="24"/>
        </w:rPr>
        <w:t>7636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E000A">
        <w:rPr>
          <w:rFonts w:ascii="Times New Roman" w:hAnsi="Times New Roman" w:cs="Times New Roman"/>
          <w:sz w:val="24"/>
          <w:szCs w:val="24"/>
        </w:rPr>
        <w:t>08.05.2020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(проект планировки территории, содержащий проект межевания территории) для строительства линейного объекта АО «Оренбургнефть»: </w:t>
      </w:r>
      <w:r w:rsidR="00CE000A">
        <w:rPr>
          <w:rFonts w:ascii="Times New Roman" w:hAnsi="Times New Roman" w:cs="Times New Roman"/>
          <w:sz w:val="24"/>
          <w:szCs w:val="24"/>
        </w:rPr>
        <w:t xml:space="preserve">5308П «Строительство автодороги «от АБК Сорочинско-Никольского </w:t>
      </w:r>
      <w:proofErr w:type="spellStart"/>
      <w:proofErr w:type="gramStart"/>
      <w:r w:rsidR="00CE000A">
        <w:rPr>
          <w:rFonts w:ascii="Times New Roman" w:hAnsi="Times New Roman" w:cs="Times New Roman"/>
          <w:sz w:val="24"/>
          <w:szCs w:val="24"/>
        </w:rPr>
        <w:t>м-я</w:t>
      </w:r>
      <w:proofErr w:type="spellEnd"/>
      <w:proofErr w:type="gramEnd"/>
      <w:r w:rsidR="00CE000A">
        <w:rPr>
          <w:rFonts w:ascii="Times New Roman" w:hAnsi="Times New Roman" w:cs="Times New Roman"/>
          <w:sz w:val="24"/>
          <w:szCs w:val="24"/>
        </w:rPr>
        <w:t xml:space="preserve"> до ГКС</w:t>
      </w:r>
      <w:r w:rsidR="00CE000A" w:rsidRPr="00CE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00A">
        <w:rPr>
          <w:rFonts w:ascii="Times New Roman" w:hAnsi="Times New Roman" w:cs="Times New Roman"/>
          <w:sz w:val="24"/>
          <w:szCs w:val="24"/>
        </w:rPr>
        <w:t>Сорочинско-Никольская</w:t>
      </w:r>
      <w:proofErr w:type="spellEnd"/>
      <w:r w:rsidR="00CE00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Кинзельский сельсовет Красногвардейского района Оренбургской области.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D4" w:rsidRDefault="00AD1BD4" w:rsidP="00AD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00A" w:rsidRDefault="00CE000A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AD1BD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AD1BD4">
        <w:rPr>
          <w:rFonts w:ascii="Times New Roman" w:hAnsi="Times New Roman"/>
          <w:sz w:val="24"/>
          <w:szCs w:val="24"/>
        </w:rPr>
        <w:t xml:space="preserve"> сельсовета</w:t>
      </w:r>
    </w:p>
    <w:p w:rsidR="00AD1BD4" w:rsidRDefault="00CE000A" w:rsidP="00AD1BD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AD1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D1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 Морозова</w:t>
      </w: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</w:rPr>
      </w:pPr>
    </w:p>
    <w:p w:rsidR="00AD1BD4" w:rsidRDefault="00AD1BD4" w:rsidP="00AD1BD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AD1BD4" w:rsidRDefault="00AD1BD4" w:rsidP="00AD1BD4">
      <w:pPr>
        <w:spacing w:after="0" w:line="240" w:lineRule="auto"/>
        <w:rPr>
          <w:sz w:val="20"/>
          <w:szCs w:val="20"/>
        </w:rPr>
      </w:pPr>
    </w:p>
    <w:p w:rsidR="00B221E6" w:rsidRDefault="00CE000A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BD4"/>
    <w:rsid w:val="00000A6E"/>
    <w:rsid w:val="000C7595"/>
    <w:rsid w:val="003E6B6E"/>
    <w:rsid w:val="00910895"/>
    <w:rsid w:val="00956538"/>
    <w:rsid w:val="00AD1BD4"/>
    <w:rsid w:val="00B9576F"/>
    <w:rsid w:val="00CE000A"/>
    <w:rsid w:val="00E7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2020-05-11T10:01:00Z</cp:lastPrinted>
  <dcterms:created xsi:type="dcterms:W3CDTF">2020-03-26T09:13:00Z</dcterms:created>
  <dcterms:modified xsi:type="dcterms:W3CDTF">2020-05-11T10:03:00Z</dcterms:modified>
</cp:coreProperties>
</file>