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0" w:rsidRPr="00241E3B" w:rsidRDefault="00C54A60" w:rsidP="00C54A60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E3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9285" cy="700405"/>
            <wp:effectExtent l="19050" t="0" r="0" b="0"/>
            <wp:docPr id="5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60" w:rsidRPr="00241E3B" w:rsidRDefault="00C54A60" w:rsidP="00C54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A60" w:rsidRPr="002F1E21" w:rsidRDefault="00C54A60" w:rsidP="00C54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2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КИНЗЕЛЬСКИЙ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21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2F1E2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4A60" w:rsidRPr="002F1E21" w:rsidRDefault="00C54A60" w:rsidP="00C54A60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60" w:rsidRPr="002F1E21" w:rsidRDefault="00C54A60" w:rsidP="00C54A60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60" w:rsidRPr="002F1E21" w:rsidRDefault="00C54A60" w:rsidP="00C54A60">
      <w:pPr>
        <w:pStyle w:val="110"/>
        <w:tabs>
          <w:tab w:val="right" w:pos="0"/>
        </w:tabs>
        <w:spacing w:line="276" w:lineRule="auto"/>
        <w:jc w:val="center"/>
        <w:rPr>
          <w:b/>
          <w:sz w:val="24"/>
          <w:szCs w:val="24"/>
        </w:rPr>
      </w:pPr>
      <w:r w:rsidRPr="002F1E21">
        <w:rPr>
          <w:b/>
          <w:sz w:val="24"/>
          <w:szCs w:val="24"/>
        </w:rPr>
        <w:t>П О С Т А Н О В Л Е Н И Е</w:t>
      </w:r>
    </w:p>
    <w:p w:rsidR="00C54A60" w:rsidRPr="002F1E21" w:rsidRDefault="00C54A60" w:rsidP="00C54A60">
      <w:pPr>
        <w:tabs>
          <w:tab w:val="righ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A60" w:rsidRPr="006300B2" w:rsidRDefault="00C54A60" w:rsidP="00C54A60">
      <w:pPr>
        <w:tabs>
          <w:tab w:val="right" w:pos="900"/>
          <w:tab w:val="right" w:pos="102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09.10.2023</w:t>
      </w:r>
      <w:r w:rsidRPr="006300B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300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6300B2">
        <w:rPr>
          <w:rFonts w:ascii="Times New Roman" w:hAnsi="Times New Roman" w:cs="Times New Roman"/>
          <w:sz w:val="26"/>
          <w:szCs w:val="26"/>
        </w:rPr>
        <w:t>-п</w:t>
      </w:r>
    </w:p>
    <w:p w:rsidR="00C54A60" w:rsidRPr="006300B2" w:rsidRDefault="00C54A60" w:rsidP="00C54A60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00B2">
        <w:rPr>
          <w:rFonts w:ascii="Times New Roman" w:hAnsi="Times New Roman" w:cs="Times New Roman"/>
          <w:sz w:val="26"/>
          <w:szCs w:val="26"/>
        </w:rPr>
        <w:t>с. Кинзелька</w:t>
      </w:r>
    </w:p>
    <w:p w:rsidR="00777C07" w:rsidRPr="00C54A60" w:rsidRDefault="00777C07" w:rsidP="00C5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Кинзельского</w:t>
      </w:r>
      <w:r w:rsidRP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сельсовета Красногвардейского района Оренбургской области</w:t>
      </w:r>
    </w:p>
    <w:p w:rsidR="00777C07" w:rsidRPr="00C54A60" w:rsidRDefault="00777C07" w:rsidP="00C54A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№ 131-ФЗ от 06.10.2003г. «Об общих принципах организации местного самоуправления в Ро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ссийской федерации», решением С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овета депутатов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Кинзельский сельсовет Красногвардейского района Оренбургской области 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16/4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8.2022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«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«Правил благоустройства территории муниципального образования Кинзельский сельсовет Красногвардейского района Оренбургской области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777C07" w:rsidRPr="00C54A60" w:rsidRDefault="00777C07" w:rsidP="00C54A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  Создать по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стоянно действующую комиссию по 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контролю за состоянием сооружений и конструкций на детских игровых и спортивных площадках, расположенных на территории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Кинзельского сельсовета Красногвардейского района Оренбургской области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утвердить ее состав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 1 к настоящему постановлению.</w:t>
      </w:r>
    </w:p>
    <w:p w:rsidR="00777C07" w:rsidRPr="00C54A60" w:rsidRDefault="00777C07" w:rsidP="00C54A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     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Кинзельского сельсовета Красногвардейского района Оренбургской области согласно приложению 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постановлению.</w:t>
      </w:r>
    </w:p>
    <w:p w:rsidR="00C54A60" w:rsidRPr="00C54A60" w:rsidRDefault="00777C07" w:rsidP="00C54A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Утвердить форму журнала результатов контроля за техническим состоянием оборудования детских игровых и спортивных площадок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приложению 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постановлению.</w:t>
      </w:r>
    </w:p>
    <w:p w:rsidR="00777C07" w:rsidRPr="00C54A60" w:rsidRDefault="00777C07" w:rsidP="00C54A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Утвердить форму акта осмотра и проверки оборудования детских игровых и спортивных площадок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приложению 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постановлению.</w:t>
      </w:r>
    </w:p>
    <w:p w:rsidR="00777C07" w:rsidRPr="00C54A60" w:rsidRDefault="00777C07" w:rsidP="00C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Специалисту администрации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Кинзельский сельсовет: </w:t>
      </w:r>
    </w:p>
    <w:p w:rsidR="00777C07" w:rsidRPr="00C54A60" w:rsidRDefault="00777C07" w:rsidP="00C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Вести журнал результатов контроля за техническим состоянием оборудования и площадок по форме, утвержденной п. 3 настоящего 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20 апреля).</w:t>
      </w:r>
    </w:p>
    <w:p w:rsidR="00777C07" w:rsidRPr="00C54A60" w:rsidRDefault="00777C07" w:rsidP="00C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</w:t>
      </w:r>
      <w:r w:rsid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</w:t>
      </w:r>
      <w:r w:rsidR="00425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</w:t>
      </w:r>
      <w:r w:rsidR="00425932" w:rsidRPr="00425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астоящее постановление вступает в силу после опубликования </w:t>
      </w:r>
      <w:r w:rsidR="00C54A60"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подлежит размещению на официальном сайте  муниципального образования Кинзельский сельсовет Красногвардейского района в сети «Интернет</w:t>
      </w:r>
      <w:r w:rsidR="00425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77C07" w:rsidRPr="00C54A60" w:rsidRDefault="00777C07" w:rsidP="0042593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7.      </w:t>
      </w:r>
      <w:r w:rsidR="00425932" w:rsidRPr="00425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77C07" w:rsidRPr="00C54A60" w:rsidRDefault="00777C07" w:rsidP="00C54A6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777C07" w:rsidRPr="00C54A60" w:rsidRDefault="00777C07" w:rsidP="00C54A6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777C07" w:rsidRPr="00C54A60" w:rsidRDefault="00777C07" w:rsidP="00C54A6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A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C54A60" w:rsidRPr="006300B2" w:rsidRDefault="00C54A60" w:rsidP="00C54A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0B2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</w:t>
      </w:r>
      <w:r w:rsidR="0042593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300B2">
        <w:rPr>
          <w:rFonts w:ascii="Times New Roman" w:hAnsi="Times New Roman" w:cs="Times New Roman"/>
          <w:sz w:val="26"/>
          <w:szCs w:val="26"/>
        </w:rPr>
        <w:t xml:space="preserve">             Г.Н. Работягов</w:t>
      </w:r>
    </w:p>
    <w:p w:rsidR="00777C07" w:rsidRPr="00C54A60" w:rsidRDefault="00777C07" w:rsidP="00C54A60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425932" w:rsidRPr="00E74F49" w:rsidRDefault="00777C07" w:rsidP="00425932">
      <w:pPr>
        <w:pStyle w:val="a4"/>
        <w:jc w:val="both"/>
        <w:rPr>
          <w:sz w:val="20"/>
          <w:szCs w:val="20"/>
        </w:rPr>
      </w:pPr>
      <w:r w:rsidRPr="00C54A60">
        <w:rPr>
          <w:b/>
          <w:bCs/>
          <w:color w:val="000000"/>
        </w:rPr>
        <w:br w:type="textWrapping" w:clear="all"/>
      </w:r>
      <w:r w:rsidR="00425932">
        <w:rPr>
          <w:sz w:val="20"/>
          <w:szCs w:val="20"/>
        </w:rPr>
        <w:t xml:space="preserve">Разослано: в дело, </w:t>
      </w:r>
      <w:r w:rsidR="00425932" w:rsidRPr="00E74F49">
        <w:rPr>
          <w:sz w:val="20"/>
          <w:szCs w:val="20"/>
        </w:rPr>
        <w:t>администрации района, прокурору района</w:t>
      </w:r>
      <w:r w:rsidR="00425932">
        <w:rPr>
          <w:sz w:val="20"/>
          <w:szCs w:val="20"/>
        </w:rPr>
        <w:t>,  для опубликования</w:t>
      </w:r>
      <w:r w:rsidR="00425932" w:rsidRPr="00E74F49">
        <w:rPr>
          <w:sz w:val="20"/>
          <w:szCs w:val="20"/>
        </w:rPr>
        <w:t>.</w:t>
      </w:r>
    </w:p>
    <w:p w:rsidR="00777C07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932" w:rsidRPr="00C54A60" w:rsidRDefault="00425932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18"/>
        <w:gridCol w:w="4853"/>
      </w:tblGrid>
      <w:tr w:rsidR="00777C07" w:rsidRPr="00C54A60" w:rsidTr="00777C07">
        <w:trPr>
          <w:tblCellSpacing w:w="0" w:type="dxa"/>
        </w:trPr>
        <w:tc>
          <w:tcPr>
            <w:tcW w:w="4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32" w:rsidRPr="00E74F49" w:rsidRDefault="00425932" w:rsidP="00425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25932" w:rsidRPr="00E74F49" w:rsidRDefault="00425932" w:rsidP="00425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25932" w:rsidRPr="00E74F49" w:rsidRDefault="00425932" w:rsidP="00425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25932" w:rsidRPr="00E74F49" w:rsidRDefault="00425932" w:rsidP="00425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Кинзельский</w:t>
            </w: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425932" w:rsidRPr="00E74F49" w:rsidRDefault="00425932" w:rsidP="00425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Pr="00E74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425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425932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5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</w:t>
      </w:r>
    </w:p>
    <w:p w:rsidR="00777C07" w:rsidRPr="00425932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5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425932" w:rsidRPr="00425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Кинзельского сельсовета Красногвардейского района Оренбургской области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4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89"/>
        <w:gridCol w:w="570"/>
      </w:tblGrid>
      <w:tr w:rsidR="00777C07" w:rsidRPr="00C54A60" w:rsidTr="00A508A8">
        <w:trPr>
          <w:tblCellSpacing w:w="0" w:type="dxa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14" w:type="dxa"/>
              <w:tblLook w:val="00A0"/>
            </w:tblPr>
            <w:tblGrid>
              <w:gridCol w:w="9214"/>
            </w:tblGrid>
            <w:tr w:rsidR="00425932" w:rsidRPr="00425932" w:rsidTr="00425932">
              <w:trPr>
                <w:trHeight w:val="799"/>
              </w:trPr>
              <w:tc>
                <w:tcPr>
                  <w:tcW w:w="9214" w:type="dxa"/>
                </w:tcPr>
                <w:p w:rsidR="00425932" w:rsidRDefault="00425932" w:rsidP="00425932">
                  <w:pPr>
                    <w:pStyle w:val="2"/>
                    <w:ind w:right="-166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комиссии: </w:t>
                  </w:r>
                </w:p>
                <w:p w:rsidR="00425932" w:rsidRDefault="00425932" w:rsidP="00425932">
                  <w:pPr>
                    <w:pStyle w:val="2"/>
                    <w:ind w:right="-166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932" w:rsidRPr="00425932" w:rsidRDefault="00A508A8" w:rsidP="00425932">
                  <w:pPr>
                    <w:pStyle w:val="2"/>
                    <w:ind w:right="-1667"/>
                    <w:rPr>
                      <w:rStyle w:val="a9"/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42593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Работягов Геннадий Николаевич – глава сельсовета; </w:t>
                  </w:r>
                </w:p>
              </w:tc>
            </w:tr>
          </w:tbl>
          <w:p w:rsidR="00425932" w:rsidRDefault="00425932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7C07" w:rsidRPr="00425932" w:rsidRDefault="00777C07" w:rsidP="0042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Члены комиссии:</w:t>
            </w:r>
          </w:p>
          <w:p w:rsidR="00777C07" w:rsidRPr="00425932" w:rsidRDefault="00777C07" w:rsidP="00A508A8">
            <w:pPr>
              <w:tabs>
                <w:tab w:val="left" w:pos="1815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25932" w:rsidRPr="00425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C07" w:rsidRPr="00C54A60" w:rsidTr="00A508A8">
        <w:trPr>
          <w:tblCellSpacing w:w="0" w:type="dxa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A8" w:rsidRPr="00A508A8" w:rsidRDefault="00A508A8" w:rsidP="00A50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8A8">
              <w:rPr>
                <w:rFonts w:ascii="Times New Roman" w:hAnsi="Times New Roman" w:cs="Times New Roman"/>
                <w:sz w:val="26"/>
                <w:szCs w:val="26"/>
              </w:rPr>
              <w:t>- Зуева Анна Александровна – специалист 1 категории администрации муниципального образования Кинзельский сельсовет</w:t>
            </w:r>
            <w:r w:rsidR="00425932"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508A8" w:rsidRPr="00A508A8" w:rsidRDefault="00A508A8" w:rsidP="00A50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5932"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Юрко Татьяна Николаевна – депутат </w:t>
            </w:r>
            <w:r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муниципального </w:t>
            </w:r>
            <w:r w:rsidR="00425932"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Кинзельский сельсовет Красногвардейского района Оренбургской области; </w:t>
            </w:r>
          </w:p>
          <w:p w:rsidR="00425932" w:rsidRPr="00A508A8" w:rsidRDefault="00A508A8" w:rsidP="00A50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5932" w:rsidRPr="00A508A8">
              <w:rPr>
                <w:rFonts w:ascii="Times New Roman" w:hAnsi="Times New Roman" w:cs="Times New Roman"/>
                <w:sz w:val="26"/>
                <w:szCs w:val="26"/>
              </w:rPr>
              <w:t xml:space="preserve">Немцов Юрий Николаевич - </w:t>
            </w:r>
            <w:r w:rsidRPr="00A508A8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муниципального образования Кинзельский сельсовет Красногвардейского района Оренбургской области;</w:t>
            </w:r>
          </w:p>
          <w:p w:rsidR="00777C07" w:rsidRPr="00A508A8" w:rsidRDefault="00777C07" w:rsidP="00A50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8A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C07" w:rsidRPr="00C54A60" w:rsidTr="00A508A8">
        <w:trPr>
          <w:trHeight w:val="1544"/>
          <w:tblCellSpacing w:w="0" w:type="dxa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425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508A8" w:rsidRPr="00E74F49" w:rsidRDefault="00777C07" w:rsidP="00A50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08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08A8" w:rsidRPr="00E74F49" w:rsidRDefault="00A508A8" w:rsidP="00A50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08A8" w:rsidRPr="00E74F49" w:rsidRDefault="00A508A8" w:rsidP="00A50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08A8" w:rsidRPr="00E74F49" w:rsidRDefault="00A508A8" w:rsidP="00A50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508A8" w:rsidRPr="00E74F49" w:rsidRDefault="00A508A8" w:rsidP="00A50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09.10.2023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87-</w:t>
      </w:r>
      <w:r w:rsidRPr="00E74F49">
        <w:rPr>
          <w:rFonts w:ascii="Times New Roman" w:hAnsi="Times New Roman" w:cs="Times New Roman"/>
          <w:sz w:val="24"/>
          <w:szCs w:val="24"/>
        </w:rPr>
        <w:t>п</w:t>
      </w:r>
    </w:p>
    <w:p w:rsidR="00777C07" w:rsidRPr="00C54A60" w:rsidRDefault="00777C07" w:rsidP="00A5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C07" w:rsidRPr="00A508A8" w:rsidRDefault="00777C07" w:rsidP="00A50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777C07" w:rsidRDefault="00777C07" w:rsidP="00A508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8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A508A8" w:rsidRPr="00425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Кинзельского сельсовета Красногвардейского района Оренбургской области</w:t>
      </w: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08A8" w:rsidRPr="00A508A8" w:rsidRDefault="00A508A8" w:rsidP="00A508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C07" w:rsidRPr="00A508A8" w:rsidRDefault="00777C07" w:rsidP="00A508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 </w:t>
      </w:r>
    </w:p>
    <w:p w:rsidR="00A508A8" w:rsidRPr="00A508A8" w:rsidRDefault="00A508A8" w:rsidP="00A508A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      Комиссия по контролю за состоянием сооружений и конструкций на детских игровых и спортивных площадках, расположенных на территории </w:t>
      </w:r>
      <w:r w:rsidR="00A508A8" w:rsidRPr="00425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Кинзельского сельсовета Красногвардейского района Оренбургской области</w:t>
      </w:r>
      <w:r w:rsidR="00A508A8"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 </w:t>
      </w:r>
      <w:r w:rsidR="00A508A8" w:rsidRPr="00425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Кинзельского сельсовета Красногвардейского района Оренбургской области</w:t>
      </w:r>
      <w:r w:rsidR="00A508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                   Комиссия формируется </w:t>
      </w:r>
      <w:r w:rsid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A508A8"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Кинзельск</w:t>
      </w:r>
      <w:r w:rsid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A508A8"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      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года,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муниципальными правовыми актами администрации</w:t>
      </w:r>
      <w:r w:rsidR="00A508A8"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Красногвардейский район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настоящим Положением.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      Положение определяет задачи и компетенцию Комиссии, регламент ее работы.</w:t>
      </w:r>
    </w:p>
    <w:p w:rsidR="00777C07" w:rsidRPr="00A508A8" w:rsidRDefault="00777C07" w:rsidP="00A5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 Комиссии</w:t>
      </w:r>
    </w:p>
    <w:p w:rsidR="00777C07" w:rsidRPr="00A508A8" w:rsidRDefault="00777C07" w:rsidP="00A508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      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A508A8"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Кинзельского сельсовета Красногвардейского района Оренбургской области.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      Анализ соответствия нормативным требованиям показателей технического состояния детских игровых и спортивных площадок.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      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      Анализ полученной информации.</w:t>
      </w:r>
    </w:p>
    <w:p w:rsidR="00777C07" w:rsidRDefault="00777C07" w:rsidP="00A508A8">
      <w:pPr>
        <w:tabs>
          <w:tab w:val="left" w:pos="5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A508A8" w:rsidRPr="00A508A8" w:rsidRDefault="00A508A8" w:rsidP="00A508A8">
      <w:pPr>
        <w:tabs>
          <w:tab w:val="left" w:pos="5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C07" w:rsidRPr="00A508A8" w:rsidRDefault="00777C07" w:rsidP="00A50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Организация работы Комиссии</w:t>
      </w:r>
    </w:p>
    <w:p w:rsidR="00777C07" w:rsidRPr="00A508A8" w:rsidRDefault="00777C07" w:rsidP="00A50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Комиссия формируется в составе председателя комиссии и  членов комиссии.</w:t>
      </w:r>
    </w:p>
    <w:p w:rsidR="00777C07" w:rsidRPr="00A508A8" w:rsidRDefault="00A508A8" w:rsidP="00A50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состав комиссии входит 3</w:t>
      </w:r>
      <w:r w:rsidR="00777C07"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члена Комиссии.</w:t>
      </w:r>
    </w:p>
    <w:p w:rsidR="00777C07" w:rsidRPr="00A508A8" w:rsidRDefault="00777C07" w:rsidP="00A508A8">
      <w:pPr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left="450" w:right="23" w:hanging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работы Комиссии</w:t>
      </w:r>
    </w:p>
    <w:p w:rsidR="00777C07" w:rsidRPr="00A508A8" w:rsidRDefault="00777C07" w:rsidP="00A5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осмотр и проверку оборудования перед вводом в эксплуатацию;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регулярный визуальный осмотр;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функциональный осмотр;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ежегодный основной осмотр.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По результатам осмотров составляются соответствующие акты.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Контроль оборудования и его частей производится следующим образом: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осмотр и проверка оборудования перед вводом в эксплуатацию.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регулярный визуальный осмотр.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функциональный осмотр.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ежегодный основной осмотр.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777C07" w:rsidRPr="00A508A8" w:rsidRDefault="00777C07" w:rsidP="00A5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</w:t>
      </w: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777C07" w:rsidRPr="00A508A8" w:rsidRDefault="00777C07" w:rsidP="00C1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4.8.    Акты и отчеты хранятся в администрации </w:t>
      </w:r>
      <w:r w:rsidR="00C154A1" w:rsidRPr="00C1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="00C1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77C07" w:rsidRPr="00A508A8" w:rsidRDefault="00777C07" w:rsidP="00A508A8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8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77C07" w:rsidRPr="00C54A60" w:rsidRDefault="00777C07" w:rsidP="00A508A8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right="-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54A1" w:rsidRDefault="00777C07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4A1" w:rsidRDefault="00C154A1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C07" w:rsidRPr="00C54A60" w:rsidRDefault="00777C07" w:rsidP="00C154A1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09.10.2023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87-</w:t>
      </w:r>
      <w:r w:rsidRPr="00E74F49">
        <w:rPr>
          <w:rFonts w:ascii="Times New Roman" w:hAnsi="Times New Roman" w:cs="Times New Roman"/>
          <w:sz w:val="24"/>
          <w:szCs w:val="24"/>
        </w:rPr>
        <w:t>п</w:t>
      </w:r>
    </w:p>
    <w:p w:rsidR="00C154A1" w:rsidRDefault="00C154A1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C07" w:rsidRPr="00C154A1" w:rsidRDefault="00777C07" w:rsidP="00C15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4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ЖУРНАЛ</w:t>
      </w:r>
    </w:p>
    <w:p w:rsidR="00777C07" w:rsidRPr="00C154A1" w:rsidRDefault="00777C07" w:rsidP="00C15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4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результатов контроля за техническим состоянием оборудования</w:t>
      </w:r>
    </w:p>
    <w:p w:rsidR="00777C07" w:rsidRPr="00C154A1" w:rsidRDefault="00777C07" w:rsidP="00C15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4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детских игровых и спортивных площадок</w:t>
      </w:r>
    </w:p>
    <w:p w:rsidR="00777C07" w:rsidRPr="00C54A60" w:rsidRDefault="00777C07" w:rsidP="00C15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543"/>
        <w:gridCol w:w="795"/>
        <w:gridCol w:w="1028"/>
        <w:gridCol w:w="1307"/>
        <w:gridCol w:w="1221"/>
        <w:gridCol w:w="1468"/>
        <w:gridCol w:w="1413"/>
        <w:gridCol w:w="696"/>
      </w:tblGrid>
      <w:tr w:rsidR="00C154A1" w:rsidRPr="00C54A60" w:rsidTr="007B071E">
        <w:trPr>
          <w:trHeight w:val="422"/>
          <w:tblCellSpacing w:w="0" w:type="dxa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C154A1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777C07"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</w:t>
            </w:r>
            <w:r w:rsidR="00777C07"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осмотра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Резуль-тат осмотра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Выявленный дефект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980076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</w:t>
            </w:r>
            <w:r w:rsidR="00777C07"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тые меры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C1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</w:t>
            </w:r>
            <w:r w:rsidR="00980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C154A1"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осмотр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</w:t>
            </w:r>
            <w:r w:rsidR="00980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лица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154A1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980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5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мечание</w:t>
            </w:r>
          </w:p>
        </w:tc>
      </w:tr>
      <w:tr w:rsidR="00C154A1" w:rsidRPr="00C54A60" w:rsidTr="007B071E">
        <w:trPr>
          <w:trHeight w:val="238"/>
          <w:tblCellSpacing w:w="0" w:type="dxa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54A1" w:rsidRPr="00C54A60" w:rsidTr="007B071E">
        <w:trPr>
          <w:trHeight w:val="238"/>
          <w:tblCellSpacing w:w="0" w:type="dxa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54A1" w:rsidRPr="00C54A60" w:rsidTr="007B071E">
        <w:trPr>
          <w:trHeight w:val="251"/>
          <w:tblCellSpacing w:w="0" w:type="dxa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07" w:rsidRPr="00C54A60" w:rsidRDefault="00777C07" w:rsidP="00777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076" w:rsidRPr="00C54A60" w:rsidRDefault="00980076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54A1" w:rsidRPr="00E74F49" w:rsidRDefault="00777C07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C154A1"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54A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54A1" w:rsidRPr="00E74F49" w:rsidRDefault="00C154A1" w:rsidP="00C1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09.10.2023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87-</w:t>
      </w:r>
      <w:r w:rsidRPr="00E74F49">
        <w:rPr>
          <w:rFonts w:ascii="Times New Roman" w:hAnsi="Times New Roman" w:cs="Times New Roman"/>
          <w:sz w:val="24"/>
          <w:szCs w:val="24"/>
        </w:rPr>
        <w:t>п</w:t>
      </w:r>
    </w:p>
    <w:p w:rsidR="00777C07" w:rsidRPr="00C54A60" w:rsidRDefault="00777C07" w:rsidP="00C154A1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C07" w:rsidRPr="00C54A60" w:rsidRDefault="00777C07" w:rsidP="00777C07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980076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0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:rsidR="00777C07" w:rsidRPr="00980076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0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осмотра оборудования детской игровой площадки, расположенной по адресу:________________________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20___ г. 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               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Комиссия, назначенная 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980076" w:rsidRPr="00980076">
        <w:t xml:space="preserve"> </w:t>
      </w:r>
      <w:r w:rsidR="00980076" w:rsidRP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 от __________________ г.: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                                            И.О.Фамилия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                                          И.О.Фамилия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                                          И.О.Фамилия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                                          И.О.Фамилия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установлено: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игровая площадка расположена по адресу: __________________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______________________________. </w:t>
      </w:r>
    </w:p>
    <w:p w:rsidR="00980076" w:rsidRDefault="00980076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СВЕДЕНИЯ: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Площадка оборудована в ________ году.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  территории   площадки  установлено  _______ ед.  детского  игрового оборудования и ________ ед. МАФ.</w:t>
      </w:r>
    </w:p>
    <w:p w:rsidR="00777C07" w:rsidRPr="00C54A60" w:rsidRDefault="00777C07" w:rsidP="0098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Последний     осмотр    эксплуатационного    состояния    оборудования проводился _____________________________ .</w:t>
      </w:r>
    </w:p>
    <w:p w:rsidR="00777C07" w:rsidRPr="00980076" w:rsidRDefault="00777C07" w:rsidP="0098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980076" w:rsidRPr="00980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80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Комиссия в составе: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инициалы)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инициалы)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инициалы)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77C07" w:rsidRPr="00C54A60" w:rsidRDefault="00777C07" w:rsidP="00980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инициалы)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участвующие лица: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осмотр состояния детского игрового оборудования.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наличии имеется: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Проверкой установлено: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Эксплуатационное  и  техническое состояние имеющегося  детского игрового оборудования следующее: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основании результатов осмотра комиссия считает, что: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  имеющееся детское игровое оборудование находится в удовлетворительном/неудовлетворительном состоянии и нуждается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нуждается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ремонте;</w:t>
      </w:r>
    </w:p>
    <w:p w:rsidR="00777C07" w:rsidRPr="00C54A60" w:rsidRDefault="00777C07" w:rsidP="00980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77C07" w:rsidRPr="00980076" w:rsidRDefault="00777C07" w:rsidP="00980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оборудования)</w:t>
      </w:r>
    </w:p>
    <w:p w:rsidR="00777C07" w:rsidRPr="00C54A60" w:rsidRDefault="00777C07" w:rsidP="00777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замены деталей,   конструктивных элементов, демонтажа.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                                            И.О.Фамилия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                                          И.О.Фамилия</w:t>
      </w:r>
    </w:p>
    <w:p w:rsidR="00777C07" w:rsidRPr="00C54A60" w:rsidRDefault="00777C07" w:rsidP="0077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                                          И.О.Фамилия</w:t>
      </w:r>
    </w:p>
    <w:p w:rsidR="00216604" w:rsidRPr="00C154A1" w:rsidRDefault="00777C07" w:rsidP="00C1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                                          И.О.Фамилия</w:t>
      </w:r>
      <w:bookmarkStart w:id="0" w:name="_GoBack"/>
      <w:bookmarkEnd w:id="0"/>
    </w:p>
    <w:sectPr w:rsidR="00216604" w:rsidRPr="00C154A1" w:rsidSect="00D1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D5" w:rsidRDefault="00EB45D5" w:rsidP="00A508A8">
      <w:pPr>
        <w:spacing w:after="0" w:line="240" w:lineRule="auto"/>
      </w:pPr>
      <w:r>
        <w:separator/>
      </w:r>
    </w:p>
  </w:endnote>
  <w:endnote w:type="continuationSeparator" w:id="1">
    <w:p w:rsidR="00EB45D5" w:rsidRDefault="00EB45D5" w:rsidP="00A5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D5" w:rsidRDefault="00EB45D5" w:rsidP="00A508A8">
      <w:pPr>
        <w:spacing w:after="0" w:line="240" w:lineRule="auto"/>
      </w:pPr>
      <w:r>
        <w:separator/>
      </w:r>
    </w:p>
  </w:footnote>
  <w:footnote w:type="continuationSeparator" w:id="1">
    <w:p w:rsidR="00EB45D5" w:rsidRDefault="00EB45D5" w:rsidP="00A5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30C"/>
    <w:multiLevelType w:val="multilevel"/>
    <w:tmpl w:val="8550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168"/>
    <w:rsid w:val="00216604"/>
    <w:rsid w:val="002A3168"/>
    <w:rsid w:val="00425932"/>
    <w:rsid w:val="006B2FFB"/>
    <w:rsid w:val="00777C07"/>
    <w:rsid w:val="007B071E"/>
    <w:rsid w:val="008F1911"/>
    <w:rsid w:val="00980076"/>
    <w:rsid w:val="00A508A8"/>
    <w:rsid w:val="00C154A1"/>
    <w:rsid w:val="00C223C1"/>
    <w:rsid w:val="00C54A60"/>
    <w:rsid w:val="00CD6D17"/>
    <w:rsid w:val="00D15437"/>
    <w:rsid w:val="00EB45D5"/>
    <w:rsid w:val="00F8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37"/>
  </w:style>
  <w:style w:type="paragraph" w:styleId="1">
    <w:name w:val="heading 1"/>
    <w:basedOn w:val="a"/>
    <w:link w:val="10"/>
    <w:uiPriority w:val="9"/>
    <w:qFormat/>
    <w:rsid w:val="0077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7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77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54A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6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2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25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425932"/>
    <w:rPr>
      <w:b/>
      <w:bCs/>
      <w:color w:val="000080"/>
    </w:rPr>
  </w:style>
  <w:style w:type="paragraph" w:customStyle="1" w:styleId="2">
    <w:name w:val="Без интервала2"/>
    <w:uiPriority w:val="99"/>
    <w:rsid w:val="0042593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5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08A8"/>
  </w:style>
  <w:style w:type="paragraph" w:styleId="ac">
    <w:name w:val="footer"/>
    <w:basedOn w:val="a"/>
    <w:link w:val="ad"/>
    <w:uiPriority w:val="99"/>
    <w:semiHidden/>
    <w:unhideWhenUsed/>
    <w:rsid w:val="00A5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Arh_4</dc:creator>
  <cp:keywords/>
  <dc:description/>
  <cp:lastModifiedBy>Пользователь Windows</cp:lastModifiedBy>
  <cp:revision>5</cp:revision>
  <cp:lastPrinted>2023-10-10T06:10:00Z</cp:lastPrinted>
  <dcterms:created xsi:type="dcterms:W3CDTF">2023-07-25T07:15:00Z</dcterms:created>
  <dcterms:modified xsi:type="dcterms:W3CDTF">2023-10-10T06:11:00Z</dcterms:modified>
</cp:coreProperties>
</file>