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1A" w:rsidRDefault="0023251A" w:rsidP="00E22B2E">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0" w:name="_Toc297298039"/>
      <w:bookmarkStart w:id="1" w:name="_Toc297298330"/>
      <w:bookmarkStart w:id="2" w:name="_Toc297298753"/>
      <w:bookmarkStart w:id="3" w:name="_Toc297298977"/>
      <w:r w:rsidRPr="002367F5">
        <w:rPr>
          <w:rFonts w:ascii="Times New Roman" w:eastAsia="Arial-BoldItalicMT" w:hAnsi="Times New Roman"/>
          <w:bCs/>
          <w:i w:val="0"/>
          <w:iCs/>
          <w:noProof/>
          <w:sz w:val="24"/>
        </w:rPr>
        <w:t xml:space="preserve">Приложение к </w:t>
      </w:r>
      <w:r w:rsidR="00E22B2E">
        <w:rPr>
          <w:rFonts w:ascii="Times New Roman" w:eastAsia="Arial-BoldItalicMT" w:hAnsi="Times New Roman"/>
          <w:bCs/>
          <w:i w:val="0"/>
          <w:iCs/>
          <w:noProof/>
          <w:sz w:val="24"/>
        </w:rPr>
        <w:t>постановлению</w:t>
      </w:r>
    </w:p>
    <w:p w:rsidR="00E22B2E" w:rsidRDefault="00E22B2E" w:rsidP="00E22B2E">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 xml:space="preserve">Администарции </w:t>
      </w:r>
    </w:p>
    <w:p w:rsidR="00E22B2E" w:rsidRDefault="00E56BB6" w:rsidP="00E22B2E">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МО  Кинзель</w:t>
      </w:r>
      <w:r w:rsidR="0023251A" w:rsidRPr="002367F5">
        <w:rPr>
          <w:rFonts w:ascii="Times New Roman" w:eastAsia="Arial-BoldItalicMT" w:hAnsi="Times New Roman"/>
          <w:bCs/>
          <w:i w:val="0"/>
          <w:iCs/>
          <w:noProof/>
          <w:sz w:val="24"/>
        </w:rPr>
        <w:t>ский  сельсовет</w:t>
      </w:r>
    </w:p>
    <w:p w:rsidR="00E22B2E" w:rsidRDefault="00E22B2E" w:rsidP="00E22B2E">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Красногвардейского района</w:t>
      </w:r>
    </w:p>
    <w:p w:rsidR="00E22B2E" w:rsidRDefault="00E22B2E" w:rsidP="00E22B2E">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Оренбургской области</w:t>
      </w:r>
    </w:p>
    <w:p w:rsidR="0023251A" w:rsidRPr="002367F5" w:rsidRDefault="00E22B2E"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 xml:space="preserve"> от 26.01.2023 г. № 9-п</w:t>
      </w:r>
    </w:p>
    <w:p w:rsidR="0023251A"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Pr="002367F5"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BD679D" w:rsidRPr="00BD679D" w:rsidRDefault="00BD679D" w:rsidP="00BD679D">
      <w:pPr>
        <w:spacing w:line="240" w:lineRule="auto"/>
        <w:ind w:left="0" w:right="0" w:firstLine="0"/>
        <w:jc w:val="center"/>
        <w:rPr>
          <w:rFonts w:ascii="Times New Roman" w:hAnsi="Times New Roman"/>
          <w:b/>
          <w:bCs/>
          <w:i w:val="0"/>
          <w:caps/>
          <w:color w:val="943634"/>
          <w:sz w:val="24"/>
        </w:rPr>
      </w:pPr>
      <w:r w:rsidRPr="00BD679D">
        <w:rPr>
          <w:rFonts w:ascii="Times New Roman" w:hAnsi="Times New Roman"/>
          <w:b/>
          <w:bCs/>
          <w:i w:val="0"/>
          <w:caps/>
          <w:color w:val="943634"/>
          <w:sz w:val="24"/>
        </w:rPr>
        <w:t>правила землепользования и застройки муниципального образования КИНЗЕЛЬСКИЙ СЕЛЬСОВЕТ КрасногвардейСКОГО РАЙОНА ОРЕНБУРГСКОЙ ОБЛАСТИ</w:t>
      </w:r>
    </w:p>
    <w:p w:rsidR="00BD679D" w:rsidRPr="00BD679D" w:rsidRDefault="00BD679D" w:rsidP="00BD679D">
      <w:pPr>
        <w:spacing w:line="240" w:lineRule="auto"/>
        <w:ind w:left="0" w:right="0" w:firstLine="0"/>
        <w:jc w:val="center"/>
        <w:rPr>
          <w:rFonts w:ascii="Times New Roman" w:hAnsi="Times New Roman"/>
          <w:b/>
          <w:bCs/>
          <w:i w:val="0"/>
          <w:caps/>
          <w:color w:val="943634"/>
          <w:sz w:val="24"/>
        </w:rPr>
      </w:pPr>
      <w:r w:rsidRPr="00BD679D">
        <w:rPr>
          <w:rFonts w:ascii="Times New Roman" w:hAnsi="Times New Roman"/>
          <w:b/>
          <w:bCs/>
          <w:i w:val="0"/>
          <w:caps/>
          <w:color w:val="943634"/>
          <w:sz w:val="24"/>
        </w:rPr>
        <w:t>(в редакции 2021г.)</w:t>
      </w:r>
    </w:p>
    <w:p w:rsidR="00953029" w:rsidRDefault="00953029"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Pr="002367F5" w:rsidRDefault="00BD679D" w:rsidP="00E447B9">
      <w:pPr>
        <w:tabs>
          <w:tab w:val="left" w:pos="5700"/>
        </w:tabs>
        <w:spacing w:line="240" w:lineRule="auto"/>
        <w:ind w:left="0" w:right="-3" w:firstLine="0"/>
        <w:jc w:val="center"/>
        <w:rPr>
          <w:rFonts w:ascii="Times New Roman" w:hAnsi="Times New Roman"/>
          <w:i w:val="0"/>
          <w:sz w:val="20"/>
          <w:szCs w:val="20"/>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0A754A" w:rsidRPr="002367F5" w:rsidRDefault="000A754A" w:rsidP="00E447B9">
      <w:pPr>
        <w:tabs>
          <w:tab w:val="left" w:pos="5700"/>
        </w:tabs>
        <w:spacing w:line="240" w:lineRule="auto"/>
        <w:ind w:left="0" w:right="-3" w:firstLine="0"/>
        <w:jc w:val="center"/>
        <w:rPr>
          <w:rFonts w:ascii="Times New Roman" w:hAnsi="Times New Roman"/>
          <w:i w:val="0"/>
          <w:sz w:val="20"/>
          <w:szCs w:val="20"/>
        </w:rPr>
      </w:pPr>
    </w:p>
    <w:p w:rsidR="0023251A" w:rsidRPr="002367F5" w:rsidRDefault="0023251A"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2367F5">
        <w:rPr>
          <w:rFonts w:ascii="Times New Roman" w:hAnsi="Times New Roman"/>
          <w:b/>
          <w:bCs/>
          <w:i w:val="0"/>
          <w:iCs/>
          <w:sz w:val="24"/>
        </w:rPr>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C309AA" w:rsidRDefault="004A4674">
      <w:pPr>
        <w:pStyle w:val="15"/>
        <w:rPr>
          <w:rFonts w:asciiTheme="minorHAnsi" w:eastAsiaTheme="minorEastAsia" w:hAnsiTheme="minorHAnsi" w:cstheme="minorBidi"/>
          <w:noProof/>
          <w:sz w:val="22"/>
          <w:szCs w:val="22"/>
        </w:rPr>
      </w:pPr>
      <w:r w:rsidRPr="00D61BDB">
        <w:rPr>
          <w:rFonts w:eastAsia="GOST Type AU"/>
          <w:iCs/>
          <w:noProof/>
        </w:rPr>
        <w:fldChar w:fldCharType="begin"/>
      </w:r>
      <w:r w:rsidR="00594D3D" w:rsidRPr="00D61BDB">
        <w:rPr>
          <w:rFonts w:eastAsia="GOST Type AU"/>
          <w:iCs/>
          <w:noProof/>
        </w:rPr>
        <w:instrText xml:space="preserve"> TOC \o "1-3" \h \z \u </w:instrText>
      </w:r>
      <w:r w:rsidRPr="00D61BDB">
        <w:rPr>
          <w:rFonts w:eastAsia="GOST Type AU"/>
          <w:iCs/>
          <w:noProof/>
        </w:rPr>
        <w:fldChar w:fldCharType="separate"/>
      </w:r>
      <w:hyperlink w:anchor="_Toc89422051" w:history="1">
        <w:r w:rsidR="00C309AA" w:rsidRPr="00FA2C39">
          <w:rPr>
            <w:rStyle w:val="aff0"/>
            <w:noProof/>
          </w:rPr>
          <w:t>ЧАСТЬ 1</w:t>
        </w:r>
        <w:r w:rsidR="00C309AA">
          <w:rPr>
            <w:noProof/>
            <w:webHidden/>
          </w:rPr>
          <w:tab/>
        </w:r>
        <w:r>
          <w:rPr>
            <w:noProof/>
            <w:webHidden/>
          </w:rPr>
          <w:fldChar w:fldCharType="begin"/>
        </w:r>
        <w:r w:rsidR="00C309AA">
          <w:rPr>
            <w:noProof/>
            <w:webHidden/>
          </w:rPr>
          <w:instrText xml:space="preserve"> PAGEREF _Toc89422051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52" w:history="1">
        <w:r w:rsidR="00C309AA" w:rsidRPr="00FA2C39">
          <w:rPr>
            <w:rStyle w:val="aff0"/>
            <w:noProof/>
          </w:rPr>
          <w:t>ПОРЯДОК ПРИМЕНЕНИЯ ПРАВИЛ. ПОРЯДОК ВНЕСЕНИЯ ИЗМЕНЕНИЙ В ПРАВИЛА</w:t>
        </w:r>
        <w:r w:rsidR="00C309AA">
          <w:rPr>
            <w:noProof/>
            <w:webHidden/>
          </w:rPr>
          <w:tab/>
        </w:r>
        <w:r>
          <w:rPr>
            <w:noProof/>
            <w:webHidden/>
          </w:rPr>
          <w:fldChar w:fldCharType="begin"/>
        </w:r>
        <w:r w:rsidR="00C309AA">
          <w:rPr>
            <w:noProof/>
            <w:webHidden/>
          </w:rPr>
          <w:instrText xml:space="preserve"> PAGEREF _Toc89422052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53" w:history="1">
        <w:r w:rsidR="00C309AA" w:rsidRPr="00FA2C39">
          <w:rPr>
            <w:rStyle w:val="aff0"/>
            <w:rFonts w:eastAsia="GOST Type AU"/>
            <w:b/>
            <w:noProof/>
            <w:lang w:eastAsia="ar-SA"/>
          </w:rPr>
          <w:t>Глава 1. Общие положения</w:t>
        </w:r>
        <w:r w:rsidR="00C309AA">
          <w:rPr>
            <w:noProof/>
            <w:webHidden/>
          </w:rPr>
          <w:tab/>
        </w:r>
        <w:r>
          <w:rPr>
            <w:noProof/>
            <w:webHidden/>
          </w:rPr>
          <w:fldChar w:fldCharType="begin"/>
        </w:r>
        <w:r w:rsidR="00C309AA">
          <w:rPr>
            <w:noProof/>
            <w:webHidden/>
          </w:rPr>
          <w:instrText xml:space="preserve"> PAGEREF _Toc89422053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54" w:history="1">
        <w:r w:rsidR="00C309AA" w:rsidRPr="00FA2C39">
          <w:rPr>
            <w:rStyle w:val="aff0"/>
            <w:b/>
            <w:bCs/>
            <w:iCs/>
            <w:noProof/>
          </w:rPr>
          <w:t>Статья 2. Область применения Правил</w:t>
        </w:r>
        <w:r w:rsidR="00C309AA">
          <w:rPr>
            <w:noProof/>
            <w:webHidden/>
          </w:rPr>
          <w:tab/>
        </w:r>
        <w:r>
          <w:rPr>
            <w:noProof/>
            <w:webHidden/>
          </w:rPr>
          <w:fldChar w:fldCharType="begin"/>
        </w:r>
        <w:r w:rsidR="00C309AA">
          <w:rPr>
            <w:noProof/>
            <w:webHidden/>
          </w:rPr>
          <w:instrText xml:space="preserve"> PAGEREF _Toc89422054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55" w:history="1">
        <w:r w:rsidR="00C309AA" w:rsidRPr="00FA2C39">
          <w:rPr>
            <w:rStyle w:val="aff0"/>
            <w:b/>
            <w:bCs/>
            <w:iCs/>
            <w:noProof/>
          </w:rPr>
          <w:t>Статья 3. Общедоступность информации о землепользовании и застройке</w:t>
        </w:r>
        <w:r w:rsidR="00C309AA">
          <w:rPr>
            <w:noProof/>
            <w:webHidden/>
          </w:rPr>
          <w:tab/>
        </w:r>
        <w:r>
          <w:rPr>
            <w:noProof/>
            <w:webHidden/>
          </w:rPr>
          <w:fldChar w:fldCharType="begin"/>
        </w:r>
        <w:r w:rsidR="00C309AA">
          <w:rPr>
            <w:noProof/>
            <w:webHidden/>
          </w:rPr>
          <w:instrText xml:space="preserve"> PAGEREF _Toc89422055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56" w:history="1">
        <w:r w:rsidR="00C309AA" w:rsidRPr="00FA2C39">
          <w:rPr>
            <w:rStyle w:val="aff0"/>
            <w:b/>
            <w:bCs/>
            <w:iCs/>
            <w:noProof/>
          </w:rPr>
          <w:t>Статья 6. Общие положения о градостроительном зонировании территории Кинзельского сельсовета Красногвардейского района</w:t>
        </w:r>
        <w:r w:rsidR="00C309AA">
          <w:rPr>
            <w:noProof/>
            <w:webHidden/>
          </w:rPr>
          <w:tab/>
        </w:r>
        <w:r>
          <w:rPr>
            <w:noProof/>
            <w:webHidden/>
          </w:rPr>
          <w:fldChar w:fldCharType="begin"/>
        </w:r>
        <w:r w:rsidR="00C309AA">
          <w:rPr>
            <w:noProof/>
            <w:webHidden/>
          </w:rPr>
          <w:instrText xml:space="preserve"> PAGEREF _Toc89422056 \h </w:instrText>
        </w:r>
        <w:r>
          <w:rPr>
            <w:noProof/>
            <w:webHidden/>
          </w:rPr>
        </w:r>
        <w:r>
          <w:rPr>
            <w:noProof/>
            <w:webHidden/>
          </w:rPr>
          <w:fldChar w:fldCharType="separate"/>
        </w:r>
        <w:r w:rsidR="00C309AA">
          <w:rPr>
            <w:noProof/>
            <w:webHidden/>
          </w:rPr>
          <w:t>7</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57" w:history="1">
        <w:r w:rsidR="00C309AA" w:rsidRPr="00FA2C39">
          <w:rPr>
            <w:rStyle w:val="aff0"/>
            <w:b/>
            <w:bCs/>
            <w:iCs/>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C309AA">
          <w:rPr>
            <w:noProof/>
            <w:webHidden/>
          </w:rPr>
          <w:tab/>
        </w:r>
        <w:r>
          <w:rPr>
            <w:noProof/>
            <w:webHidden/>
          </w:rPr>
          <w:fldChar w:fldCharType="begin"/>
        </w:r>
        <w:r w:rsidR="00C309AA">
          <w:rPr>
            <w:noProof/>
            <w:webHidden/>
          </w:rPr>
          <w:instrText xml:space="preserve"> PAGEREF _Toc89422057 \h </w:instrText>
        </w:r>
        <w:r>
          <w:rPr>
            <w:noProof/>
            <w:webHidden/>
          </w:rPr>
        </w:r>
        <w:r>
          <w:rPr>
            <w:noProof/>
            <w:webHidden/>
          </w:rPr>
          <w:fldChar w:fldCharType="separate"/>
        </w:r>
        <w:r w:rsidR="00C309AA">
          <w:rPr>
            <w:noProof/>
            <w:webHidden/>
          </w:rPr>
          <w:t>8</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58" w:history="1">
        <w:r w:rsidR="00C309AA" w:rsidRPr="00FA2C39">
          <w:rPr>
            <w:rStyle w:val="aff0"/>
            <w:b/>
            <w:bCs/>
            <w:iCs/>
            <w:noProof/>
          </w:rPr>
          <w:t>Статья 8. Ответственность за нарушение правил.</w:t>
        </w:r>
        <w:r w:rsidR="00C309AA">
          <w:rPr>
            <w:noProof/>
            <w:webHidden/>
          </w:rPr>
          <w:tab/>
        </w:r>
        <w:r>
          <w:rPr>
            <w:noProof/>
            <w:webHidden/>
          </w:rPr>
          <w:fldChar w:fldCharType="begin"/>
        </w:r>
        <w:r w:rsidR="00C309AA">
          <w:rPr>
            <w:noProof/>
            <w:webHidden/>
          </w:rPr>
          <w:instrText xml:space="preserve"> PAGEREF _Toc89422058 \h </w:instrText>
        </w:r>
        <w:r>
          <w:rPr>
            <w:noProof/>
            <w:webHidden/>
          </w:rPr>
        </w:r>
        <w:r>
          <w:rPr>
            <w:noProof/>
            <w:webHidden/>
          </w:rPr>
          <w:fldChar w:fldCharType="separate"/>
        </w:r>
        <w:r w:rsidR="00C309AA">
          <w:rPr>
            <w:noProof/>
            <w:webHidden/>
          </w:rPr>
          <w:t>8</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59" w:history="1">
        <w:r w:rsidR="00C309AA" w:rsidRPr="00FA2C39">
          <w:rPr>
            <w:rStyle w:val="aff0"/>
            <w:rFonts w:eastAsia="GOST Type AU"/>
            <w:b/>
            <w:noProof/>
            <w:lang w:eastAsia="ar-SA"/>
          </w:rPr>
          <w:t>Глава 2. Положения о регулировании землепользования и застройки органами местного самоуправления</w:t>
        </w:r>
        <w:r w:rsidR="00C309AA">
          <w:rPr>
            <w:noProof/>
            <w:webHidden/>
          </w:rPr>
          <w:tab/>
        </w:r>
        <w:r>
          <w:rPr>
            <w:noProof/>
            <w:webHidden/>
          </w:rPr>
          <w:fldChar w:fldCharType="begin"/>
        </w:r>
        <w:r w:rsidR="00C309AA">
          <w:rPr>
            <w:noProof/>
            <w:webHidden/>
          </w:rPr>
          <w:instrText xml:space="preserve"> PAGEREF _Toc89422059 \h </w:instrText>
        </w:r>
        <w:r>
          <w:rPr>
            <w:noProof/>
            <w:webHidden/>
          </w:rPr>
        </w:r>
        <w:r>
          <w:rPr>
            <w:noProof/>
            <w:webHidden/>
          </w:rPr>
          <w:fldChar w:fldCharType="separate"/>
        </w:r>
        <w:r w:rsidR="00C309AA">
          <w:rPr>
            <w:noProof/>
            <w:webHidden/>
          </w:rPr>
          <w:t>8</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60" w:history="1">
        <w:r w:rsidR="00C309AA" w:rsidRPr="00FA2C39">
          <w:rPr>
            <w:rStyle w:val="aff0"/>
            <w:b/>
            <w:bCs/>
            <w:iCs/>
            <w:noProof/>
          </w:rPr>
          <w:t>Статья 9. Полномочия органов местного самоуправления.</w:t>
        </w:r>
        <w:r w:rsidR="00C309AA">
          <w:rPr>
            <w:noProof/>
            <w:webHidden/>
          </w:rPr>
          <w:tab/>
        </w:r>
        <w:r>
          <w:rPr>
            <w:noProof/>
            <w:webHidden/>
          </w:rPr>
          <w:fldChar w:fldCharType="begin"/>
        </w:r>
        <w:r w:rsidR="00C309AA">
          <w:rPr>
            <w:noProof/>
            <w:webHidden/>
          </w:rPr>
          <w:instrText xml:space="preserve"> PAGEREF _Toc89422060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61" w:history="1">
        <w:r w:rsidR="00C309AA" w:rsidRPr="00FA2C39">
          <w:rPr>
            <w:rStyle w:val="aff0"/>
            <w:b/>
            <w:bCs/>
            <w:iCs/>
            <w:noProof/>
          </w:rPr>
          <w:t>Статья 10. Комиссия по подготовке проекта правил землепользования и застройки</w:t>
        </w:r>
        <w:r w:rsidR="00C309AA">
          <w:rPr>
            <w:noProof/>
            <w:webHidden/>
          </w:rPr>
          <w:tab/>
        </w:r>
        <w:r>
          <w:rPr>
            <w:noProof/>
            <w:webHidden/>
          </w:rPr>
          <w:fldChar w:fldCharType="begin"/>
        </w:r>
        <w:r w:rsidR="00C309AA">
          <w:rPr>
            <w:noProof/>
            <w:webHidden/>
          </w:rPr>
          <w:instrText xml:space="preserve"> PAGEREF _Toc89422061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62" w:history="1">
        <w:r w:rsidR="00C309AA" w:rsidRPr="00FA2C39">
          <w:rPr>
            <w:rStyle w:val="aff0"/>
            <w:rFonts w:eastAsia="GOST Type AU"/>
            <w:b/>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C309AA" w:rsidRPr="00FA2C39">
          <w:rPr>
            <w:rStyle w:val="aff0"/>
            <w:b/>
            <w:bCs/>
            <w:noProof/>
          </w:rPr>
          <w:t>.</w:t>
        </w:r>
        <w:r w:rsidR="00C309AA">
          <w:rPr>
            <w:noProof/>
            <w:webHidden/>
          </w:rPr>
          <w:tab/>
        </w:r>
        <w:r>
          <w:rPr>
            <w:noProof/>
            <w:webHidden/>
          </w:rPr>
          <w:fldChar w:fldCharType="begin"/>
        </w:r>
        <w:r w:rsidR="00C309AA">
          <w:rPr>
            <w:noProof/>
            <w:webHidden/>
          </w:rPr>
          <w:instrText xml:space="preserve"> PAGEREF _Toc89422062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63" w:history="1">
        <w:r w:rsidR="00C309AA" w:rsidRPr="00FA2C39">
          <w:rPr>
            <w:rStyle w:val="aff0"/>
            <w:b/>
            <w:bCs/>
            <w:iCs/>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C309AA">
          <w:rPr>
            <w:noProof/>
            <w:webHidden/>
          </w:rPr>
          <w:tab/>
        </w:r>
        <w:r>
          <w:rPr>
            <w:noProof/>
            <w:webHidden/>
          </w:rPr>
          <w:fldChar w:fldCharType="begin"/>
        </w:r>
        <w:r w:rsidR="00C309AA">
          <w:rPr>
            <w:noProof/>
            <w:webHidden/>
          </w:rPr>
          <w:instrText xml:space="preserve"> PAGEREF _Toc89422063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64" w:history="1">
        <w:r w:rsidR="00C309AA" w:rsidRPr="00FA2C39">
          <w:rPr>
            <w:rStyle w:val="aff0"/>
            <w:b/>
            <w:bCs/>
            <w:iCs/>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C309AA">
          <w:rPr>
            <w:noProof/>
            <w:webHidden/>
          </w:rPr>
          <w:tab/>
        </w:r>
        <w:r>
          <w:rPr>
            <w:noProof/>
            <w:webHidden/>
          </w:rPr>
          <w:fldChar w:fldCharType="begin"/>
        </w:r>
        <w:r w:rsidR="00C309AA">
          <w:rPr>
            <w:noProof/>
            <w:webHidden/>
          </w:rPr>
          <w:instrText xml:space="preserve"> PAGEREF _Toc89422064 \h </w:instrText>
        </w:r>
        <w:r>
          <w:rPr>
            <w:noProof/>
            <w:webHidden/>
          </w:rPr>
        </w:r>
        <w:r>
          <w:rPr>
            <w:noProof/>
            <w:webHidden/>
          </w:rPr>
          <w:fldChar w:fldCharType="separate"/>
        </w:r>
        <w:r w:rsidR="00C309AA">
          <w:rPr>
            <w:noProof/>
            <w:webHidden/>
          </w:rPr>
          <w:t>10</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65" w:history="1">
        <w:r w:rsidR="00C309AA" w:rsidRPr="00FA2C39">
          <w:rPr>
            <w:rStyle w:val="aff0"/>
            <w:rFonts w:eastAsia="GOST Type AU"/>
            <w:b/>
            <w:noProof/>
            <w:lang w:eastAsia="ar-SA"/>
          </w:rPr>
          <w:t xml:space="preserve">Глава 4. Положения о проведении </w:t>
        </w:r>
        <w:r w:rsidR="00C309AA" w:rsidRPr="00FA2C39">
          <w:rPr>
            <w:rStyle w:val="aff0"/>
            <w:b/>
            <w:bCs/>
            <w:noProof/>
          </w:rPr>
          <w:t>общественных обсуждений, публичных слушаний по вопросам землепользования и застройки.</w:t>
        </w:r>
        <w:r w:rsidR="00C309AA">
          <w:rPr>
            <w:noProof/>
            <w:webHidden/>
          </w:rPr>
          <w:tab/>
        </w:r>
        <w:r>
          <w:rPr>
            <w:noProof/>
            <w:webHidden/>
          </w:rPr>
          <w:fldChar w:fldCharType="begin"/>
        </w:r>
        <w:r w:rsidR="00C309AA">
          <w:rPr>
            <w:noProof/>
            <w:webHidden/>
          </w:rPr>
          <w:instrText xml:space="preserve"> PAGEREF _Toc89422065 \h </w:instrText>
        </w:r>
        <w:r>
          <w:rPr>
            <w:noProof/>
            <w:webHidden/>
          </w:rPr>
        </w:r>
        <w:r>
          <w:rPr>
            <w:noProof/>
            <w:webHidden/>
          </w:rPr>
          <w:fldChar w:fldCharType="separate"/>
        </w:r>
        <w:r w:rsidR="00C309AA">
          <w:rPr>
            <w:noProof/>
            <w:webHidden/>
          </w:rPr>
          <w:t>11</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66" w:history="1">
        <w:r w:rsidR="00C309AA" w:rsidRPr="00FA2C39">
          <w:rPr>
            <w:rStyle w:val="aff0"/>
            <w:b/>
            <w:bCs/>
            <w:noProof/>
          </w:rPr>
          <w:t>Статья 13. Подготовка документации по планировке территории.</w:t>
        </w:r>
        <w:r w:rsidR="00C309AA">
          <w:rPr>
            <w:noProof/>
            <w:webHidden/>
          </w:rPr>
          <w:tab/>
        </w:r>
        <w:r>
          <w:rPr>
            <w:noProof/>
            <w:webHidden/>
          </w:rPr>
          <w:fldChar w:fldCharType="begin"/>
        </w:r>
        <w:r w:rsidR="00C309AA">
          <w:rPr>
            <w:noProof/>
            <w:webHidden/>
          </w:rPr>
          <w:instrText xml:space="preserve"> PAGEREF _Toc89422066 \h </w:instrText>
        </w:r>
        <w:r>
          <w:rPr>
            <w:noProof/>
            <w:webHidden/>
          </w:rPr>
        </w:r>
        <w:r>
          <w:rPr>
            <w:noProof/>
            <w:webHidden/>
          </w:rPr>
          <w:fldChar w:fldCharType="separate"/>
        </w:r>
        <w:r w:rsidR="00C309AA">
          <w:rPr>
            <w:noProof/>
            <w:webHidden/>
          </w:rPr>
          <w:t>11</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67" w:history="1">
        <w:r w:rsidR="00C309AA" w:rsidRPr="00FA2C39">
          <w:rPr>
            <w:rStyle w:val="aff0"/>
            <w:b/>
            <w:bCs/>
            <w:noProof/>
          </w:rPr>
          <w:t>Статья 14. Подготовка и утверждение документации по планировке территории, порядок внесения в нее изменений и ее отмены</w:t>
        </w:r>
        <w:r w:rsidR="00C309AA">
          <w:rPr>
            <w:noProof/>
            <w:webHidden/>
          </w:rPr>
          <w:tab/>
        </w:r>
        <w:r>
          <w:rPr>
            <w:noProof/>
            <w:webHidden/>
          </w:rPr>
          <w:fldChar w:fldCharType="begin"/>
        </w:r>
        <w:r w:rsidR="00C309AA">
          <w:rPr>
            <w:noProof/>
            <w:webHidden/>
          </w:rPr>
          <w:instrText xml:space="preserve"> PAGEREF _Toc89422067 \h </w:instrText>
        </w:r>
        <w:r>
          <w:rPr>
            <w:noProof/>
            <w:webHidden/>
          </w:rPr>
        </w:r>
        <w:r>
          <w:rPr>
            <w:noProof/>
            <w:webHidden/>
          </w:rPr>
          <w:fldChar w:fldCharType="separate"/>
        </w:r>
        <w:r w:rsidR="00C309AA">
          <w:rPr>
            <w:noProof/>
            <w:webHidden/>
          </w:rPr>
          <w:t>13</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68" w:history="1">
        <w:r w:rsidR="00C309AA" w:rsidRPr="00FA2C39">
          <w:rPr>
            <w:rStyle w:val="aff0"/>
            <w:rFonts w:eastAsia="GOST Type AU"/>
            <w:b/>
            <w:noProof/>
            <w:lang w:eastAsia="ar-SA"/>
          </w:rPr>
          <w:t>Глава 5. Положения о проведении общественных обсуждений или публичных слушаний по вопросам землепользования и застройки</w:t>
        </w:r>
        <w:r w:rsidR="00C309AA">
          <w:rPr>
            <w:noProof/>
            <w:webHidden/>
          </w:rPr>
          <w:tab/>
        </w:r>
        <w:r>
          <w:rPr>
            <w:noProof/>
            <w:webHidden/>
          </w:rPr>
          <w:fldChar w:fldCharType="begin"/>
        </w:r>
        <w:r w:rsidR="00C309AA">
          <w:rPr>
            <w:noProof/>
            <w:webHidden/>
          </w:rPr>
          <w:instrText xml:space="preserve"> PAGEREF _Toc89422068 \h </w:instrText>
        </w:r>
        <w:r>
          <w:rPr>
            <w:noProof/>
            <w:webHidden/>
          </w:rPr>
        </w:r>
        <w:r>
          <w:rPr>
            <w:noProof/>
            <w:webHidden/>
          </w:rPr>
          <w:fldChar w:fldCharType="separate"/>
        </w:r>
        <w:r w:rsidR="00C309AA">
          <w:rPr>
            <w:noProof/>
            <w:webHidden/>
          </w:rPr>
          <w:t>18</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69" w:history="1">
        <w:r w:rsidR="00C309AA" w:rsidRPr="00FA2C39">
          <w:rPr>
            <w:rStyle w:val="aff0"/>
            <w:b/>
            <w:bCs/>
            <w:iCs/>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C309AA">
          <w:rPr>
            <w:noProof/>
            <w:webHidden/>
          </w:rPr>
          <w:tab/>
        </w:r>
        <w:r>
          <w:rPr>
            <w:noProof/>
            <w:webHidden/>
          </w:rPr>
          <w:fldChar w:fldCharType="begin"/>
        </w:r>
        <w:r w:rsidR="00C309AA">
          <w:rPr>
            <w:noProof/>
            <w:webHidden/>
          </w:rPr>
          <w:instrText xml:space="preserve"> PAGEREF _Toc89422069 \h </w:instrText>
        </w:r>
        <w:r>
          <w:rPr>
            <w:noProof/>
            <w:webHidden/>
          </w:rPr>
        </w:r>
        <w:r>
          <w:rPr>
            <w:noProof/>
            <w:webHidden/>
          </w:rPr>
          <w:fldChar w:fldCharType="separate"/>
        </w:r>
        <w:r w:rsidR="00C309AA">
          <w:rPr>
            <w:noProof/>
            <w:webHidden/>
          </w:rPr>
          <w:t>18</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70" w:history="1">
        <w:r w:rsidR="00C309AA" w:rsidRPr="00FA2C39">
          <w:rPr>
            <w:rStyle w:val="aff0"/>
            <w:rFonts w:eastAsia="GOST Type AU"/>
            <w:b/>
            <w:noProof/>
            <w:lang w:eastAsia="ar-SA"/>
          </w:rPr>
          <w:t>Глава 6. Регулирование иных вопросов землепользования и застройки</w:t>
        </w:r>
        <w:r w:rsidR="00C309AA">
          <w:rPr>
            <w:noProof/>
            <w:webHidden/>
          </w:rPr>
          <w:tab/>
        </w:r>
        <w:r>
          <w:rPr>
            <w:noProof/>
            <w:webHidden/>
          </w:rPr>
          <w:fldChar w:fldCharType="begin"/>
        </w:r>
        <w:r w:rsidR="00C309AA">
          <w:rPr>
            <w:noProof/>
            <w:webHidden/>
          </w:rPr>
          <w:instrText xml:space="preserve"> PAGEREF _Toc89422070 \h </w:instrText>
        </w:r>
        <w:r>
          <w:rPr>
            <w:noProof/>
            <w:webHidden/>
          </w:rPr>
        </w:r>
        <w:r>
          <w:rPr>
            <w:noProof/>
            <w:webHidden/>
          </w:rPr>
          <w:fldChar w:fldCharType="separate"/>
        </w:r>
        <w:r w:rsidR="00C309AA">
          <w:rPr>
            <w:noProof/>
            <w:webHidden/>
          </w:rPr>
          <w:t>23</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71" w:history="1">
        <w:r w:rsidR="00C309AA" w:rsidRPr="00FA2C39">
          <w:rPr>
            <w:rStyle w:val="aff0"/>
            <w:b/>
            <w:bCs/>
            <w:iCs/>
            <w:noProof/>
          </w:rPr>
          <w:t>Статья 16. Порядок принятия решения о внесении изменений в Правила землепользования и застройки</w:t>
        </w:r>
        <w:r w:rsidR="00C309AA">
          <w:rPr>
            <w:noProof/>
            <w:webHidden/>
          </w:rPr>
          <w:tab/>
        </w:r>
        <w:r>
          <w:rPr>
            <w:noProof/>
            <w:webHidden/>
          </w:rPr>
          <w:fldChar w:fldCharType="begin"/>
        </w:r>
        <w:r w:rsidR="00C309AA">
          <w:rPr>
            <w:noProof/>
            <w:webHidden/>
          </w:rPr>
          <w:instrText xml:space="preserve"> PAGEREF _Toc89422071 \h </w:instrText>
        </w:r>
        <w:r>
          <w:rPr>
            <w:noProof/>
            <w:webHidden/>
          </w:rPr>
        </w:r>
        <w:r>
          <w:rPr>
            <w:noProof/>
            <w:webHidden/>
          </w:rPr>
          <w:fldChar w:fldCharType="separate"/>
        </w:r>
        <w:r w:rsidR="00C309AA">
          <w:rPr>
            <w:noProof/>
            <w:webHidden/>
          </w:rPr>
          <w:t>23</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72" w:history="1">
        <w:r w:rsidR="00C309AA" w:rsidRPr="00FA2C39">
          <w:rPr>
            <w:rStyle w:val="aff0"/>
            <w:b/>
            <w:bCs/>
            <w:iCs/>
            <w:noProof/>
          </w:rPr>
          <w:t>Статья 17. Порядок утверждения внесения изменений в Правила землепользования и застройки</w:t>
        </w:r>
        <w:r w:rsidR="00C309AA">
          <w:rPr>
            <w:noProof/>
            <w:webHidden/>
          </w:rPr>
          <w:tab/>
        </w:r>
        <w:r>
          <w:rPr>
            <w:noProof/>
            <w:webHidden/>
          </w:rPr>
          <w:fldChar w:fldCharType="begin"/>
        </w:r>
        <w:r w:rsidR="00C309AA">
          <w:rPr>
            <w:noProof/>
            <w:webHidden/>
          </w:rPr>
          <w:instrText xml:space="preserve"> PAGEREF _Toc89422072 \h </w:instrText>
        </w:r>
        <w:r>
          <w:rPr>
            <w:noProof/>
            <w:webHidden/>
          </w:rPr>
        </w:r>
        <w:r>
          <w:rPr>
            <w:noProof/>
            <w:webHidden/>
          </w:rPr>
          <w:fldChar w:fldCharType="separate"/>
        </w:r>
        <w:r w:rsidR="00C309AA">
          <w:rPr>
            <w:noProof/>
            <w:webHidden/>
          </w:rPr>
          <w:t>29</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73" w:history="1">
        <w:r w:rsidR="00C309AA" w:rsidRPr="00FA2C39">
          <w:rPr>
            <w:rStyle w:val="aff0"/>
            <w:rFonts w:eastAsia="GOST Type AU"/>
            <w:b/>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C309AA">
          <w:rPr>
            <w:noProof/>
            <w:webHidden/>
          </w:rPr>
          <w:tab/>
        </w:r>
        <w:r>
          <w:rPr>
            <w:noProof/>
            <w:webHidden/>
          </w:rPr>
          <w:fldChar w:fldCharType="begin"/>
        </w:r>
        <w:r w:rsidR="00C309AA">
          <w:rPr>
            <w:noProof/>
            <w:webHidden/>
          </w:rPr>
          <w:instrText xml:space="preserve"> PAGEREF _Toc89422073 \h </w:instrText>
        </w:r>
        <w:r>
          <w:rPr>
            <w:noProof/>
            <w:webHidden/>
          </w:rPr>
        </w:r>
        <w:r>
          <w:rPr>
            <w:noProof/>
            <w:webHidden/>
          </w:rPr>
          <w:fldChar w:fldCharType="separate"/>
        </w:r>
        <w:r w:rsidR="00C309AA">
          <w:rPr>
            <w:noProof/>
            <w:webHidden/>
          </w:rPr>
          <w:t>29</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74" w:history="1">
        <w:r w:rsidR="00C309AA" w:rsidRPr="00FA2C39">
          <w:rPr>
            <w:rStyle w:val="aff0"/>
            <w:b/>
            <w:bCs/>
            <w:iCs/>
            <w:noProof/>
          </w:rPr>
          <w:t>Статья 18. Отклонение от предельных параметров разрешенного строительства, реконструкции объектов капитального строительства</w:t>
        </w:r>
        <w:r w:rsidR="00C309AA">
          <w:rPr>
            <w:noProof/>
            <w:webHidden/>
          </w:rPr>
          <w:tab/>
        </w:r>
        <w:r>
          <w:rPr>
            <w:noProof/>
            <w:webHidden/>
          </w:rPr>
          <w:fldChar w:fldCharType="begin"/>
        </w:r>
        <w:r w:rsidR="00C309AA">
          <w:rPr>
            <w:noProof/>
            <w:webHidden/>
          </w:rPr>
          <w:instrText xml:space="preserve"> PAGEREF _Toc89422074 \h </w:instrText>
        </w:r>
        <w:r>
          <w:rPr>
            <w:noProof/>
            <w:webHidden/>
          </w:rPr>
        </w:r>
        <w:r>
          <w:rPr>
            <w:noProof/>
            <w:webHidden/>
          </w:rPr>
          <w:fldChar w:fldCharType="separate"/>
        </w:r>
        <w:r w:rsidR="00C309AA">
          <w:rPr>
            <w:noProof/>
            <w:webHidden/>
          </w:rPr>
          <w:t>29</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75" w:history="1">
        <w:r w:rsidR="00C309AA" w:rsidRPr="00FA2C39">
          <w:rPr>
            <w:rStyle w:val="aff0"/>
            <w:rFonts w:eastAsia="GOST Type AU"/>
            <w:noProof/>
            <w:lang w:eastAsia="ar-SA"/>
          </w:rPr>
          <w:t>ЧАСТЬ 2</w:t>
        </w:r>
        <w:r w:rsidR="00C309AA">
          <w:rPr>
            <w:noProof/>
            <w:webHidden/>
          </w:rPr>
          <w:tab/>
        </w:r>
        <w:r>
          <w:rPr>
            <w:noProof/>
            <w:webHidden/>
          </w:rPr>
          <w:fldChar w:fldCharType="begin"/>
        </w:r>
        <w:r w:rsidR="00C309AA">
          <w:rPr>
            <w:noProof/>
            <w:webHidden/>
          </w:rPr>
          <w:instrText xml:space="preserve"> PAGEREF _Toc89422075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76" w:history="1">
        <w:r w:rsidR="00C309AA" w:rsidRPr="00FA2C39">
          <w:rPr>
            <w:rStyle w:val="aff0"/>
            <w:rFonts w:eastAsia="GOST Type AU"/>
            <w:noProof/>
            <w:lang w:eastAsia="ar-SA"/>
          </w:rPr>
          <w:t>КАРТА ГРАДОСТРОИТЕЛЬНОГО ЗОНИРОВАНИЯ</w:t>
        </w:r>
        <w:r w:rsidR="00C309AA">
          <w:rPr>
            <w:noProof/>
            <w:webHidden/>
          </w:rPr>
          <w:tab/>
        </w:r>
        <w:r>
          <w:rPr>
            <w:noProof/>
            <w:webHidden/>
          </w:rPr>
          <w:fldChar w:fldCharType="begin"/>
        </w:r>
        <w:r w:rsidR="00C309AA">
          <w:rPr>
            <w:noProof/>
            <w:webHidden/>
          </w:rPr>
          <w:instrText xml:space="preserve"> PAGEREF _Toc89422076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77" w:history="1">
        <w:r w:rsidR="00C309AA" w:rsidRPr="00FA2C39">
          <w:rPr>
            <w:rStyle w:val="aff0"/>
            <w:rFonts w:eastAsia="GOST Type AU"/>
            <w:b/>
            <w:noProof/>
            <w:lang w:eastAsia="ar-SA"/>
          </w:rPr>
          <w:t>Глава 8. Градостроительное зонирование. Территориальные зоны на карте градостроительного зонирования</w:t>
        </w:r>
        <w:r w:rsidR="00C309AA">
          <w:rPr>
            <w:noProof/>
            <w:webHidden/>
          </w:rPr>
          <w:tab/>
        </w:r>
        <w:r>
          <w:rPr>
            <w:noProof/>
            <w:webHidden/>
          </w:rPr>
          <w:fldChar w:fldCharType="begin"/>
        </w:r>
        <w:r w:rsidR="00C309AA">
          <w:rPr>
            <w:noProof/>
            <w:webHidden/>
          </w:rPr>
          <w:instrText xml:space="preserve"> PAGEREF _Toc89422077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78" w:history="1">
        <w:r w:rsidR="00C309AA" w:rsidRPr="00FA2C39">
          <w:rPr>
            <w:rStyle w:val="aff0"/>
            <w:b/>
            <w:bCs/>
            <w:iCs/>
            <w:noProof/>
          </w:rPr>
          <w:t>Статья 19. Градостроительное зонирование</w:t>
        </w:r>
        <w:r w:rsidR="00C309AA">
          <w:rPr>
            <w:noProof/>
            <w:webHidden/>
          </w:rPr>
          <w:tab/>
        </w:r>
        <w:r>
          <w:rPr>
            <w:noProof/>
            <w:webHidden/>
          </w:rPr>
          <w:fldChar w:fldCharType="begin"/>
        </w:r>
        <w:r w:rsidR="00C309AA">
          <w:rPr>
            <w:noProof/>
            <w:webHidden/>
          </w:rPr>
          <w:instrText xml:space="preserve"> PAGEREF _Toc89422078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79" w:history="1">
        <w:r w:rsidR="00C309AA" w:rsidRPr="00FA2C39">
          <w:rPr>
            <w:rStyle w:val="aff0"/>
            <w:b/>
            <w:bCs/>
            <w:iCs/>
            <w:noProof/>
          </w:rPr>
          <w:t>Статья 20. Градостроительное зонирование</w:t>
        </w:r>
        <w:r w:rsidR="00C309AA">
          <w:rPr>
            <w:noProof/>
            <w:webHidden/>
          </w:rPr>
          <w:tab/>
        </w:r>
        <w:r>
          <w:rPr>
            <w:noProof/>
            <w:webHidden/>
          </w:rPr>
          <w:fldChar w:fldCharType="begin"/>
        </w:r>
        <w:r w:rsidR="00C309AA">
          <w:rPr>
            <w:noProof/>
            <w:webHidden/>
          </w:rPr>
          <w:instrText xml:space="preserve"> PAGEREF _Toc89422079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80" w:history="1">
        <w:r w:rsidR="00C309AA" w:rsidRPr="00FA2C39">
          <w:rPr>
            <w:rStyle w:val="aff0"/>
            <w:b/>
            <w:bCs/>
            <w:iCs/>
            <w:noProof/>
          </w:rPr>
          <w:t>Статья 21. Карта градостроительного зонирования и зон с особыми условиями использования территории муниципального образования Кинзельский сельсовет Красногвардейского района</w:t>
        </w:r>
        <w:r w:rsidR="00C309AA">
          <w:rPr>
            <w:noProof/>
            <w:webHidden/>
          </w:rPr>
          <w:tab/>
        </w:r>
        <w:r>
          <w:rPr>
            <w:noProof/>
            <w:webHidden/>
          </w:rPr>
          <w:fldChar w:fldCharType="begin"/>
        </w:r>
        <w:r w:rsidR="00C309AA">
          <w:rPr>
            <w:noProof/>
            <w:webHidden/>
          </w:rPr>
          <w:instrText xml:space="preserve"> PAGEREF _Toc89422080 \h </w:instrText>
        </w:r>
        <w:r>
          <w:rPr>
            <w:noProof/>
            <w:webHidden/>
          </w:rPr>
        </w:r>
        <w:r>
          <w:rPr>
            <w:noProof/>
            <w:webHidden/>
          </w:rPr>
          <w:fldChar w:fldCharType="separate"/>
        </w:r>
        <w:r w:rsidR="00C309AA">
          <w:rPr>
            <w:noProof/>
            <w:webHidden/>
          </w:rPr>
          <w:t>33</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81" w:history="1">
        <w:r w:rsidR="00C309AA" w:rsidRPr="00FA2C39">
          <w:rPr>
            <w:rStyle w:val="aff0"/>
            <w:noProof/>
          </w:rPr>
          <w:t>ЧАСТЬ 3</w:t>
        </w:r>
        <w:r w:rsidR="00C309AA">
          <w:rPr>
            <w:noProof/>
            <w:webHidden/>
          </w:rPr>
          <w:tab/>
        </w:r>
        <w:r>
          <w:rPr>
            <w:noProof/>
            <w:webHidden/>
          </w:rPr>
          <w:fldChar w:fldCharType="begin"/>
        </w:r>
        <w:r w:rsidR="00C309AA">
          <w:rPr>
            <w:noProof/>
            <w:webHidden/>
          </w:rPr>
          <w:instrText xml:space="preserve"> PAGEREF _Toc89422081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82" w:history="1">
        <w:r w:rsidR="00C309AA" w:rsidRPr="00FA2C39">
          <w:rPr>
            <w:rStyle w:val="aff0"/>
            <w:noProof/>
          </w:rPr>
          <w:t>ГРАДОСТРОИТЕЛЬНЫЕ РЕГЛАМЕНТЫ</w:t>
        </w:r>
        <w:r w:rsidR="00C309AA">
          <w:rPr>
            <w:noProof/>
            <w:webHidden/>
          </w:rPr>
          <w:tab/>
        </w:r>
        <w:r>
          <w:rPr>
            <w:noProof/>
            <w:webHidden/>
          </w:rPr>
          <w:fldChar w:fldCharType="begin"/>
        </w:r>
        <w:r w:rsidR="00C309AA">
          <w:rPr>
            <w:noProof/>
            <w:webHidden/>
          </w:rPr>
          <w:instrText xml:space="preserve"> PAGEREF _Toc89422082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83" w:history="1">
        <w:r w:rsidR="00C309AA" w:rsidRPr="00FA2C39">
          <w:rPr>
            <w:rStyle w:val="aff0"/>
            <w:rFonts w:eastAsia="GOST Type AU"/>
            <w:b/>
            <w:noProof/>
            <w:lang w:eastAsia="ar-SA"/>
          </w:rPr>
          <w:t>Глава 9. Градостроительные регламенты. Действие и виды градостроительных регламентов.</w:t>
        </w:r>
        <w:r w:rsidR="00C309AA">
          <w:rPr>
            <w:noProof/>
            <w:webHidden/>
          </w:rPr>
          <w:tab/>
        </w:r>
        <w:r>
          <w:rPr>
            <w:noProof/>
            <w:webHidden/>
          </w:rPr>
          <w:fldChar w:fldCharType="begin"/>
        </w:r>
        <w:r w:rsidR="00C309AA">
          <w:rPr>
            <w:noProof/>
            <w:webHidden/>
          </w:rPr>
          <w:instrText xml:space="preserve"> PAGEREF _Toc89422083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84" w:history="1">
        <w:r w:rsidR="00C309AA" w:rsidRPr="00FA2C39">
          <w:rPr>
            <w:rStyle w:val="aff0"/>
            <w:b/>
            <w:bCs/>
            <w:iCs/>
            <w:noProof/>
          </w:rPr>
          <w:t>Статья 22. Градостроительный регламент.</w:t>
        </w:r>
        <w:r w:rsidR="00C309AA">
          <w:rPr>
            <w:noProof/>
            <w:webHidden/>
          </w:rPr>
          <w:tab/>
        </w:r>
        <w:r>
          <w:rPr>
            <w:noProof/>
            <w:webHidden/>
          </w:rPr>
          <w:fldChar w:fldCharType="begin"/>
        </w:r>
        <w:r w:rsidR="00C309AA">
          <w:rPr>
            <w:noProof/>
            <w:webHidden/>
          </w:rPr>
          <w:instrText xml:space="preserve"> PAGEREF _Toc89422084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85" w:history="1">
        <w:r w:rsidR="00C309AA" w:rsidRPr="00FA2C39">
          <w:rPr>
            <w:rStyle w:val="aff0"/>
            <w:b/>
            <w:bCs/>
            <w:iCs/>
            <w:noProof/>
          </w:rPr>
          <w:t>Статья 23. Действие градостроительного регламента.</w:t>
        </w:r>
        <w:r w:rsidR="00C309AA">
          <w:rPr>
            <w:noProof/>
            <w:webHidden/>
          </w:rPr>
          <w:tab/>
        </w:r>
        <w:r>
          <w:rPr>
            <w:noProof/>
            <w:webHidden/>
          </w:rPr>
          <w:fldChar w:fldCharType="begin"/>
        </w:r>
        <w:r w:rsidR="00C309AA">
          <w:rPr>
            <w:noProof/>
            <w:webHidden/>
          </w:rPr>
          <w:instrText xml:space="preserve"> PAGEREF _Toc89422085 \h </w:instrText>
        </w:r>
        <w:r>
          <w:rPr>
            <w:noProof/>
            <w:webHidden/>
          </w:rPr>
        </w:r>
        <w:r>
          <w:rPr>
            <w:noProof/>
            <w:webHidden/>
          </w:rPr>
          <w:fldChar w:fldCharType="separate"/>
        </w:r>
        <w:r w:rsidR="00C309AA">
          <w:rPr>
            <w:noProof/>
            <w:webHidden/>
          </w:rPr>
          <w:t>36</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86" w:history="1">
        <w:r w:rsidR="00C309AA" w:rsidRPr="00FA2C39">
          <w:rPr>
            <w:rStyle w:val="aff0"/>
            <w:rFonts w:eastAsia="GOST Type AU"/>
            <w:b/>
            <w:noProof/>
            <w:lang w:eastAsia="ar-SA"/>
          </w:rPr>
          <w:t>Глава 10. Градостроительные регламенты территориальных зон Кинзельского сельсовета Красногвардейского района</w:t>
        </w:r>
        <w:r w:rsidR="00C309AA">
          <w:rPr>
            <w:noProof/>
            <w:webHidden/>
          </w:rPr>
          <w:tab/>
        </w:r>
        <w:r>
          <w:rPr>
            <w:noProof/>
            <w:webHidden/>
          </w:rPr>
          <w:fldChar w:fldCharType="begin"/>
        </w:r>
        <w:r w:rsidR="00C309AA">
          <w:rPr>
            <w:noProof/>
            <w:webHidden/>
          </w:rPr>
          <w:instrText xml:space="preserve"> PAGEREF _Toc89422086 \h </w:instrText>
        </w:r>
        <w:r>
          <w:rPr>
            <w:noProof/>
            <w:webHidden/>
          </w:rPr>
        </w:r>
        <w:r>
          <w:rPr>
            <w:noProof/>
            <w:webHidden/>
          </w:rPr>
          <w:fldChar w:fldCharType="separate"/>
        </w:r>
        <w:r w:rsidR="00C309AA">
          <w:rPr>
            <w:noProof/>
            <w:webHidden/>
          </w:rPr>
          <w:t>37</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87" w:history="1">
        <w:r w:rsidR="00C309AA" w:rsidRPr="00FA2C39">
          <w:rPr>
            <w:rStyle w:val="aff0"/>
            <w:b/>
            <w:bCs/>
            <w:iCs/>
            <w:noProof/>
          </w:rPr>
          <w:t>Статья 23.1 Градостроительные регламенты. Жилая зона.</w:t>
        </w:r>
        <w:r w:rsidR="00C309AA">
          <w:rPr>
            <w:noProof/>
            <w:webHidden/>
          </w:rPr>
          <w:tab/>
        </w:r>
        <w:r>
          <w:rPr>
            <w:noProof/>
            <w:webHidden/>
          </w:rPr>
          <w:fldChar w:fldCharType="begin"/>
        </w:r>
        <w:r w:rsidR="00C309AA">
          <w:rPr>
            <w:noProof/>
            <w:webHidden/>
          </w:rPr>
          <w:instrText xml:space="preserve"> PAGEREF _Toc89422087 \h </w:instrText>
        </w:r>
        <w:r>
          <w:rPr>
            <w:noProof/>
            <w:webHidden/>
          </w:rPr>
        </w:r>
        <w:r>
          <w:rPr>
            <w:noProof/>
            <w:webHidden/>
          </w:rPr>
          <w:fldChar w:fldCharType="separate"/>
        </w:r>
        <w:r w:rsidR="00C309AA">
          <w:rPr>
            <w:noProof/>
            <w:webHidden/>
          </w:rPr>
          <w:t>37</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88" w:history="1">
        <w:r w:rsidR="00C309AA" w:rsidRPr="00FA2C39">
          <w:rPr>
            <w:rStyle w:val="aff0"/>
            <w:b/>
            <w:bCs/>
            <w:iCs/>
            <w:noProof/>
          </w:rPr>
          <w:t>Статья 23.2 Градостроительные регламенты. Общественно–деловые зоны.</w:t>
        </w:r>
        <w:r w:rsidR="00C309AA">
          <w:rPr>
            <w:noProof/>
            <w:webHidden/>
          </w:rPr>
          <w:tab/>
        </w:r>
        <w:r>
          <w:rPr>
            <w:noProof/>
            <w:webHidden/>
          </w:rPr>
          <w:fldChar w:fldCharType="begin"/>
        </w:r>
        <w:r w:rsidR="00C309AA">
          <w:rPr>
            <w:noProof/>
            <w:webHidden/>
          </w:rPr>
          <w:instrText xml:space="preserve"> PAGEREF _Toc89422088 \h </w:instrText>
        </w:r>
        <w:r>
          <w:rPr>
            <w:noProof/>
            <w:webHidden/>
          </w:rPr>
        </w:r>
        <w:r>
          <w:rPr>
            <w:noProof/>
            <w:webHidden/>
          </w:rPr>
          <w:fldChar w:fldCharType="separate"/>
        </w:r>
        <w:r w:rsidR="00C309AA">
          <w:rPr>
            <w:noProof/>
            <w:webHidden/>
          </w:rPr>
          <w:t>47</w:t>
        </w:r>
        <w:r>
          <w:rPr>
            <w:noProof/>
            <w:webHidden/>
          </w:rPr>
          <w:fldChar w:fldCharType="end"/>
        </w:r>
      </w:hyperlink>
    </w:p>
    <w:p w:rsidR="00C309AA" w:rsidRDefault="004A4674">
      <w:pPr>
        <w:pStyle w:val="24"/>
        <w:tabs>
          <w:tab w:val="left" w:pos="1680"/>
          <w:tab w:val="right" w:leader="dot" w:pos="9626"/>
        </w:tabs>
        <w:rPr>
          <w:rFonts w:asciiTheme="minorHAnsi" w:eastAsiaTheme="minorEastAsia" w:hAnsiTheme="minorHAnsi" w:cstheme="minorBidi"/>
          <w:noProof/>
          <w:kern w:val="0"/>
          <w:sz w:val="22"/>
          <w:szCs w:val="22"/>
        </w:rPr>
      </w:pPr>
      <w:hyperlink w:anchor="_Toc89422089" w:history="1">
        <w:r w:rsidR="00C309AA" w:rsidRPr="00FA2C39">
          <w:rPr>
            <w:rStyle w:val="aff0"/>
            <w:b/>
            <w:bCs/>
            <w:iCs/>
            <w:noProof/>
          </w:rPr>
          <w:t>Статья 23.3.</w:t>
        </w:r>
        <w:r w:rsidR="00C309AA">
          <w:rPr>
            <w:rFonts w:asciiTheme="minorHAnsi" w:eastAsiaTheme="minorEastAsia" w:hAnsiTheme="minorHAnsi" w:cstheme="minorBidi"/>
            <w:noProof/>
            <w:kern w:val="0"/>
            <w:sz w:val="22"/>
            <w:szCs w:val="22"/>
          </w:rPr>
          <w:tab/>
        </w:r>
        <w:r w:rsidR="00C309AA" w:rsidRPr="00FA2C39">
          <w:rPr>
            <w:rStyle w:val="aff0"/>
            <w:b/>
            <w:bCs/>
            <w:iCs/>
            <w:noProof/>
          </w:rPr>
          <w:t>Градостроительные регламенты. Производственные зоны.</w:t>
        </w:r>
        <w:r w:rsidR="00C309AA">
          <w:rPr>
            <w:noProof/>
            <w:webHidden/>
          </w:rPr>
          <w:tab/>
        </w:r>
        <w:r>
          <w:rPr>
            <w:noProof/>
            <w:webHidden/>
          </w:rPr>
          <w:fldChar w:fldCharType="begin"/>
        </w:r>
        <w:r w:rsidR="00C309AA">
          <w:rPr>
            <w:noProof/>
            <w:webHidden/>
          </w:rPr>
          <w:instrText xml:space="preserve"> PAGEREF _Toc89422089 \h </w:instrText>
        </w:r>
        <w:r>
          <w:rPr>
            <w:noProof/>
            <w:webHidden/>
          </w:rPr>
        </w:r>
        <w:r>
          <w:rPr>
            <w:noProof/>
            <w:webHidden/>
          </w:rPr>
          <w:fldChar w:fldCharType="separate"/>
        </w:r>
        <w:r w:rsidR="00C309AA">
          <w:rPr>
            <w:noProof/>
            <w:webHidden/>
          </w:rPr>
          <w:t>70</w:t>
        </w:r>
        <w:r>
          <w:rPr>
            <w:noProof/>
            <w:webHidden/>
          </w:rPr>
          <w:fldChar w:fldCharType="end"/>
        </w:r>
      </w:hyperlink>
    </w:p>
    <w:p w:rsidR="00C309AA" w:rsidRDefault="004A4674">
      <w:pPr>
        <w:pStyle w:val="24"/>
        <w:tabs>
          <w:tab w:val="left" w:pos="1680"/>
          <w:tab w:val="right" w:leader="dot" w:pos="9626"/>
        </w:tabs>
        <w:rPr>
          <w:rFonts w:asciiTheme="minorHAnsi" w:eastAsiaTheme="minorEastAsia" w:hAnsiTheme="minorHAnsi" w:cstheme="minorBidi"/>
          <w:noProof/>
          <w:kern w:val="0"/>
          <w:sz w:val="22"/>
          <w:szCs w:val="22"/>
        </w:rPr>
      </w:pPr>
      <w:hyperlink w:anchor="_Toc89422090" w:history="1">
        <w:r w:rsidR="00C309AA" w:rsidRPr="00FA2C39">
          <w:rPr>
            <w:rStyle w:val="aff0"/>
            <w:b/>
            <w:bCs/>
            <w:iCs/>
            <w:noProof/>
          </w:rPr>
          <w:t>Статья 23.4</w:t>
        </w:r>
        <w:r w:rsidR="00C309AA">
          <w:rPr>
            <w:rFonts w:asciiTheme="minorHAnsi" w:eastAsiaTheme="minorEastAsia" w:hAnsiTheme="minorHAnsi" w:cstheme="minorBidi"/>
            <w:noProof/>
            <w:kern w:val="0"/>
            <w:sz w:val="22"/>
            <w:szCs w:val="22"/>
          </w:rPr>
          <w:tab/>
        </w:r>
        <w:r w:rsidR="00C309AA" w:rsidRPr="00FA2C39">
          <w:rPr>
            <w:rStyle w:val="aff0"/>
            <w:b/>
            <w:bCs/>
            <w:iCs/>
            <w:noProof/>
          </w:rPr>
          <w:t xml:space="preserve"> Градостроительные регламенты. Зоны инженерной и транспортной инфраструктур</w:t>
        </w:r>
        <w:r w:rsidR="00C309AA">
          <w:rPr>
            <w:noProof/>
            <w:webHidden/>
          </w:rPr>
          <w:tab/>
        </w:r>
        <w:r>
          <w:rPr>
            <w:noProof/>
            <w:webHidden/>
          </w:rPr>
          <w:fldChar w:fldCharType="begin"/>
        </w:r>
        <w:r w:rsidR="00C309AA">
          <w:rPr>
            <w:noProof/>
            <w:webHidden/>
          </w:rPr>
          <w:instrText xml:space="preserve"> PAGEREF _Toc89422090 \h </w:instrText>
        </w:r>
        <w:r>
          <w:rPr>
            <w:noProof/>
            <w:webHidden/>
          </w:rPr>
        </w:r>
        <w:r>
          <w:rPr>
            <w:noProof/>
            <w:webHidden/>
          </w:rPr>
          <w:fldChar w:fldCharType="separate"/>
        </w:r>
        <w:r w:rsidR="00C309AA">
          <w:rPr>
            <w:noProof/>
            <w:webHidden/>
          </w:rPr>
          <w:t>142</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91" w:history="1">
        <w:r w:rsidR="00C309AA" w:rsidRPr="00FA2C39">
          <w:rPr>
            <w:rStyle w:val="aff0"/>
            <w:b/>
            <w:bCs/>
            <w:iCs/>
            <w:noProof/>
          </w:rPr>
          <w:t>Статья 23.5. Градостроительные регламенты. Рекреационные зоны.Рекреационные зоны.</w:t>
        </w:r>
        <w:r w:rsidR="00C309AA">
          <w:rPr>
            <w:noProof/>
            <w:webHidden/>
          </w:rPr>
          <w:tab/>
        </w:r>
        <w:r>
          <w:rPr>
            <w:noProof/>
            <w:webHidden/>
          </w:rPr>
          <w:fldChar w:fldCharType="begin"/>
        </w:r>
        <w:r w:rsidR="00C309AA">
          <w:rPr>
            <w:noProof/>
            <w:webHidden/>
          </w:rPr>
          <w:instrText xml:space="preserve"> PAGEREF _Toc89422091 \h </w:instrText>
        </w:r>
        <w:r>
          <w:rPr>
            <w:noProof/>
            <w:webHidden/>
          </w:rPr>
        </w:r>
        <w:r>
          <w:rPr>
            <w:noProof/>
            <w:webHidden/>
          </w:rPr>
          <w:fldChar w:fldCharType="separate"/>
        </w:r>
        <w:r w:rsidR="00C309AA">
          <w:rPr>
            <w:noProof/>
            <w:webHidden/>
          </w:rPr>
          <w:t>145</w:t>
        </w:r>
        <w:r>
          <w:rPr>
            <w:noProof/>
            <w:webHidden/>
          </w:rPr>
          <w:fldChar w:fldCharType="end"/>
        </w:r>
      </w:hyperlink>
    </w:p>
    <w:p w:rsidR="00C309AA" w:rsidRDefault="004A4674">
      <w:pPr>
        <w:pStyle w:val="24"/>
        <w:tabs>
          <w:tab w:val="left" w:pos="1680"/>
          <w:tab w:val="right" w:leader="dot" w:pos="9626"/>
        </w:tabs>
        <w:rPr>
          <w:rFonts w:asciiTheme="minorHAnsi" w:eastAsiaTheme="minorEastAsia" w:hAnsiTheme="minorHAnsi" w:cstheme="minorBidi"/>
          <w:noProof/>
          <w:kern w:val="0"/>
          <w:sz w:val="22"/>
          <w:szCs w:val="22"/>
        </w:rPr>
      </w:pPr>
      <w:hyperlink w:anchor="_Toc89422092" w:history="1">
        <w:r w:rsidR="00C309AA" w:rsidRPr="00FA2C39">
          <w:rPr>
            <w:rStyle w:val="aff0"/>
            <w:b/>
            <w:bCs/>
            <w:iCs/>
            <w:noProof/>
          </w:rPr>
          <w:t>Статья 23.6</w:t>
        </w:r>
        <w:r w:rsidR="00C309AA">
          <w:rPr>
            <w:rFonts w:asciiTheme="minorHAnsi" w:eastAsiaTheme="minorEastAsia" w:hAnsiTheme="minorHAnsi" w:cstheme="minorBidi"/>
            <w:noProof/>
            <w:kern w:val="0"/>
            <w:sz w:val="22"/>
            <w:szCs w:val="22"/>
          </w:rPr>
          <w:tab/>
        </w:r>
        <w:r w:rsidR="00C309AA" w:rsidRPr="00FA2C39">
          <w:rPr>
            <w:rStyle w:val="aff0"/>
            <w:b/>
            <w:bCs/>
            <w:iCs/>
            <w:noProof/>
          </w:rPr>
          <w:t xml:space="preserve"> Градостроительные регламенты. Зоны сельскохозяйственного использования.</w:t>
        </w:r>
        <w:r w:rsidR="00C309AA">
          <w:rPr>
            <w:noProof/>
            <w:webHidden/>
          </w:rPr>
          <w:tab/>
        </w:r>
        <w:r>
          <w:rPr>
            <w:noProof/>
            <w:webHidden/>
          </w:rPr>
          <w:fldChar w:fldCharType="begin"/>
        </w:r>
        <w:r w:rsidR="00C309AA">
          <w:rPr>
            <w:noProof/>
            <w:webHidden/>
          </w:rPr>
          <w:instrText xml:space="preserve"> PAGEREF _Toc89422092 \h </w:instrText>
        </w:r>
        <w:r>
          <w:rPr>
            <w:noProof/>
            <w:webHidden/>
          </w:rPr>
        </w:r>
        <w:r>
          <w:rPr>
            <w:noProof/>
            <w:webHidden/>
          </w:rPr>
          <w:fldChar w:fldCharType="separate"/>
        </w:r>
        <w:r w:rsidR="00C309AA">
          <w:rPr>
            <w:noProof/>
            <w:webHidden/>
          </w:rPr>
          <w:t>155</w:t>
        </w:r>
        <w:r>
          <w:rPr>
            <w:noProof/>
            <w:webHidden/>
          </w:rPr>
          <w:fldChar w:fldCharType="end"/>
        </w:r>
      </w:hyperlink>
    </w:p>
    <w:p w:rsidR="00C309AA" w:rsidRDefault="004A4674">
      <w:pPr>
        <w:pStyle w:val="24"/>
        <w:tabs>
          <w:tab w:val="left" w:pos="1680"/>
          <w:tab w:val="right" w:leader="dot" w:pos="9626"/>
        </w:tabs>
        <w:rPr>
          <w:rFonts w:asciiTheme="minorHAnsi" w:eastAsiaTheme="minorEastAsia" w:hAnsiTheme="minorHAnsi" w:cstheme="minorBidi"/>
          <w:noProof/>
          <w:kern w:val="0"/>
          <w:sz w:val="22"/>
          <w:szCs w:val="22"/>
        </w:rPr>
      </w:pPr>
      <w:hyperlink w:anchor="_Toc89422093" w:history="1">
        <w:r w:rsidR="00C309AA" w:rsidRPr="00FA2C39">
          <w:rPr>
            <w:rStyle w:val="aff0"/>
            <w:b/>
            <w:bCs/>
            <w:iCs/>
            <w:noProof/>
          </w:rPr>
          <w:t>Статья 23.7</w:t>
        </w:r>
        <w:r w:rsidR="00C309AA">
          <w:rPr>
            <w:rFonts w:asciiTheme="minorHAnsi" w:eastAsiaTheme="minorEastAsia" w:hAnsiTheme="minorHAnsi" w:cstheme="minorBidi"/>
            <w:noProof/>
            <w:kern w:val="0"/>
            <w:sz w:val="22"/>
            <w:szCs w:val="22"/>
          </w:rPr>
          <w:tab/>
        </w:r>
        <w:r w:rsidR="00C309AA" w:rsidRPr="00FA2C39">
          <w:rPr>
            <w:rStyle w:val="aff0"/>
            <w:b/>
            <w:bCs/>
            <w:iCs/>
            <w:noProof/>
          </w:rPr>
          <w:t xml:space="preserve"> Градостроительные регламенты. Зоны сельскохозяйственного использования.</w:t>
        </w:r>
        <w:r w:rsidR="00C309AA">
          <w:rPr>
            <w:noProof/>
            <w:webHidden/>
          </w:rPr>
          <w:tab/>
        </w:r>
        <w:r>
          <w:rPr>
            <w:noProof/>
            <w:webHidden/>
          </w:rPr>
          <w:fldChar w:fldCharType="begin"/>
        </w:r>
        <w:r w:rsidR="00C309AA">
          <w:rPr>
            <w:noProof/>
            <w:webHidden/>
          </w:rPr>
          <w:instrText xml:space="preserve"> PAGEREF _Toc89422093 \h </w:instrText>
        </w:r>
        <w:r>
          <w:rPr>
            <w:noProof/>
            <w:webHidden/>
          </w:rPr>
        </w:r>
        <w:r>
          <w:rPr>
            <w:noProof/>
            <w:webHidden/>
          </w:rPr>
          <w:fldChar w:fldCharType="separate"/>
        </w:r>
        <w:r w:rsidR="00C309AA">
          <w:rPr>
            <w:noProof/>
            <w:webHidden/>
          </w:rPr>
          <w:t>172</w:t>
        </w:r>
        <w:r>
          <w:rPr>
            <w:noProof/>
            <w:webHidden/>
          </w:rPr>
          <w:fldChar w:fldCharType="end"/>
        </w:r>
      </w:hyperlink>
    </w:p>
    <w:p w:rsidR="00C309AA" w:rsidRDefault="004A4674">
      <w:pPr>
        <w:pStyle w:val="15"/>
        <w:rPr>
          <w:rFonts w:asciiTheme="minorHAnsi" w:eastAsiaTheme="minorEastAsia" w:hAnsiTheme="minorHAnsi" w:cstheme="minorBidi"/>
          <w:noProof/>
          <w:sz w:val="22"/>
          <w:szCs w:val="22"/>
        </w:rPr>
      </w:pPr>
      <w:hyperlink w:anchor="_Toc89422094" w:history="1">
        <w:r w:rsidR="00C309AA" w:rsidRPr="00FA2C39">
          <w:rPr>
            <w:rStyle w:val="aff0"/>
            <w:rFonts w:eastAsia="GOST Type AU"/>
            <w:b/>
            <w:noProof/>
            <w:lang w:eastAsia="ar-SA"/>
          </w:rPr>
          <w:t>Глава 11. Градостроительные регламенты в части ограничений использования земельных участков и объектов капитального строительства Кинзельского сельсовета Красногвардейского района</w:t>
        </w:r>
        <w:r w:rsidR="00C309AA">
          <w:rPr>
            <w:noProof/>
            <w:webHidden/>
          </w:rPr>
          <w:tab/>
        </w:r>
        <w:r>
          <w:rPr>
            <w:noProof/>
            <w:webHidden/>
          </w:rPr>
          <w:fldChar w:fldCharType="begin"/>
        </w:r>
        <w:r w:rsidR="00C309AA">
          <w:rPr>
            <w:noProof/>
            <w:webHidden/>
          </w:rPr>
          <w:instrText xml:space="preserve"> PAGEREF _Toc89422094 \h </w:instrText>
        </w:r>
        <w:r>
          <w:rPr>
            <w:noProof/>
            <w:webHidden/>
          </w:rPr>
        </w:r>
        <w:r>
          <w:rPr>
            <w:noProof/>
            <w:webHidden/>
          </w:rPr>
          <w:fldChar w:fldCharType="separate"/>
        </w:r>
        <w:r w:rsidR="00C309AA">
          <w:rPr>
            <w:noProof/>
            <w:webHidden/>
          </w:rPr>
          <w:t>180</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95" w:history="1">
        <w:r w:rsidR="00C309AA" w:rsidRPr="00FA2C39">
          <w:rPr>
            <w:rStyle w:val="aff0"/>
            <w:b/>
            <w:bCs/>
            <w:iCs/>
            <w:noProof/>
          </w:rPr>
          <w:t>Статья 24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C309AA">
          <w:rPr>
            <w:noProof/>
            <w:webHidden/>
          </w:rPr>
          <w:tab/>
        </w:r>
        <w:r>
          <w:rPr>
            <w:noProof/>
            <w:webHidden/>
          </w:rPr>
          <w:fldChar w:fldCharType="begin"/>
        </w:r>
        <w:r w:rsidR="00C309AA">
          <w:rPr>
            <w:noProof/>
            <w:webHidden/>
          </w:rPr>
          <w:instrText xml:space="preserve"> PAGEREF _Toc89422095 \h </w:instrText>
        </w:r>
        <w:r>
          <w:rPr>
            <w:noProof/>
            <w:webHidden/>
          </w:rPr>
        </w:r>
        <w:r>
          <w:rPr>
            <w:noProof/>
            <w:webHidden/>
          </w:rPr>
          <w:fldChar w:fldCharType="separate"/>
        </w:r>
        <w:r w:rsidR="00C309AA">
          <w:rPr>
            <w:noProof/>
            <w:webHidden/>
          </w:rPr>
          <w:t>180</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96" w:history="1">
        <w:r w:rsidR="00C309AA" w:rsidRPr="00FA2C39">
          <w:rPr>
            <w:rStyle w:val="aff0"/>
            <w:b/>
            <w:bCs/>
            <w:iCs/>
            <w:noProof/>
          </w:rPr>
          <w:t>Статья 24.1. Ограничения использования земельных участков и объектов капитального строительства, расположенных в водоохранных зонах.</w:t>
        </w:r>
        <w:r w:rsidR="00C309AA">
          <w:rPr>
            <w:noProof/>
            <w:webHidden/>
          </w:rPr>
          <w:tab/>
        </w:r>
        <w:r>
          <w:rPr>
            <w:noProof/>
            <w:webHidden/>
          </w:rPr>
          <w:fldChar w:fldCharType="begin"/>
        </w:r>
        <w:r w:rsidR="00C309AA">
          <w:rPr>
            <w:noProof/>
            <w:webHidden/>
          </w:rPr>
          <w:instrText xml:space="preserve"> PAGEREF _Toc89422096 \h </w:instrText>
        </w:r>
        <w:r>
          <w:rPr>
            <w:noProof/>
            <w:webHidden/>
          </w:rPr>
        </w:r>
        <w:r>
          <w:rPr>
            <w:noProof/>
            <w:webHidden/>
          </w:rPr>
          <w:fldChar w:fldCharType="separate"/>
        </w:r>
        <w:r w:rsidR="00C309AA">
          <w:rPr>
            <w:noProof/>
            <w:webHidden/>
          </w:rPr>
          <w:t>182</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97" w:history="1">
        <w:r w:rsidR="00C309AA" w:rsidRPr="00FA2C39">
          <w:rPr>
            <w:rStyle w:val="aff0"/>
            <w:b/>
            <w:bCs/>
            <w:iCs/>
            <w:noProof/>
          </w:rPr>
          <w:t>Статья 24.2.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C309AA">
          <w:rPr>
            <w:noProof/>
            <w:webHidden/>
          </w:rPr>
          <w:tab/>
        </w:r>
        <w:r>
          <w:rPr>
            <w:noProof/>
            <w:webHidden/>
          </w:rPr>
          <w:fldChar w:fldCharType="begin"/>
        </w:r>
        <w:r w:rsidR="00C309AA">
          <w:rPr>
            <w:noProof/>
            <w:webHidden/>
          </w:rPr>
          <w:instrText xml:space="preserve"> PAGEREF _Toc89422097 \h </w:instrText>
        </w:r>
        <w:r>
          <w:rPr>
            <w:noProof/>
            <w:webHidden/>
          </w:rPr>
        </w:r>
        <w:r>
          <w:rPr>
            <w:noProof/>
            <w:webHidden/>
          </w:rPr>
          <w:fldChar w:fldCharType="separate"/>
        </w:r>
        <w:r w:rsidR="00C309AA">
          <w:rPr>
            <w:noProof/>
            <w:webHidden/>
          </w:rPr>
          <w:t>184</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98" w:history="1">
        <w:r w:rsidR="00C309AA" w:rsidRPr="00FA2C39">
          <w:rPr>
            <w:rStyle w:val="aff0"/>
            <w:b/>
            <w:bCs/>
            <w:iCs/>
            <w:noProof/>
          </w:rPr>
          <w:t>Статья 24.3.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C309AA">
          <w:rPr>
            <w:noProof/>
            <w:webHidden/>
          </w:rPr>
          <w:tab/>
        </w:r>
        <w:r>
          <w:rPr>
            <w:noProof/>
            <w:webHidden/>
          </w:rPr>
          <w:fldChar w:fldCharType="begin"/>
        </w:r>
        <w:r w:rsidR="00C309AA">
          <w:rPr>
            <w:noProof/>
            <w:webHidden/>
          </w:rPr>
          <w:instrText xml:space="preserve"> PAGEREF _Toc89422098 \h </w:instrText>
        </w:r>
        <w:r>
          <w:rPr>
            <w:noProof/>
            <w:webHidden/>
          </w:rPr>
        </w:r>
        <w:r>
          <w:rPr>
            <w:noProof/>
            <w:webHidden/>
          </w:rPr>
          <w:fldChar w:fldCharType="separate"/>
        </w:r>
        <w:r w:rsidR="00C309AA">
          <w:rPr>
            <w:noProof/>
            <w:webHidden/>
          </w:rPr>
          <w:t>186</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099" w:history="1">
        <w:r w:rsidR="00C309AA" w:rsidRPr="00FA2C39">
          <w:rPr>
            <w:rStyle w:val="aff0"/>
            <w:b/>
            <w:noProof/>
          </w:rPr>
          <w:t>Статья 24.4.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C309AA">
          <w:rPr>
            <w:noProof/>
            <w:webHidden/>
          </w:rPr>
          <w:tab/>
        </w:r>
        <w:r>
          <w:rPr>
            <w:noProof/>
            <w:webHidden/>
          </w:rPr>
          <w:fldChar w:fldCharType="begin"/>
        </w:r>
        <w:r w:rsidR="00C309AA">
          <w:rPr>
            <w:noProof/>
            <w:webHidden/>
          </w:rPr>
          <w:instrText xml:space="preserve"> PAGEREF _Toc89422099 \h </w:instrText>
        </w:r>
        <w:r>
          <w:rPr>
            <w:noProof/>
            <w:webHidden/>
          </w:rPr>
        </w:r>
        <w:r>
          <w:rPr>
            <w:noProof/>
            <w:webHidden/>
          </w:rPr>
          <w:fldChar w:fldCharType="separate"/>
        </w:r>
        <w:r w:rsidR="00C309AA">
          <w:rPr>
            <w:noProof/>
            <w:webHidden/>
          </w:rPr>
          <w:t>186</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100" w:history="1">
        <w:r w:rsidR="00C309AA" w:rsidRPr="00FA2C39">
          <w:rPr>
            <w:rStyle w:val="aff0"/>
            <w:b/>
            <w:noProof/>
          </w:rPr>
          <w:t>Статья 24.5. Ограничения использования земельных участков и объектов капитального строительства, расположенных охранных зонах объектов газоснабжения.</w:t>
        </w:r>
        <w:r w:rsidR="00C309AA">
          <w:rPr>
            <w:noProof/>
            <w:webHidden/>
          </w:rPr>
          <w:tab/>
        </w:r>
        <w:r>
          <w:rPr>
            <w:noProof/>
            <w:webHidden/>
          </w:rPr>
          <w:fldChar w:fldCharType="begin"/>
        </w:r>
        <w:r w:rsidR="00C309AA">
          <w:rPr>
            <w:noProof/>
            <w:webHidden/>
          </w:rPr>
          <w:instrText xml:space="preserve"> PAGEREF _Toc89422100 \h </w:instrText>
        </w:r>
        <w:r>
          <w:rPr>
            <w:noProof/>
            <w:webHidden/>
          </w:rPr>
        </w:r>
        <w:r>
          <w:rPr>
            <w:noProof/>
            <w:webHidden/>
          </w:rPr>
          <w:fldChar w:fldCharType="separate"/>
        </w:r>
        <w:r w:rsidR="00C309AA">
          <w:rPr>
            <w:noProof/>
            <w:webHidden/>
          </w:rPr>
          <w:t>188</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101" w:history="1">
        <w:r w:rsidR="00C309AA" w:rsidRPr="00FA2C39">
          <w:rPr>
            <w:rStyle w:val="aff0"/>
            <w:b/>
            <w:noProof/>
          </w:rPr>
          <w:t>Статья 24.6.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C309AA">
          <w:rPr>
            <w:noProof/>
            <w:webHidden/>
          </w:rPr>
          <w:tab/>
        </w:r>
        <w:r>
          <w:rPr>
            <w:noProof/>
            <w:webHidden/>
          </w:rPr>
          <w:fldChar w:fldCharType="begin"/>
        </w:r>
        <w:r w:rsidR="00C309AA">
          <w:rPr>
            <w:noProof/>
            <w:webHidden/>
          </w:rPr>
          <w:instrText xml:space="preserve"> PAGEREF _Toc89422101 \h </w:instrText>
        </w:r>
        <w:r>
          <w:rPr>
            <w:noProof/>
            <w:webHidden/>
          </w:rPr>
        </w:r>
        <w:r>
          <w:rPr>
            <w:noProof/>
            <w:webHidden/>
          </w:rPr>
          <w:fldChar w:fldCharType="separate"/>
        </w:r>
        <w:r w:rsidR="00C309AA">
          <w:rPr>
            <w:noProof/>
            <w:webHidden/>
          </w:rPr>
          <w:t>188</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102" w:history="1">
        <w:r w:rsidR="00C309AA" w:rsidRPr="00FA2C39">
          <w:rPr>
            <w:rStyle w:val="aff0"/>
            <w:b/>
            <w:noProof/>
          </w:rPr>
          <w:t>Статья 24.7.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C309AA">
          <w:rPr>
            <w:noProof/>
            <w:webHidden/>
          </w:rPr>
          <w:tab/>
        </w:r>
        <w:r>
          <w:rPr>
            <w:noProof/>
            <w:webHidden/>
          </w:rPr>
          <w:fldChar w:fldCharType="begin"/>
        </w:r>
        <w:r w:rsidR="00C309AA">
          <w:rPr>
            <w:noProof/>
            <w:webHidden/>
          </w:rPr>
          <w:instrText xml:space="preserve"> PAGEREF _Toc89422102 \h </w:instrText>
        </w:r>
        <w:r>
          <w:rPr>
            <w:noProof/>
            <w:webHidden/>
          </w:rPr>
        </w:r>
        <w:r>
          <w:rPr>
            <w:noProof/>
            <w:webHidden/>
          </w:rPr>
          <w:fldChar w:fldCharType="separate"/>
        </w:r>
        <w:r w:rsidR="00C309AA">
          <w:rPr>
            <w:noProof/>
            <w:webHidden/>
          </w:rPr>
          <w:t>189</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103" w:history="1">
        <w:r w:rsidR="00C309AA" w:rsidRPr="00FA2C39">
          <w:rPr>
            <w:rStyle w:val="aff0"/>
            <w:b/>
            <w:noProof/>
          </w:rPr>
          <w:t>Статья 24.8.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C309AA">
          <w:rPr>
            <w:noProof/>
            <w:webHidden/>
          </w:rPr>
          <w:tab/>
        </w:r>
        <w:r>
          <w:rPr>
            <w:noProof/>
            <w:webHidden/>
          </w:rPr>
          <w:fldChar w:fldCharType="begin"/>
        </w:r>
        <w:r w:rsidR="00C309AA">
          <w:rPr>
            <w:noProof/>
            <w:webHidden/>
          </w:rPr>
          <w:instrText xml:space="preserve"> PAGEREF _Toc89422103 \h </w:instrText>
        </w:r>
        <w:r>
          <w:rPr>
            <w:noProof/>
            <w:webHidden/>
          </w:rPr>
        </w:r>
        <w:r>
          <w:rPr>
            <w:noProof/>
            <w:webHidden/>
          </w:rPr>
          <w:fldChar w:fldCharType="separate"/>
        </w:r>
        <w:r w:rsidR="00C309AA">
          <w:rPr>
            <w:noProof/>
            <w:webHidden/>
          </w:rPr>
          <w:t>190</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104" w:history="1">
        <w:r w:rsidR="00C309AA" w:rsidRPr="00FA2C39">
          <w:rPr>
            <w:rStyle w:val="aff0"/>
            <w:b/>
            <w:noProof/>
          </w:rPr>
          <w:t>Статья 25. Требования, которые должны выполняться при выполнении проектов планировки с целью защиты от шума.</w:t>
        </w:r>
        <w:r w:rsidR="00C309AA">
          <w:rPr>
            <w:noProof/>
            <w:webHidden/>
          </w:rPr>
          <w:tab/>
        </w:r>
        <w:r>
          <w:rPr>
            <w:noProof/>
            <w:webHidden/>
          </w:rPr>
          <w:fldChar w:fldCharType="begin"/>
        </w:r>
        <w:r w:rsidR="00C309AA">
          <w:rPr>
            <w:noProof/>
            <w:webHidden/>
          </w:rPr>
          <w:instrText xml:space="preserve"> PAGEREF _Toc89422104 \h </w:instrText>
        </w:r>
        <w:r>
          <w:rPr>
            <w:noProof/>
            <w:webHidden/>
          </w:rPr>
        </w:r>
        <w:r>
          <w:rPr>
            <w:noProof/>
            <w:webHidden/>
          </w:rPr>
          <w:fldChar w:fldCharType="separate"/>
        </w:r>
        <w:r w:rsidR="00C309AA">
          <w:rPr>
            <w:noProof/>
            <w:webHidden/>
          </w:rPr>
          <w:t>191</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105" w:history="1">
        <w:r w:rsidR="00C309AA" w:rsidRPr="00FA2C39">
          <w:rPr>
            <w:rStyle w:val="aff0"/>
            <w:b/>
            <w:noProof/>
          </w:rPr>
          <w:t xml:space="preserve">Статья 26. Территории, на которые действие градостроительного регламента не </w:t>
        </w:r>
        <w:r w:rsidR="00C309AA" w:rsidRPr="00FA2C39">
          <w:rPr>
            <w:rStyle w:val="aff0"/>
            <w:b/>
            <w:noProof/>
          </w:rPr>
          <w:lastRenderedPageBreak/>
          <w:t>распространяется.</w:t>
        </w:r>
        <w:r w:rsidR="00C309AA">
          <w:rPr>
            <w:noProof/>
            <w:webHidden/>
          </w:rPr>
          <w:tab/>
        </w:r>
        <w:r>
          <w:rPr>
            <w:noProof/>
            <w:webHidden/>
          </w:rPr>
          <w:fldChar w:fldCharType="begin"/>
        </w:r>
        <w:r w:rsidR="00C309AA">
          <w:rPr>
            <w:noProof/>
            <w:webHidden/>
          </w:rPr>
          <w:instrText xml:space="preserve"> PAGEREF _Toc89422105 \h </w:instrText>
        </w:r>
        <w:r>
          <w:rPr>
            <w:noProof/>
            <w:webHidden/>
          </w:rPr>
        </w:r>
        <w:r>
          <w:rPr>
            <w:noProof/>
            <w:webHidden/>
          </w:rPr>
          <w:fldChar w:fldCharType="separate"/>
        </w:r>
        <w:r w:rsidR="00C309AA">
          <w:rPr>
            <w:noProof/>
            <w:webHidden/>
          </w:rPr>
          <w:t>192</w:t>
        </w:r>
        <w:r>
          <w:rPr>
            <w:noProof/>
            <w:webHidden/>
          </w:rPr>
          <w:fldChar w:fldCharType="end"/>
        </w:r>
      </w:hyperlink>
    </w:p>
    <w:p w:rsidR="00C309AA" w:rsidRDefault="004A4674">
      <w:pPr>
        <w:pStyle w:val="24"/>
        <w:tabs>
          <w:tab w:val="right" w:leader="dot" w:pos="9626"/>
        </w:tabs>
        <w:rPr>
          <w:rFonts w:asciiTheme="minorHAnsi" w:eastAsiaTheme="minorEastAsia" w:hAnsiTheme="minorHAnsi" w:cstheme="minorBidi"/>
          <w:noProof/>
          <w:kern w:val="0"/>
          <w:sz w:val="22"/>
          <w:szCs w:val="22"/>
        </w:rPr>
      </w:pPr>
      <w:hyperlink w:anchor="_Toc89422106" w:history="1">
        <w:r w:rsidR="00C309AA" w:rsidRPr="00FA2C39">
          <w:rPr>
            <w:rStyle w:val="aff0"/>
            <w:b/>
            <w:noProof/>
          </w:rPr>
          <w:t>Статья 27. Территории, для которых градостроительные регламенты не устанавливаются.</w:t>
        </w:r>
        <w:r w:rsidR="00C309AA">
          <w:rPr>
            <w:noProof/>
            <w:webHidden/>
          </w:rPr>
          <w:tab/>
        </w:r>
        <w:r>
          <w:rPr>
            <w:noProof/>
            <w:webHidden/>
          </w:rPr>
          <w:fldChar w:fldCharType="begin"/>
        </w:r>
        <w:r w:rsidR="00C309AA">
          <w:rPr>
            <w:noProof/>
            <w:webHidden/>
          </w:rPr>
          <w:instrText xml:space="preserve"> PAGEREF _Toc89422106 \h </w:instrText>
        </w:r>
        <w:r>
          <w:rPr>
            <w:noProof/>
            <w:webHidden/>
          </w:rPr>
        </w:r>
        <w:r>
          <w:rPr>
            <w:noProof/>
            <w:webHidden/>
          </w:rPr>
          <w:fldChar w:fldCharType="separate"/>
        </w:r>
        <w:r w:rsidR="00C309AA">
          <w:rPr>
            <w:noProof/>
            <w:webHidden/>
          </w:rPr>
          <w:t>193</w:t>
        </w:r>
        <w:r>
          <w:rPr>
            <w:noProof/>
            <w:webHidden/>
          </w:rPr>
          <w:fldChar w:fldCharType="end"/>
        </w:r>
      </w:hyperlink>
    </w:p>
    <w:p w:rsidR="00594D3D" w:rsidRPr="002367F5" w:rsidRDefault="004A4674" w:rsidP="00D61BDB">
      <w:pPr>
        <w:tabs>
          <w:tab w:val="left" w:pos="9498"/>
          <w:tab w:val="left" w:pos="11199"/>
        </w:tabs>
        <w:spacing w:line="240" w:lineRule="auto"/>
        <w:ind w:left="0" w:right="-3" w:firstLine="0"/>
        <w:jc w:val="both"/>
        <w:rPr>
          <w:rFonts w:ascii="Times New Roman" w:hAnsi="Times New Roman"/>
          <w:i w:val="0"/>
          <w:sz w:val="24"/>
        </w:rPr>
        <w:sectPr w:rsidR="00594D3D" w:rsidRPr="002367F5" w:rsidSect="003D448E">
          <w:headerReference w:type="default" r:id="rId8"/>
          <w:footerReference w:type="default" r:id="rId9"/>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2"/>
          <w:cols w:space="720"/>
          <w:titlePg/>
          <w:docGrid w:linePitch="381"/>
        </w:sectPr>
      </w:pPr>
      <w:r w:rsidRPr="00D61BDB">
        <w:rPr>
          <w:rFonts w:ascii="Times New Roman" w:eastAsia="GOST Type AU" w:hAnsi="Times New Roman"/>
          <w:i w:val="0"/>
          <w:iCs/>
          <w:sz w:val="24"/>
          <w:lang w:eastAsia="ar-SA"/>
        </w:rPr>
        <w:fldChar w:fldCharType="end"/>
      </w:r>
      <w:bookmarkStart w:id="6" w:name="_GoBack"/>
      <w:bookmarkEnd w:id="6"/>
    </w:p>
    <w:p w:rsidR="00BD679D" w:rsidRPr="00BD3AC1" w:rsidRDefault="00BD679D" w:rsidP="00BD3AC1">
      <w:pPr>
        <w:pStyle w:val="13"/>
      </w:pPr>
      <w:bookmarkStart w:id="7" w:name="_Toc533618018"/>
      <w:bookmarkStart w:id="8" w:name="_Toc89422051"/>
      <w:bookmarkEnd w:id="4"/>
      <w:bookmarkEnd w:id="5"/>
      <w:r w:rsidRPr="00BD3AC1">
        <w:lastRenderedPageBreak/>
        <w:t>ЧАСТЬ 1</w:t>
      </w:r>
      <w:bookmarkEnd w:id="7"/>
      <w:bookmarkEnd w:id="8"/>
    </w:p>
    <w:p w:rsidR="00BD679D" w:rsidRPr="00BD3AC1" w:rsidRDefault="00BD679D" w:rsidP="00BD3AC1">
      <w:pPr>
        <w:pStyle w:val="13"/>
      </w:pPr>
      <w:bookmarkStart w:id="9" w:name="_Toc533618019"/>
      <w:bookmarkStart w:id="10" w:name="_Toc89422052"/>
      <w:r w:rsidRPr="00BD3AC1">
        <w:t>ПОРЯДОК ПРИМЕНЕНИЯ ПРАВИЛ. ПОРЯДОК ВНЕСЕНИЯ ИЗМЕНЕНИЙ В ПРАВИЛА</w:t>
      </w:r>
      <w:bookmarkEnd w:id="9"/>
      <w:bookmarkEnd w:id="10"/>
    </w:p>
    <w:p w:rsidR="00B10995" w:rsidRPr="00BD679D"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1" w:name="_Toc208205263"/>
      <w:bookmarkStart w:id="12" w:name="_Toc427840773"/>
      <w:bookmarkStart w:id="13" w:name="_Toc427840955"/>
      <w:bookmarkStart w:id="14" w:name="_Toc89422053"/>
      <w:r w:rsidRPr="002367F5">
        <w:rPr>
          <w:rFonts w:ascii="Times New Roman" w:eastAsia="GOST Type AU" w:hAnsi="Times New Roman"/>
          <w:b/>
          <w:i w:val="0"/>
          <w:sz w:val="24"/>
          <w:lang w:eastAsia="ar-SA"/>
        </w:rPr>
        <w:t xml:space="preserve">Глава 1. </w:t>
      </w:r>
      <w:bookmarkEnd w:id="11"/>
      <w:bookmarkEnd w:id="12"/>
      <w:bookmarkEnd w:id="13"/>
      <w:r w:rsidR="00BD679D" w:rsidRPr="00BD679D">
        <w:rPr>
          <w:rFonts w:ascii="Times New Roman" w:eastAsia="GOST Type AU" w:hAnsi="Times New Roman"/>
          <w:b/>
          <w:i w:val="0"/>
          <w:sz w:val="24"/>
          <w:lang w:eastAsia="ar-SA"/>
        </w:rPr>
        <w:t>Общие положения</w:t>
      </w:r>
      <w:bookmarkEnd w:id="14"/>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xml:space="preserve">. </w:t>
      </w:r>
      <w:r w:rsidR="00BD679D" w:rsidRPr="00BD679D">
        <w:rPr>
          <w:rFonts w:ascii="Times New Roman" w:hAnsi="Times New Roman"/>
          <w:b/>
          <w:i w:val="0"/>
          <w:sz w:val="24"/>
        </w:rPr>
        <w:t>Цели Правил</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Правила утверждаются и применяются в целях:</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2) создания условий для планировки территории муниципального образования;</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D390B"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D679D" w:rsidRPr="002367F5" w:rsidRDefault="00BD679D" w:rsidP="00BD679D">
      <w:pPr>
        <w:autoSpaceDE w:val="0"/>
        <w:autoSpaceDN w:val="0"/>
        <w:adjustRightInd w:val="0"/>
        <w:spacing w:line="240" w:lineRule="auto"/>
        <w:ind w:left="0" w:right="0" w:firstLine="539"/>
        <w:jc w:val="both"/>
        <w:rPr>
          <w:rFonts w:ascii="Times New Roman" w:hAnsi="Times New Roman"/>
          <w:i w:val="0"/>
          <w:sz w:val="24"/>
        </w:rPr>
      </w:pPr>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15" w:name="_Toc200537076"/>
      <w:bookmarkStart w:id="16" w:name="_Toc208205264"/>
      <w:bookmarkStart w:id="17" w:name="_Toc427840774"/>
      <w:bookmarkStart w:id="18" w:name="_Toc427840956"/>
      <w:bookmarkStart w:id="19" w:name="_Toc89422054"/>
      <w:r w:rsidRPr="002367F5">
        <w:rPr>
          <w:rFonts w:ascii="Times New Roman" w:hAnsi="Times New Roman"/>
          <w:b/>
          <w:bCs/>
          <w:i w:val="0"/>
          <w:iCs/>
          <w:sz w:val="24"/>
        </w:rPr>
        <w:t>Статья 2</w:t>
      </w:r>
      <w:r w:rsidR="00B10995" w:rsidRPr="002367F5">
        <w:rPr>
          <w:rFonts w:ascii="Times New Roman" w:hAnsi="Times New Roman"/>
          <w:b/>
          <w:bCs/>
          <w:i w:val="0"/>
          <w:iCs/>
          <w:sz w:val="24"/>
        </w:rPr>
        <w:t xml:space="preserve">. </w:t>
      </w:r>
      <w:bookmarkEnd w:id="15"/>
      <w:bookmarkEnd w:id="16"/>
      <w:bookmarkEnd w:id="17"/>
      <w:bookmarkEnd w:id="18"/>
      <w:r w:rsidR="00BD679D" w:rsidRPr="00BD679D">
        <w:rPr>
          <w:rFonts w:ascii="Times New Roman" w:hAnsi="Times New Roman"/>
          <w:b/>
          <w:bCs/>
          <w:i w:val="0"/>
          <w:iCs/>
          <w:sz w:val="24"/>
        </w:rPr>
        <w:t>Область применения Правил</w:t>
      </w:r>
      <w:bookmarkEnd w:id="19"/>
    </w:p>
    <w:p w:rsidR="00B10995" w:rsidRPr="002367F5" w:rsidRDefault="00B10995" w:rsidP="00E447B9">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Правила применяются:</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при подготовке, проверке и утверждении документации по планировке территории и градостроительных планов земельных участков;</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5) при осуществлении контроля и надзора за использованием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BD679D" w:rsidRPr="00BD679D" w:rsidRDefault="00BD679D" w:rsidP="00BD679D">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3. Настоящие Правила не применяются:</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при благоустройстве территории;</w:t>
      </w:r>
    </w:p>
    <w:p w:rsidR="00B10995"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при капитальном ремонте объектов капитального строительства.</w:t>
      </w:r>
    </w:p>
    <w:p w:rsidR="00BD679D" w:rsidRPr="002367F5" w:rsidRDefault="00BD679D" w:rsidP="00BD679D">
      <w:pPr>
        <w:spacing w:line="240" w:lineRule="auto"/>
        <w:ind w:left="0" w:right="0" w:firstLine="567"/>
        <w:jc w:val="both"/>
        <w:rPr>
          <w:rFonts w:ascii="Times New Roman" w:hAnsi="Times New Roman"/>
          <w:i w:val="0"/>
          <w:sz w:val="24"/>
        </w:rPr>
      </w:pPr>
    </w:p>
    <w:p w:rsidR="00BD679D" w:rsidRDefault="009C40EA" w:rsidP="00BD679D">
      <w:pPr>
        <w:keepNext/>
        <w:spacing w:line="240" w:lineRule="auto"/>
        <w:ind w:left="0" w:right="0" w:firstLine="567"/>
        <w:jc w:val="both"/>
        <w:outlineLvl w:val="1"/>
        <w:rPr>
          <w:rFonts w:ascii="Times New Roman" w:hAnsi="Times New Roman"/>
          <w:b/>
          <w:bCs/>
          <w:i w:val="0"/>
          <w:iCs/>
          <w:sz w:val="24"/>
        </w:rPr>
      </w:pPr>
      <w:bookmarkStart w:id="20" w:name="_Toc200537077"/>
      <w:bookmarkStart w:id="21" w:name="_Toc208205265"/>
      <w:bookmarkStart w:id="22" w:name="_Toc427840775"/>
      <w:bookmarkStart w:id="23" w:name="_Toc427840957"/>
      <w:bookmarkStart w:id="24" w:name="_Toc89422055"/>
      <w:r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w:t>
      </w:r>
      <w:bookmarkStart w:id="25" w:name="_Toc200537078"/>
      <w:bookmarkStart w:id="26" w:name="_Toc208205266"/>
      <w:bookmarkEnd w:id="20"/>
      <w:bookmarkEnd w:id="21"/>
      <w:bookmarkEnd w:id="22"/>
      <w:bookmarkEnd w:id="23"/>
      <w:r w:rsidR="00BD679D" w:rsidRPr="00BD679D">
        <w:rPr>
          <w:rFonts w:ascii="Times New Roman" w:hAnsi="Times New Roman"/>
          <w:b/>
          <w:bCs/>
          <w:i w:val="0"/>
          <w:iCs/>
          <w:sz w:val="24"/>
        </w:rPr>
        <w:t>Общедоступность информации о землепользовании и застройке</w:t>
      </w:r>
      <w:bookmarkEnd w:id="24"/>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xml:space="preserve">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w:t>
      </w:r>
      <w:r w:rsidRPr="00BD679D">
        <w:rPr>
          <w:rFonts w:ascii="Times New Roman" w:eastAsia="Arial" w:hAnsi="Times New Roman"/>
          <w:i w:val="0"/>
          <w:kern w:val="1"/>
          <w:sz w:val="24"/>
          <w:lang w:eastAsia="hi-IN" w:bidi="hi-IN"/>
        </w:rPr>
        <w:lastRenderedPageBreak/>
        <w:t>ограничен.</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Администрация Кинзельского сельсовета Красногвардейского района (далее - Администрация) обеспечивает возможность ознакомления с Правилами застройки путем: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опубликования в средствах массовой информации;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размещения на официальном сайте Кинзельского сельсовета Красногвардейского района в информационно-телекоммуникационной сети "Интернет";</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Кинзельском сельсовете Красногвардейского района.</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 xml:space="preserve">Статья 4. </w:t>
      </w:r>
      <w:r w:rsidR="00BD679D" w:rsidRPr="00BD679D">
        <w:rPr>
          <w:rFonts w:ascii="Times New Roman" w:hAnsi="Times New Roman"/>
          <w:b/>
          <w:i w:val="0"/>
          <w:sz w:val="24"/>
        </w:rPr>
        <w:t>Соотношение Правил с Генеральным планом муниципального образования и документацией по планировке территории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1. Правила застройки разработаны на основе Генерального плана Кинзельского сельсовета Красногвардейского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BD679D">
      <w:pPr>
        <w:autoSpaceDE w:val="0"/>
        <w:autoSpaceDN w:val="0"/>
        <w:adjustRightInd w:val="0"/>
        <w:spacing w:line="240" w:lineRule="auto"/>
        <w:ind w:left="0" w:firstLine="539"/>
        <w:jc w:val="both"/>
        <w:outlineLvl w:val="3"/>
        <w:rPr>
          <w:rFonts w:ascii="Times New Roman" w:hAnsi="Times New Roman"/>
          <w:i w:val="0"/>
          <w:sz w:val="24"/>
        </w:rPr>
      </w:pPr>
      <w:r w:rsidRPr="002367F5">
        <w:rPr>
          <w:rFonts w:ascii="Times New Roman" w:hAnsi="Times New Roman"/>
          <w:b/>
          <w:i w:val="0"/>
          <w:sz w:val="24"/>
        </w:rPr>
        <w:t xml:space="preserve">Статья 5. </w:t>
      </w:r>
      <w:r w:rsidR="00BD679D" w:rsidRPr="00BD679D">
        <w:rPr>
          <w:rFonts w:ascii="Times New Roman" w:hAnsi="Times New Roman"/>
          <w:b/>
          <w:i w:val="0"/>
          <w:sz w:val="24"/>
        </w:rPr>
        <w:t>Действие Правил по отношению к ранее возникшим правам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1. Правила не применяются к отношениям по землепользованию и застройке Кинзельского сельсовета Красногвардейского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3. Принятые до вступления в силу Правил муниципальные правовые акты Кинзельского сельсовета Красногвардейского района по вопросам землепользования и застройки применяются в части, не противоречащей Правилам.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BD679D" w:rsidRPr="002367F5" w:rsidRDefault="00BD679D" w:rsidP="00BD679D">
      <w:pPr>
        <w:keepNext/>
        <w:spacing w:line="240" w:lineRule="auto"/>
        <w:ind w:left="0" w:right="0" w:firstLine="567"/>
        <w:jc w:val="both"/>
        <w:outlineLvl w:val="1"/>
        <w:rPr>
          <w:rFonts w:ascii="Times New Roman" w:hAnsi="Times New Roman"/>
          <w:b/>
          <w:bCs/>
          <w:i w:val="0"/>
          <w:iCs/>
          <w:sz w:val="24"/>
        </w:rPr>
      </w:pPr>
      <w:bookmarkStart w:id="27" w:name="_Toc200537091"/>
      <w:bookmarkStart w:id="28" w:name="_Toc208205273"/>
      <w:bookmarkStart w:id="29" w:name="_Toc427840783"/>
      <w:bookmarkStart w:id="30" w:name="_Toc427840965"/>
      <w:bookmarkStart w:id="31" w:name="_Toc89422056"/>
      <w:r w:rsidRPr="002367F5">
        <w:rPr>
          <w:rFonts w:ascii="Times New Roman" w:hAnsi="Times New Roman"/>
          <w:b/>
          <w:bCs/>
          <w:i w:val="0"/>
          <w:iCs/>
          <w:sz w:val="24"/>
        </w:rPr>
        <w:lastRenderedPageBreak/>
        <w:t xml:space="preserve">Статья 6. </w:t>
      </w:r>
      <w:bookmarkEnd w:id="27"/>
      <w:bookmarkEnd w:id="28"/>
      <w:bookmarkEnd w:id="29"/>
      <w:bookmarkEnd w:id="30"/>
      <w:r w:rsidRPr="00BD679D">
        <w:rPr>
          <w:rFonts w:ascii="Times New Roman" w:hAnsi="Times New Roman"/>
          <w:b/>
          <w:bCs/>
          <w:i w:val="0"/>
          <w:iCs/>
          <w:sz w:val="24"/>
        </w:rPr>
        <w:t>Общие положения о градостроительном зонировании территории Кинзельского сельсовета Красногвардейского района</w:t>
      </w:r>
      <w:bookmarkEnd w:id="31"/>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sz w:val="24"/>
        </w:rPr>
      </w:pPr>
      <w:r w:rsidRPr="00BD679D">
        <w:rPr>
          <w:rFonts w:ascii="Times New Roman" w:hAnsi="Times New Roman"/>
          <w:i w:val="0"/>
          <w:sz w:val="24"/>
        </w:rPr>
        <w:t>Правила, как документ включают:</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Порядок применения Правил и внесения в них изменений;</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Карту градостроительного зонирования и зон с особыми условиями использования территории;</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Градостроительные регламенты.</w:t>
      </w:r>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sz w:val="24"/>
        </w:rPr>
      </w:pPr>
      <w:r w:rsidRPr="00BD679D">
        <w:rPr>
          <w:rFonts w:ascii="Times New Roman" w:hAnsi="Times New Roman"/>
          <w:i w:val="0"/>
          <w:sz w:val="24"/>
        </w:rPr>
        <w:t>Порядок применения правил землепользования и застройки и внесения в них изменений включает в себя положения: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1) о регулировании землепользования и застройки органами местного самоуправления;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3) о подготовке документации по планировке территории органами местного самоуправления;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4) о проведении общественных обсуждений или публичных слушаний по вопросам землепользования и застройки;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5) о внесении изменений в правила землепользования и застройки;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6) о регулировании иных вопросов землепользования и застройки.</w:t>
      </w:r>
    </w:p>
    <w:p w:rsidR="00BD679D" w:rsidRPr="00BD679D" w:rsidRDefault="00BD679D" w:rsidP="00BD679D">
      <w:pPr>
        <w:autoSpaceDE w:val="0"/>
        <w:autoSpaceDN w:val="0"/>
        <w:adjustRightInd w:val="0"/>
        <w:spacing w:line="240" w:lineRule="auto"/>
        <w:ind w:left="709" w:right="0" w:firstLine="0"/>
        <w:jc w:val="both"/>
        <w:rPr>
          <w:rFonts w:ascii="Times New Roman" w:hAnsi="Times New Roman"/>
          <w:i w:val="0"/>
          <w:strike/>
          <w:sz w:val="24"/>
        </w:rPr>
      </w:pPr>
    </w:p>
    <w:p w:rsidR="00BD679D" w:rsidRPr="00BD679D" w:rsidRDefault="00BD679D" w:rsidP="000E15C5">
      <w:pPr>
        <w:numPr>
          <w:ilvl w:val="0"/>
          <w:numId w:val="29"/>
        </w:num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На картах градостроительного зонирования отображаются:</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населенных пунктов, входящих в состав поселения;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зон с особыми условиями использования территорий;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территорий объектов культурного наследия;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территорий исторических поселений федерального значения;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границы территорий исторических поселений регионального значения.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1) виды разрешенного использования земельных участков и объектов капитального строительства:</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lastRenderedPageBreak/>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D679D" w:rsidRPr="00BD679D" w:rsidRDefault="00BD679D" w:rsidP="000E15C5">
      <w:pPr>
        <w:numPr>
          <w:ilvl w:val="0"/>
          <w:numId w:val="31"/>
        </w:num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а) предельные (минимальные и (или) максимальные) размеры земельных участков, в том числе их площадь;</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предельное количество этажей или предельную высоту зданий, строений, сооружений;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Cs w:val="28"/>
        </w:rPr>
      </w:pPr>
      <w:r w:rsidRPr="00BD679D">
        <w:rPr>
          <w:rFonts w:ascii="Times New Roman" w:hAnsi="Times New Roman"/>
          <w:i w:val="0"/>
          <w:color w:val="000000"/>
          <w:sz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290C6B"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2" w:name="_Toc89422057"/>
      <w:r w:rsidRPr="002367F5">
        <w:rPr>
          <w:rFonts w:ascii="Times New Roman" w:hAnsi="Times New Roman"/>
          <w:b/>
          <w:bCs/>
          <w:i w:val="0"/>
          <w:iCs/>
          <w:sz w:val="24"/>
        </w:rPr>
        <w:t xml:space="preserve">Статья 7. </w:t>
      </w:r>
      <w:r w:rsidRPr="00BD679D">
        <w:rPr>
          <w:rFonts w:ascii="Times New Roman" w:hAnsi="Times New Roman"/>
          <w:b/>
          <w:bCs/>
          <w:i w:val="0"/>
          <w:iCs/>
          <w:sz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2"/>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3" w:name="_Toc89422058"/>
      <w:r w:rsidRPr="002367F5">
        <w:rPr>
          <w:rFonts w:ascii="Times New Roman" w:hAnsi="Times New Roman"/>
          <w:b/>
          <w:bCs/>
          <w:i w:val="0"/>
          <w:iCs/>
          <w:sz w:val="24"/>
        </w:rPr>
        <w:t xml:space="preserve">Статья </w:t>
      </w:r>
      <w:r>
        <w:rPr>
          <w:rFonts w:ascii="Times New Roman" w:hAnsi="Times New Roman"/>
          <w:b/>
          <w:bCs/>
          <w:i w:val="0"/>
          <w:iCs/>
          <w:sz w:val="24"/>
        </w:rPr>
        <w:t>8</w:t>
      </w:r>
      <w:r w:rsidRPr="002367F5">
        <w:rPr>
          <w:rFonts w:ascii="Times New Roman" w:hAnsi="Times New Roman"/>
          <w:b/>
          <w:bCs/>
          <w:i w:val="0"/>
          <w:iCs/>
          <w:sz w:val="24"/>
        </w:rPr>
        <w:t xml:space="preserve">. </w:t>
      </w:r>
      <w:r w:rsidRPr="00BD679D">
        <w:rPr>
          <w:rFonts w:ascii="Times New Roman" w:hAnsi="Times New Roman"/>
          <w:b/>
          <w:bCs/>
          <w:i w:val="0"/>
          <w:iCs/>
          <w:sz w:val="24"/>
        </w:rPr>
        <w:t>Ответственность за нарушение правил.</w:t>
      </w:r>
      <w:bookmarkEnd w:id="33"/>
    </w:p>
    <w:p w:rsidR="00BD679D" w:rsidRPr="00BD679D" w:rsidRDefault="00BD679D" w:rsidP="00BD679D">
      <w:pPr>
        <w:autoSpaceDE w:val="0"/>
        <w:autoSpaceDN w:val="0"/>
        <w:adjustRightInd w:val="0"/>
        <w:spacing w:line="240" w:lineRule="auto"/>
        <w:ind w:left="0" w:right="0" w:firstLine="0"/>
        <w:jc w:val="both"/>
        <w:rPr>
          <w:rFonts w:ascii="Times New Roman" w:hAnsi="Times New Roman"/>
          <w:i w:val="0"/>
          <w:sz w:val="24"/>
        </w:rPr>
      </w:pPr>
      <w:r w:rsidRPr="00BD679D">
        <w:rPr>
          <w:rFonts w:ascii="Times New Roman" w:hAnsi="Times New Roman"/>
          <w:i w:val="0"/>
          <w:sz w:val="24"/>
        </w:rPr>
        <w:t>Лица, виновные в нарушении настоящих Правил, несут ответственность в порядке, предусмотренном законодательством Российской Федерации.</w:t>
      </w:r>
    </w:p>
    <w:p w:rsidR="00BD679D" w:rsidRPr="002367F5" w:rsidRDefault="00BD679D" w:rsidP="00BD679D">
      <w:pPr>
        <w:keepNext/>
        <w:spacing w:line="240" w:lineRule="auto"/>
        <w:ind w:left="0" w:right="0" w:firstLine="0"/>
        <w:jc w:val="both"/>
        <w:outlineLvl w:val="1"/>
        <w:rPr>
          <w:rFonts w:ascii="Times New Roman" w:hAnsi="Times New Roman"/>
          <w:i w:val="0"/>
          <w:sz w:val="24"/>
        </w:rPr>
      </w:pPr>
    </w:p>
    <w:p w:rsidR="00AC589D" w:rsidRPr="002367F5" w:rsidRDefault="00AC589D" w:rsidP="00BD679D">
      <w:pPr>
        <w:suppressAutoHyphens/>
        <w:autoSpaceDE w:val="0"/>
        <w:spacing w:line="240" w:lineRule="auto"/>
        <w:ind w:left="0" w:right="0" w:firstLine="567"/>
        <w:jc w:val="both"/>
        <w:outlineLvl w:val="0"/>
        <w:rPr>
          <w:rFonts w:ascii="Times New Roman" w:hAnsi="Times New Roman"/>
          <w:i w:val="0"/>
          <w:sz w:val="24"/>
        </w:rPr>
      </w:pPr>
      <w:bookmarkStart w:id="34" w:name="_Toc200537090"/>
      <w:bookmarkStart w:id="35" w:name="_Toc208205272"/>
      <w:bookmarkStart w:id="36" w:name="_Toc427840782"/>
      <w:bookmarkStart w:id="37" w:name="_Toc427840964"/>
      <w:bookmarkStart w:id="38" w:name="_Toc89422059"/>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34"/>
      <w:bookmarkEnd w:id="35"/>
      <w:bookmarkEnd w:id="36"/>
      <w:bookmarkEnd w:id="37"/>
      <w:r w:rsidR="00BD679D" w:rsidRPr="00BD679D">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38"/>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9" w:name="_Toc89422060"/>
      <w:r w:rsidRPr="002367F5">
        <w:rPr>
          <w:rFonts w:ascii="Times New Roman" w:hAnsi="Times New Roman"/>
          <w:b/>
          <w:bCs/>
          <w:i w:val="0"/>
          <w:iCs/>
          <w:sz w:val="24"/>
        </w:rPr>
        <w:lastRenderedPageBreak/>
        <w:t xml:space="preserve">Статья </w:t>
      </w:r>
      <w:r>
        <w:rPr>
          <w:rFonts w:ascii="Times New Roman" w:hAnsi="Times New Roman"/>
          <w:b/>
          <w:bCs/>
          <w:i w:val="0"/>
          <w:iCs/>
          <w:sz w:val="24"/>
        </w:rPr>
        <w:t>9</w:t>
      </w:r>
      <w:r w:rsidRPr="002367F5">
        <w:rPr>
          <w:rFonts w:ascii="Times New Roman" w:hAnsi="Times New Roman"/>
          <w:b/>
          <w:bCs/>
          <w:i w:val="0"/>
          <w:iCs/>
          <w:sz w:val="24"/>
        </w:rPr>
        <w:t xml:space="preserve">. </w:t>
      </w:r>
      <w:r w:rsidRPr="00BD679D">
        <w:rPr>
          <w:rFonts w:ascii="Times New Roman" w:hAnsi="Times New Roman"/>
          <w:b/>
          <w:bCs/>
          <w:i w:val="0"/>
          <w:iCs/>
          <w:sz w:val="24"/>
        </w:rPr>
        <w:t>Полномочия органов местного самоуправления.</w:t>
      </w:r>
      <w:bookmarkEnd w:id="39"/>
    </w:p>
    <w:p w:rsidR="00AC589D" w:rsidRPr="002367F5" w:rsidRDefault="00AC589D" w:rsidP="00E447B9">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Полномочия Совета депутатов муниципального образования Кинзельский сельсовет Красногвардейского района Оренбургской области (далее – Совет депутатов), главы муниципального образования Кинзельский сельсовет Красногвардейского района, администрации в области землепользования и застройки определяются федеральными законами, законами Оренбургской области, Уставом Кинзельского сельсовета Красногвардейского района Оренбургской области (далее – Устав).</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BD679D">
      <w:pPr>
        <w:keepNext/>
        <w:spacing w:line="240" w:lineRule="auto"/>
        <w:ind w:left="0" w:right="0" w:firstLine="567"/>
        <w:jc w:val="both"/>
        <w:outlineLvl w:val="1"/>
        <w:rPr>
          <w:rFonts w:ascii="Times New Roman" w:hAnsi="Times New Roman"/>
          <w:i w:val="0"/>
          <w:sz w:val="24"/>
        </w:rPr>
      </w:pPr>
      <w:bookmarkStart w:id="40" w:name="_Toc130098620"/>
      <w:bookmarkStart w:id="41" w:name="_Toc200537092"/>
      <w:bookmarkStart w:id="42" w:name="_Toc208205274"/>
      <w:bookmarkStart w:id="43" w:name="_Toc427840784"/>
      <w:bookmarkStart w:id="44" w:name="_Toc427840966"/>
      <w:bookmarkStart w:id="45" w:name="_Toc465786386"/>
      <w:bookmarkStart w:id="46" w:name="_Toc89422061"/>
      <w:r w:rsidRPr="002367F5">
        <w:rPr>
          <w:rFonts w:ascii="Times New Roman" w:hAnsi="Times New Roman"/>
          <w:b/>
          <w:bCs/>
          <w:i w:val="0"/>
          <w:iCs/>
          <w:sz w:val="24"/>
        </w:rPr>
        <w:t xml:space="preserve">Статья </w:t>
      </w:r>
      <w:r w:rsidR="00BD679D">
        <w:rPr>
          <w:rFonts w:ascii="Times New Roman" w:hAnsi="Times New Roman"/>
          <w:b/>
          <w:bCs/>
          <w:i w:val="0"/>
          <w:iCs/>
          <w:sz w:val="24"/>
        </w:rPr>
        <w:t>10</w:t>
      </w:r>
      <w:r w:rsidRPr="002367F5">
        <w:rPr>
          <w:rFonts w:ascii="Times New Roman" w:hAnsi="Times New Roman"/>
          <w:b/>
          <w:bCs/>
          <w:i w:val="0"/>
          <w:iCs/>
          <w:sz w:val="24"/>
        </w:rPr>
        <w:t xml:space="preserve">. </w:t>
      </w:r>
      <w:bookmarkEnd w:id="40"/>
      <w:bookmarkEnd w:id="41"/>
      <w:bookmarkEnd w:id="42"/>
      <w:bookmarkEnd w:id="43"/>
      <w:bookmarkEnd w:id="44"/>
      <w:bookmarkEnd w:id="45"/>
      <w:r w:rsidR="00BD679D" w:rsidRPr="00BD679D">
        <w:rPr>
          <w:rFonts w:ascii="Times New Roman" w:hAnsi="Times New Roman"/>
          <w:b/>
          <w:bCs/>
          <w:i w:val="0"/>
          <w:iCs/>
          <w:sz w:val="24"/>
        </w:rPr>
        <w:t>Комиссия по подготовке проекта правил землепользования и застройки</w:t>
      </w:r>
      <w:bookmarkEnd w:id="46"/>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Кинзельского сельсовета Красногвардейского района.</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47" w:name="_Toc427840776"/>
      <w:bookmarkStart w:id="48" w:name="_Toc427840958"/>
      <w:bookmarkStart w:id="49" w:name="_Toc89422062"/>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bookmarkEnd w:id="25"/>
      <w:bookmarkEnd w:id="26"/>
      <w:bookmarkEnd w:id="47"/>
      <w:bookmarkEnd w:id="48"/>
      <w:r w:rsidR="00BD679D" w:rsidRPr="00BD679D">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F7EFD" w:rsidRPr="002367F5">
        <w:rPr>
          <w:rFonts w:ascii="Times New Roman" w:hAnsi="Times New Roman"/>
          <w:b/>
          <w:bCs/>
          <w:i w:val="0"/>
          <w:sz w:val="24"/>
        </w:rPr>
        <w:t>.</w:t>
      </w:r>
      <w:bookmarkEnd w:id="49"/>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BD679D">
      <w:pPr>
        <w:keepNext/>
        <w:spacing w:line="240" w:lineRule="auto"/>
        <w:ind w:left="0" w:right="0" w:firstLine="567"/>
        <w:jc w:val="both"/>
        <w:outlineLvl w:val="1"/>
        <w:rPr>
          <w:rFonts w:ascii="Times New Roman" w:hAnsi="Times New Roman"/>
          <w:i w:val="0"/>
          <w:sz w:val="24"/>
        </w:rPr>
      </w:pPr>
      <w:bookmarkStart w:id="50" w:name="_Toc200537079"/>
      <w:bookmarkStart w:id="51" w:name="_Toc208205267"/>
      <w:bookmarkStart w:id="52" w:name="_Toc427840777"/>
      <w:bookmarkStart w:id="53" w:name="_Toc427840959"/>
      <w:bookmarkStart w:id="54" w:name="_Toc465786388"/>
      <w:bookmarkStart w:id="55" w:name="_Toc89422063"/>
      <w:r w:rsidRPr="002367F5">
        <w:rPr>
          <w:rFonts w:ascii="Times New Roman" w:hAnsi="Times New Roman"/>
          <w:b/>
          <w:bCs/>
          <w:i w:val="0"/>
          <w:iCs/>
          <w:sz w:val="24"/>
        </w:rPr>
        <w:t xml:space="preserve">Статья </w:t>
      </w:r>
      <w:r w:rsidR="00BD679D">
        <w:rPr>
          <w:rFonts w:ascii="Times New Roman" w:hAnsi="Times New Roman"/>
          <w:b/>
          <w:bCs/>
          <w:i w:val="0"/>
          <w:iCs/>
          <w:sz w:val="24"/>
        </w:rPr>
        <w:t>11</w:t>
      </w:r>
      <w:r w:rsidRPr="002367F5">
        <w:rPr>
          <w:rFonts w:ascii="Times New Roman" w:hAnsi="Times New Roman"/>
          <w:b/>
          <w:bCs/>
          <w:i w:val="0"/>
          <w:iCs/>
          <w:sz w:val="24"/>
        </w:rPr>
        <w:t xml:space="preserve">. </w:t>
      </w:r>
      <w:bookmarkEnd w:id="50"/>
      <w:bookmarkEnd w:id="51"/>
      <w:bookmarkEnd w:id="52"/>
      <w:bookmarkEnd w:id="53"/>
      <w:bookmarkEnd w:id="54"/>
      <w:r w:rsidR="00BD679D" w:rsidRPr="00BD679D">
        <w:rPr>
          <w:rFonts w:ascii="Times New Roman" w:hAnsi="Times New Roman"/>
          <w:b/>
          <w:bCs/>
          <w:i w:val="0"/>
          <w:iCs/>
          <w:sz w:val="24"/>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55"/>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FF0000"/>
          <w:sz w:val="24"/>
        </w:rPr>
      </w:pPr>
      <w:bookmarkStart w:id="56" w:name="sub_3704"/>
      <w:r w:rsidRPr="00BD679D">
        <w:rPr>
          <w:rFonts w:ascii="Times New Roman" w:hAnsi="Times New Roman"/>
          <w:i w:val="0"/>
          <w:color w:val="000000"/>
          <w:sz w:val="24"/>
        </w:rPr>
        <w:t>2</w:t>
      </w:r>
      <w:r w:rsidRPr="00BD679D">
        <w:rPr>
          <w:rFonts w:ascii="Times New Roman" w:hAnsi="Times New Roman"/>
          <w:i w:val="0"/>
          <w:color w:val="106BBE"/>
          <w:sz w:val="24"/>
        </w:rPr>
        <w:t>.</w:t>
      </w:r>
      <w:r w:rsidRPr="00BD679D">
        <w:rPr>
          <w:rFonts w:ascii="Times New Roman" w:hAnsi="Times New Roman"/>
          <w:i w:val="0"/>
          <w:sz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56"/>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Кинзельского сельсовета Красногвардейского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BD679D">
        <w:rPr>
          <w:rFonts w:ascii="Times New Roman" w:hAnsi="Times New Roman"/>
          <w:i w:val="0"/>
          <w:color w:val="000000"/>
          <w:sz w:val="24"/>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57" w:name="_Toc200537080"/>
      <w:bookmarkStart w:id="58" w:name="_Toc208205268"/>
      <w:bookmarkStart w:id="59" w:name="_Toc427840778"/>
      <w:bookmarkStart w:id="60" w:name="_Toc427840960"/>
      <w:bookmarkStart w:id="61" w:name="_Toc465786389"/>
      <w:bookmarkStart w:id="62" w:name="_Toc89422064"/>
      <w:r w:rsidRPr="002367F5">
        <w:rPr>
          <w:rFonts w:ascii="Times New Roman" w:hAnsi="Times New Roman"/>
          <w:b/>
          <w:bCs/>
          <w:i w:val="0"/>
          <w:iCs/>
          <w:sz w:val="24"/>
        </w:rPr>
        <w:t xml:space="preserve">Статья </w:t>
      </w:r>
      <w:r w:rsidR="00BD679D">
        <w:rPr>
          <w:rFonts w:ascii="Times New Roman" w:hAnsi="Times New Roman"/>
          <w:b/>
          <w:bCs/>
          <w:i w:val="0"/>
          <w:iCs/>
          <w:sz w:val="24"/>
        </w:rPr>
        <w:t>12</w:t>
      </w:r>
      <w:r w:rsidRPr="002367F5">
        <w:rPr>
          <w:rFonts w:ascii="Times New Roman" w:hAnsi="Times New Roman"/>
          <w:b/>
          <w:bCs/>
          <w:i w:val="0"/>
          <w:iCs/>
          <w:sz w:val="24"/>
        </w:rPr>
        <w:t xml:space="preserve">. </w:t>
      </w:r>
      <w:bookmarkEnd w:id="57"/>
      <w:bookmarkEnd w:id="58"/>
      <w:bookmarkEnd w:id="59"/>
      <w:bookmarkEnd w:id="60"/>
      <w:bookmarkEnd w:id="61"/>
      <w:r w:rsidR="00BD679D" w:rsidRPr="00BD679D">
        <w:rPr>
          <w:rFonts w:ascii="Times New Roman" w:hAnsi="Times New Roman"/>
          <w:b/>
          <w:bCs/>
          <w:i w:val="0"/>
          <w:iCs/>
          <w:sz w:val="24"/>
        </w:rPr>
        <w:t>Предоставление разрешения на условно разрешённый вид использования земельного участка и объекта капитального строительства</w:t>
      </w:r>
      <w:r w:rsidR="00B07725" w:rsidRPr="002367F5">
        <w:rPr>
          <w:rFonts w:ascii="Times New Roman" w:hAnsi="Times New Roman"/>
          <w:b/>
          <w:bCs/>
          <w:i w:val="0"/>
          <w:iCs/>
          <w:sz w:val="24"/>
        </w:rPr>
        <w:t>.</w:t>
      </w:r>
      <w:bookmarkEnd w:id="62"/>
    </w:p>
    <w:p w:rsidR="00B10995" w:rsidRPr="002367F5" w:rsidRDefault="00B10995" w:rsidP="00E447B9">
      <w:pPr>
        <w:spacing w:line="240" w:lineRule="auto"/>
        <w:ind w:left="0" w:right="0" w:firstLine="567"/>
        <w:jc w:val="both"/>
        <w:rPr>
          <w:rFonts w:ascii="Times New Roman" w:hAnsi="Times New Roman"/>
          <w:i w:val="0"/>
          <w:sz w:val="24"/>
        </w:rPr>
      </w:pP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color w:val="000000"/>
          <w:sz w:val="24"/>
        </w:rPr>
      </w:pPr>
      <w:bookmarkStart w:id="63" w:name="sub_3901"/>
      <w:bookmarkStart w:id="64" w:name="_Toc200537081"/>
      <w:bookmarkStart w:id="65" w:name="_Toc208205269"/>
      <w:bookmarkStart w:id="66" w:name="_Toc130098619"/>
      <w:r w:rsidRPr="00BD679D">
        <w:rPr>
          <w:rFonts w:ascii="Times New Roman" w:hAnsi="Times New Roman"/>
          <w:i w:val="0"/>
          <w:sz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BD679D">
        <w:rPr>
          <w:rFonts w:ascii="Times New Roman" w:hAnsi="Times New Roman"/>
          <w:bCs/>
          <w:i w:val="0"/>
          <w:color w:val="000000"/>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BD679D" w:rsidRPr="00BD679D" w:rsidRDefault="00BD679D" w:rsidP="00BD679D">
      <w:pPr>
        <w:spacing w:line="240" w:lineRule="auto"/>
        <w:ind w:left="0" w:right="0" w:firstLine="540"/>
        <w:jc w:val="both"/>
        <w:rPr>
          <w:rFonts w:ascii="Verdana" w:hAnsi="Verdana"/>
          <w:i w:val="0"/>
          <w:sz w:val="21"/>
          <w:szCs w:val="21"/>
        </w:rPr>
      </w:pPr>
      <w:bookmarkStart w:id="67" w:name="sub_3902"/>
      <w:bookmarkEnd w:id="63"/>
      <w:r w:rsidRPr="00BD679D">
        <w:rPr>
          <w:rFonts w:ascii="Times New Roman" w:hAnsi="Times New Roman"/>
          <w:i w:val="0"/>
          <w:sz w:val="24"/>
        </w:rPr>
        <w:t>2.</w:t>
      </w:r>
      <w:r w:rsidRPr="00BD679D">
        <w:rPr>
          <w:rFonts w:ascii="Times New Roman" w:hAnsi="Times New Roman"/>
          <w:i w:val="0"/>
          <w:color w:val="000000"/>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68" w:name="sub_3903"/>
      <w:bookmarkEnd w:id="67"/>
      <w:r w:rsidRPr="00BD679D">
        <w:rPr>
          <w:rFonts w:ascii="Times New Roman" w:hAnsi="Times New Roman"/>
          <w:i w:val="0"/>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D679D" w:rsidRPr="00BD679D" w:rsidRDefault="00BD679D" w:rsidP="00BD679D">
      <w:pPr>
        <w:spacing w:line="240" w:lineRule="auto"/>
        <w:ind w:left="0" w:right="0" w:firstLine="540"/>
        <w:jc w:val="both"/>
        <w:rPr>
          <w:rFonts w:ascii="Verdana" w:hAnsi="Verdana"/>
          <w:i w:val="0"/>
          <w:sz w:val="21"/>
          <w:szCs w:val="21"/>
        </w:rPr>
      </w:pPr>
      <w:bookmarkStart w:id="69" w:name="sub_3904"/>
      <w:bookmarkEnd w:id="68"/>
      <w:r w:rsidRPr="00BD679D">
        <w:rPr>
          <w:rFonts w:ascii="Times New Roman" w:hAnsi="Times New Roman"/>
          <w:i w:val="0"/>
          <w:sz w:val="24"/>
        </w:rPr>
        <w:t>4.</w:t>
      </w:r>
      <w:r w:rsidRPr="00BD679D">
        <w:rPr>
          <w:rFonts w:ascii="Times New Roman" w:hAnsi="Times New Roman"/>
          <w:i w:val="0"/>
          <w:color w:val="000000"/>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D679D" w:rsidRPr="00BD679D" w:rsidRDefault="00BD679D" w:rsidP="00BD679D">
      <w:pPr>
        <w:widowControl w:val="0"/>
        <w:autoSpaceDE w:val="0"/>
        <w:autoSpaceDN w:val="0"/>
        <w:adjustRightInd w:val="0"/>
        <w:spacing w:line="240" w:lineRule="auto"/>
        <w:ind w:left="0" w:right="0" w:firstLine="720"/>
        <w:jc w:val="both"/>
        <w:rPr>
          <w:rFonts w:ascii="Times New Roman" w:hAnsi="Times New Roman"/>
          <w:i w:val="0"/>
          <w:strike/>
          <w:sz w:val="24"/>
        </w:rPr>
      </w:pPr>
    </w:p>
    <w:p w:rsidR="00BD679D" w:rsidRPr="00BD679D" w:rsidRDefault="00BD679D" w:rsidP="00BD679D">
      <w:pPr>
        <w:widowControl w:val="0"/>
        <w:autoSpaceDE w:val="0"/>
        <w:autoSpaceDN w:val="0"/>
        <w:adjustRightInd w:val="0"/>
        <w:spacing w:line="240" w:lineRule="auto"/>
        <w:ind w:left="0" w:right="0" w:firstLine="426"/>
        <w:jc w:val="both"/>
        <w:rPr>
          <w:rFonts w:ascii="Times New Roman" w:hAnsi="Times New Roman"/>
          <w:i w:val="0"/>
          <w:sz w:val="24"/>
        </w:rPr>
      </w:pPr>
      <w:bookmarkStart w:id="70" w:name="sub_3907"/>
      <w:bookmarkEnd w:id="69"/>
      <w:r w:rsidRPr="00BD679D">
        <w:rPr>
          <w:rFonts w:ascii="Times New Roman" w:hAnsi="Times New Roman"/>
          <w:i w:val="0"/>
          <w:color w:val="000000"/>
          <w:sz w:val="24"/>
        </w:rPr>
        <w:t>5</w:t>
      </w:r>
      <w:r>
        <w:rPr>
          <w:rFonts w:ascii="Times New Roman" w:hAnsi="Times New Roman"/>
          <w:i w:val="0"/>
          <w:color w:val="000000"/>
          <w:sz w:val="24"/>
        </w:rPr>
        <w:t>.</w:t>
      </w:r>
      <w:r w:rsidRPr="00BD679D">
        <w:rPr>
          <w:rFonts w:ascii="Times New Roman" w:hAnsi="Times New Roman"/>
          <w:i w:val="0"/>
          <w:color w:val="000000"/>
          <w:sz w:val="24"/>
          <w:szCs w:val="28"/>
        </w:rPr>
        <w:t xml:space="preserve">Срок проведения публичных </w:t>
      </w:r>
      <w:r w:rsidRPr="00BD679D">
        <w:rPr>
          <w:rFonts w:ascii="Times New Roman" w:hAnsi="Times New Roman"/>
          <w:i w:val="0"/>
          <w:color w:val="000000"/>
          <w:sz w:val="24"/>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BD679D">
        <w:rPr>
          <w:rFonts w:ascii="Times New Roman" w:hAnsi="Times New Roman"/>
          <w:i w:val="0"/>
          <w:color w:val="000000"/>
          <w:sz w:val="24"/>
          <w:szCs w:val="28"/>
        </w:rPr>
        <w:t xml:space="preserve"> и нормативными правовыми актами </w:t>
      </w:r>
      <w:r w:rsidRPr="00BD679D">
        <w:rPr>
          <w:rFonts w:ascii="Times New Roman" w:hAnsi="Times New Roman"/>
          <w:i w:val="0"/>
          <w:color w:val="000000"/>
          <w:sz w:val="24"/>
          <w:szCs w:val="28"/>
        </w:rPr>
        <w:lastRenderedPageBreak/>
        <w:t>представительного органа муниципального образования и не может быть более одного месяца.</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1" w:name="sub_3908"/>
      <w:bookmarkEnd w:id="70"/>
      <w:r w:rsidRPr="00BD679D">
        <w:rPr>
          <w:rFonts w:ascii="Times New Roman" w:hAnsi="Times New Roman"/>
          <w:i w:val="0"/>
          <w:color w:val="000000"/>
          <w:sz w:val="24"/>
        </w:rPr>
        <w:t>6</w:t>
      </w:r>
      <w:r w:rsidRPr="00BD679D">
        <w:rPr>
          <w:rFonts w:ascii="Times New Roman" w:hAnsi="Times New Roman"/>
          <w:i w:val="0"/>
          <w:sz w:val="24"/>
        </w:rPr>
        <w:t xml:space="preserve">.На основании заключения о результатах публичных слушаний </w:t>
      </w:r>
      <w:r w:rsidRPr="00BD679D">
        <w:rPr>
          <w:rFonts w:ascii="Times New Roman" w:hAnsi="Times New Roman"/>
          <w:i w:val="0"/>
          <w:color w:val="000000"/>
          <w:sz w:val="24"/>
          <w:szCs w:val="28"/>
        </w:rPr>
        <w:t xml:space="preserve">или общественных обсуждений по </w:t>
      </w:r>
      <w:r w:rsidRPr="00BD679D">
        <w:rPr>
          <w:rFonts w:ascii="Times New Roman" w:hAnsi="Times New Roman"/>
          <w:i w:val="0"/>
          <w:color w:val="000000"/>
          <w:sz w:val="24"/>
        </w:rPr>
        <w:t>проекту решения</w:t>
      </w:r>
      <w:r w:rsidRPr="00BD679D">
        <w:rPr>
          <w:rFonts w:ascii="Times New Roman" w:hAnsi="Times New Roman"/>
          <w:i w:val="0"/>
          <w:sz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71"/>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r w:rsidRPr="00BD679D">
        <w:rPr>
          <w:rFonts w:ascii="Times New Roman" w:hAnsi="Times New Roman"/>
          <w:i w:val="0"/>
          <w:color w:val="000000"/>
          <w:sz w:val="24"/>
        </w:rPr>
        <w:t>7.</w:t>
      </w:r>
      <w:r w:rsidRPr="00BD679D">
        <w:rPr>
          <w:rFonts w:ascii="Times New Roman" w:hAnsi="Times New Roman"/>
          <w:i w:val="0"/>
          <w:sz w:val="24"/>
        </w:rPr>
        <w:t xml:space="preserve"> На основании указанных в части </w:t>
      </w:r>
      <w:r w:rsidRPr="00BD679D">
        <w:rPr>
          <w:rFonts w:ascii="Times New Roman" w:hAnsi="Times New Roman"/>
          <w:i w:val="0"/>
          <w:color w:val="000000"/>
          <w:sz w:val="24"/>
        </w:rPr>
        <w:t>6</w:t>
      </w:r>
      <w:r w:rsidRPr="00BD679D">
        <w:rPr>
          <w:rFonts w:ascii="Times New Roman" w:hAnsi="Times New Roman"/>
          <w:i w:val="0"/>
          <w:sz w:val="24"/>
        </w:rPr>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2" w:name="sub_39010"/>
      <w:r w:rsidRPr="00BD679D">
        <w:rPr>
          <w:rFonts w:ascii="Times New Roman" w:hAnsi="Times New Roman"/>
          <w:i w:val="0"/>
          <w:color w:val="000000"/>
          <w:sz w:val="24"/>
        </w:rPr>
        <w:t xml:space="preserve">8. </w:t>
      </w:r>
      <w:r w:rsidRPr="00BD679D">
        <w:rPr>
          <w:rFonts w:ascii="Times New Roman" w:hAnsi="Times New Roman"/>
          <w:i w:val="0"/>
          <w:sz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3" w:name="sub_39011"/>
      <w:bookmarkEnd w:id="72"/>
      <w:r w:rsidRPr="00BD679D">
        <w:rPr>
          <w:rFonts w:ascii="Times New Roman" w:hAnsi="Times New Roman"/>
          <w:i w:val="0"/>
          <w:color w:val="000000"/>
          <w:sz w:val="24"/>
        </w:rPr>
        <w:t>9.</w:t>
      </w:r>
      <w:r w:rsidRPr="00BD679D">
        <w:rPr>
          <w:rFonts w:ascii="Times New Roman" w:hAnsi="Times New Roman"/>
          <w:i w:val="0"/>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73"/>
    <w:p w:rsid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r w:rsidRPr="00BD679D">
        <w:rPr>
          <w:rFonts w:ascii="Times New Roman" w:hAnsi="Times New Roman"/>
          <w:i w:val="0"/>
          <w:sz w:val="24"/>
        </w:rPr>
        <w:t>1</w:t>
      </w:r>
      <w:r w:rsidRPr="00BD679D">
        <w:rPr>
          <w:rFonts w:ascii="Times New Roman" w:hAnsi="Times New Roman"/>
          <w:i w:val="0"/>
          <w:color w:val="000000"/>
          <w:sz w:val="24"/>
        </w:rPr>
        <w:t>0</w:t>
      </w:r>
      <w:r w:rsidRPr="00BD679D">
        <w:rPr>
          <w:rFonts w:ascii="Times New Roman" w:hAnsi="Times New Roman"/>
          <w:i w:val="0"/>
          <w:color w:val="00B050"/>
          <w:sz w:val="24"/>
        </w:rPr>
        <w:t>.</w:t>
      </w:r>
      <w:r w:rsidRPr="00BD679D">
        <w:rPr>
          <w:rFonts w:ascii="Times New Roman" w:hAnsi="Times New Roman"/>
          <w:i w:val="0"/>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D653F" w:rsidRPr="00BD679D" w:rsidRDefault="002D653F" w:rsidP="00BD679D">
      <w:pPr>
        <w:widowControl w:val="0"/>
        <w:autoSpaceDE w:val="0"/>
        <w:autoSpaceDN w:val="0"/>
        <w:adjustRightInd w:val="0"/>
        <w:spacing w:line="240" w:lineRule="auto"/>
        <w:ind w:left="0" w:right="0" w:firstLine="567"/>
        <w:jc w:val="both"/>
        <w:rPr>
          <w:rFonts w:ascii="Times New Roman" w:hAnsi="Times New Roman"/>
          <w:i w:val="0"/>
          <w:sz w:val="24"/>
        </w:rPr>
      </w:pPr>
    </w:p>
    <w:p w:rsidR="002D653F" w:rsidRDefault="002D653F" w:rsidP="002D653F">
      <w:pPr>
        <w:suppressAutoHyphens/>
        <w:autoSpaceDE w:val="0"/>
        <w:spacing w:line="240" w:lineRule="auto"/>
        <w:ind w:left="0" w:right="0" w:firstLine="567"/>
        <w:jc w:val="both"/>
        <w:outlineLvl w:val="0"/>
        <w:rPr>
          <w:rFonts w:ascii="Times New Roman" w:hAnsi="Times New Roman"/>
          <w:b/>
          <w:bCs/>
          <w:i w:val="0"/>
          <w:sz w:val="24"/>
        </w:rPr>
      </w:pPr>
      <w:bookmarkStart w:id="74" w:name="_Toc427840779"/>
      <w:bookmarkStart w:id="75" w:name="_Toc427840961"/>
      <w:bookmarkStart w:id="76" w:name="_Toc89422065"/>
      <w:r w:rsidRPr="002367F5">
        <w:rPr>
          <w:rFonts w:ascii="Times New Roman" w:eastAsia="GOST Type AU" w:hAnsi="Times New Roman"/>
          <w:b/>
          <w:i w:val="0"/>
          <w:sz w:val="24"/>
          <w:lang w:eastAsia="ar-SA"/>
        </w:rPr>
        <w:t xml:space="preserve">Глава 4. </w:t>
      </w:r>
      <w:bookmarkEnd w:id="74"/>
      <w:bookmarkEnd w:id="75"/>
      <w:r w:rsidRPr="002367F5">
        <w:rPr>
          <w:rFonts w:ascii="Times New Roman" w:eastAsia="GOST Type AU" w:hAnsi="Times New Roman"/>
          <w:b/>
          <w:i w:val="0"/>
          <w:sz w:val="24"/>
          <w:lang w:eastAsia="ar-SA"/>
        </w:rPr>
        <w:t xml:space="preserve">Положения о проведении </w:t>
      </w:r>
      <w:r w:rsidRPr="002367F5">
        <w:rPr>
          <w:rFonts w:ascii="Times New Roman" w:hAnsi="Times New Roman"/>
          <w:b/>
          <w:bCs/>
          <w:i w:val="0"/>
          <w:sz w:val="24"/>
        </w:rPr>
        <w:t>общественных обсуждений, публичных слушаний по вопросам землепользования и застройки.</w:t>
      </w:r>
      <w:bookmarkEnd w:id="76"/>
    </w:p>
    <w:p w:rsidR="002D653F" w:rsidRPr="002367F5" w:rsidRDefault="002D653F" w:rsidP="002D653F"/>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bookmarkStart w:id="77" w:name="_Toc89422066"/>
      <w:r w:rsidRPr="002367F5">
        <w:rPr>
          <w:rFonts w:ascii="Times New Roman" w:hAnsi="Times New Roman"/>
          <w:b/>
          <w:bCs/>
          <w:sz w:val="24"/>
        </w:rPr>
        <w:t>Статья 1</w:t>
      </w:r>
      <w:r w:rsidR="002D653F">
        <w:rPr>
          <w:rFonts w:ascii="Times New Roman" w:hAnsi="Times New Roman"/>
          <w:b/>
          <w:bCs/>
          <w:sz w:val="24"/>
        </w:rPr>
        <w:t>3</w:t>
      </w:r>
      <w:r w:rsidRPr="002367F5">
        <w:rPr>
          <w:rFonts w:ascii="Times New Roman" w:hAnsi="Times New Roman"/>
          <w:b/>
          <w:bCs/>
          <w:sz w:val="24"/>
        </w:rPr>
        <w:t xml:space="preserve">. </w:t>
      </w:r>
      <w:r w:rsidR="002D653F" w:rsidRPr="002D653F">
        <w:rPr>
          <w:rFonts w:ascii="Times New Roman" w:hAnsi="Times New Roman"/>
          <w:b/>
          <w:bCs/>
          <w:sz w:val="24"/>
        </w:rPr>
        <w:t>Подготовка документации по планировке территории</w:t>
      </w:r>
      <w:r w:rsidRPr="002367F5">
        <w:rPr>
          <w:rFonts w:ascii="Times New Roman" w:hAnsi="Times New Roman"/>
          <w:b/>
          <w:bCs/>
          <w:sz w:val="24"/>
        </w:rPr>
        <w:t>.</w:t>
      </w:r>
      <w:bookmarkEnd w:id="77"/>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78" w:name="Par0"/>
      <w:bookmarkStart w:id="79" w:name="sub_4101"/>
      <w:bookmarkEnd w:id="78"/>
      <w:r w:rsidRPr="002D653F">
        <w:rPr>
          <w:rFonts w:ascii="Times New Roman CYR" w:hAnsi="Times New Roman CYR" w:cs="Times New Roman CYR"/>
          <w:i w:val="0"/>
          <w:sz w:val="24"/>
          <w:szCs w:val="28"/>
        </w:rPr>
        <w:t xml:space="preserve">1. Подготовка документации по планировке территории осуществляется в целях обеспечения </w:t>
      </w:r>
      <w:r w:rsidRPr="002D653F">
        <w:rPr>
          <w:rFonts w:ascii="Times New Roman CYR" w:hAnsi="Times New Roman CYR" w:cs="Times New Roman CYR"/>
          <w:i w:val="0"/>
          <w:color w:val="000000"/>
          <w:sz w:val="24"/>
          <w:szCs w:val="28"/>
        </w:rPr>
        <w:t>устойчивого развития территорий,</w:t>
      </w:r>
      <w:r w:rsidRPr="002D653F">
        <w:rPr>
          <w:rFonts w:ascii="Times New Roman CYR" w:hAnsi="Times New Roman CYR" w:cs="Times New Roman CYR"/>
          <w:i w:val="0"/>
          <w:sz w:val="24"/>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0" w:name="sub_4103"/>
      <w:bookmarkEnd w:id="79"/>
      <w:r w:rsidRPr="002D653F">
        <w:rPr>
          <w:rFonts w:ascii="Times New Roman CYR" w:hAnsi="Times New Roman CYR" w:cs="Times New Roman CYR"/>
          <w:i w:val="0"/>
          <w:sz w:val="24"/>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1" w:name="sub_4131"/>
      <w:bookmarkStart w:id="82" w:name="sub_4135"/>
      <w:bookmarkEnd w:id="80"/>
      <w:r w:rsidRPr="002D653F">
        <w:rPr>
          <w:rFonts w:ascii="Times New Roman CYR" w:hAnsi="Times New Roman CYR" w:cs="Times New Roman CYR"/>
          <w:i w:val="0"/>
          <w:sz w:val="24"/>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3" w:name="sub_4132"/>
      <w:bookmarkEnd w:id="81"/>
      <w:r w:rsidRPr="002D653F">
        <w:rPr>
          <w:rFonts w:ascii="Times New Roman CYR" w:hAnsi="Times New Roman CYR" w:cs="Times New Roman CYR"/>
          <w:i w:val="0"/>
          <w:sz w:val="24"/>
          <w:szCs w:val="28"/>
        </w:rPr>
        <w:t>2) необходимы установление, изменение или отмена красных линий;</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4" w:name="sub_4133"/>
      <w:bookmarkEnd w:id="83"/>
      <w:r w:rsidRPr="002D653F">
        <w:rPr>
          <w:rFonts w:ascii="Times New Roman CYR" w:hAnsi="Times New Roman CYR" w:cs="Times New Roman CYR"/>
          <w:i w:val="0"/>
          <w:sz w:val="24"/>
          <w:szCs w:val="28"/>
        </w:rPr>
        <w:t xml:space="preserve">3) необходимо образование земельных участков в случае, если в соответствии с </w:t>
      </w:r>
      <w:r w:rsidRPr="002D653F">
        <w:rPr>
          <w:rFonts w:ascii="Times New Roman CYR" w:hAnsi="Times New Roman CYR" w:cs="Times New Roman CYR"/>
          <w:i w:val="0"/>
          <w:color w:val="000000"/>
          <w:sz w:val="24"/>
          <w:szCs w:val="28"/>
        </w:rPr>
        <w:t>земельным законодательством</w:t>
      </w:r>
      <w:r w:rsidRPr="002D653F">
        <w:rPr>
          <w:rFonts w:ascii="Times New Roman CYR" w:hAnsi="Times New Roman CYR" w:cs="Times New Roman CYR"/>
          <w:i w:val="0"/>
          <w:sz w:val="24"/>
          <w:szCs w:val="28"/>
        </w:rPr>
        <w:t xml:space="preserve"> образование земельных участков осуществляется только в соответствии с проектом межевания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5" w:name="sub_4134"/>
      <w:bookmarkEnd w:id="84"/>
      <w:r w:rsidRPr="002D653F">
        <w:rPr>
          <w:rFonts w:ascii="Times New Roman CYR" w:hAnsi="Times New Roman CYR" w:cs="Times New Roman CYR"/>
          <w:i w:val="0"/>
          <w:sz w:val="24"/>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w:t>
      </w:r>
      <w:r w:rsidRPr="002D653F">
        <w:rPr>
          <w:rFonts w:ascii="Times New Roman CYR" w:hAnsi="Times New Roman CYR" w:cs="Times New Roman CYR"/>
          <w:i w:val="0"/>
          <w:sz w:val="24"/>
          <w:szCs w:val="28"/>
        </w:rPr>
        <w:lastRenderedPageBreak/>
        <w:t>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85"/>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2D653F">
        <w:rPr>
          <w:rFonts w:ascii="Times New Roman CYR" w:hAnsi="Times New Roman CYR" w:cs="Times New Roman CYR"/>
          <w:i w:val="0"/>
          <w:color w:val="000000"/>
          <w:sz w:val="24"/>
          <w:szCs w:val="28"/>
        </w:rPr>
        <w:t>иные случаи,</w:t>
      </w:r>
      <w:r w:rsidRPr="002D653F">
        <w:rPr>
          <w:rFonts w:ascii="Times New Roman CYR" w:hAnsi="Times New Roman CYR" w:cs="Times New Roman CYR"/>
          <w:i w:val="0"/>
          <w:sz w:val="24"/>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color w:val="333333"/>
          <w:sz w:val="24"/>
        </w:rPr>
      </w:pPr>
      <w:r w:rsidRPr="002D653F">
        <w:rPr>
          <w:rFonts w:ascii="Times New Roman" w:hAnsi="Times New Roman"/>
          <w:i w:val="0"/>
          <w:sz w:val="24"/>
          <w:szCs w:val="28"/>
        </w:rPr>
        <w:t xml:space="preserve">6) </w:t>
      </w:r>
      <w:bookmarkStart w:id="86" w:name="sub_4104"/>
      <w:bookmarkEnd w:id="82"/>
      <w:r w:rsidRPr="002D653F">
        <w:rPr>
          <w:rFonts w:ascii="Times New Roman" w:hAnsi="Times New Roman"/>
          <w:i w:val="0"/>
          <w:color w:val="333333"/>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szCs w:val="28"/>
        </w:rPr>
      </w:pPr>
      <w:r w:rsidRPr="002D653F">
        <w:rPr>
          <w:rFonts w:ascii="Times New Roman" w:hAnsi="Times New Roman"/>
          <w:i w:val="0"/>
          <w:color w:val="333333"/>
          <w:sz w:val="24"/>
        </w:rPr>
        <w:t>7) планируется осуществление комплексного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3. Видами документации по планировке территории являются: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7" w:name="sub_4141"/>
      <w:bookmarkEnd w:id="86"/>
      <w:r w:rsidRPr="002D653F">
        <w:rPr>
          <w:rFonts w:ascii="Times New Roman CYR" w:hAnsi="Times New Roman CYR" w:cs="Times New Roman CYR"/>
          <w:i w:val="0"/>
          <w:sz w:val="24"/>
          <w:szCs w:val="28"/>
        </w:rPr>
        <w:t>1) проект планировки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8" w:name="sub_4142"/>
      <w:bookmarkEnd w:id="87"/>
      <w:r w:rsidRPr="002D653F">
        <w:rPr>
          <w:rFonts w:ascii="Times New Roman CYR" w:hAnsi="Times New Roman CYR" w:cs="Times New Roman CYR"/>
          <w:i w:val="0"/>
          <w:sz w:val="24"/>
          <w:szCs w:val="28"/>
        </w:rPr>
        <w:t>2) проект межевания территории.</w:t>
      </w:r>
    </w:p>
    <w:p w:rsidR="002D653F" w:rsidRPr="002D653F" w:rsidRDefault="004A4674"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szCs w:val="28"/>
        </w:rPr>
      </w:pPr>
      <w:hyperlink r:id="rId10" w:history="1">
        <w:r w:rsidR="002D653F" w:rsidRPr="002D653F">
          <w:rPr>
            <w:rFonts w:ascii="Times New Roman" w:hAnsi="Times New Roman"/>
            <w:i w:val="0"/>
            <w:color w:val="000000"/>
            <w:sz w:val="24"/>
          </w:rPr>
          <w:t>4.</w:t>
        </w:r>
      </w:hyperlink>
      <w:r w:rsidR="002D653F" w:rsidRPr="002D653F">
        <w:rPr>
          <w:rFonts w:ascii="Times New Roman CYR" w:hAnsi="Times New Roman CYR" w:cs="Times New Roman CYR"/>
          <w:i w:val="0"/>
          <w:sz w:val="24"/>
          <w:szCs w:val="28"/>
        </w:rPr>
        <w:t xml:space="preserve">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002D653F" w:rsidRPr="002D653F">
        <w:rPr>
          <w:rFonts w:ascii="Times New Roman CYR" w:hAnsi="Times New Roman CYR" w:cs="Times New Roman CYR"/>
          <w:i w:val="0"/>
          <w:color w:val="000000"/>
          <w:sz w:val="24"/>
          <w:szCs w:val="28"/>
        </w:rPr>
        <w:t>частью 7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1" w:anchor="block_4105" w:history="1">
        <w:r w:rsidRPr="002D653F">
          <w:rPr>
            <w:rFonts w:ascii="Times New Roman" w:hAnsi="Times New Roman"/>
            <w:i w:val="0"/>
            <w:color w:val="000000"/>
            <w:sz w:val="24"/>
          </w:rPr>
          <w:t>частью 4</w:t>
        </w:r>
      </w:hyperlink>
      <w:r w:rsidRPr="002D653F">
        <w:rPr>
          <w:rFonts w:ascii="Times New Roman CYR" w:hAnsi="Times New Roman CYR" w:cs="Times New Roman CYR"/>
          <w:i w:val="0"/>
          <w:sz w:val="24"/>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bCs/>
          <w:i w:val="0"/>
          <w:sz w:val="24"/>
          <w:szCs w:val="28"/>
        </w:rPr>
        <w:t>6.</w:t>
      </w:r>
      <w:r w:rsidRPr="002D653F">
        <w:rPr>
          <w:rFonts w:ascii="Times New Roman CYR" w:hAnsi="Times New Roman CYR" w:cs="Times New Roman CYR"/>
          <w:i w:val="0"/>
          <w:sz w:val="24"/>
          <w:szCs w:val="28"/>
        </w:rPr>
        <w:t xml:space="preserve"> Проект планировки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9" w:name="sub_4201"/>
      <w:r w:rsidRPr="002D653F">
        <w:rPr>
          <w:rFonts w:ascii="Times New Roman CYR" w:hAnsi="Times New Roman CYR" w:cs="Times New Roman CYR"/>
          <w:i w:val="0"/>
          <w:sz w:val="24"/>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0" w:name="sub_4202"/>
      <w:bookmarkEnd w:id="89"/>
      <w:r w:rsidRPr="002D653F">
        <w:rPr>
          <w:rFonts w:ascii="Times New Roman CYR" w:hAnsi="Times New Roman CYR" w:cs="Times New Roman CYR"/>
          <w:i w:val="0"/>
          <w:sz w:val="24"/>
          <w:szCs w:val="28"/>
        </w:rPr>
        <w:t>Проект планировки территории состоит из основной части, которая подлежит утверждению, и материалов по ее обоснованию.</w:t>
      </w:r>
    </w:p>
    <w:bookmarkEnd w:id="90"/>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bCs/>
          <w:i w:val="0"/>
          <w:sz w:val="24"/>
          <w:szCs w:val="28"/>
        </w:rPr>
        <w:t xml:space="preserve">7. </w:t>
      </w:r>
      <w:r w:rsidRPr="002D653F">
        <w:rPr>
          <w:rFonts w:ascii="Times New Roman CYR" w:hAnsi="Times New Roman CYR" w:cs="Times New Roman CYR"/>
          <w:i w:val="0"/>
          <w:sz w:val="24"/>
          <w:szCs w:val="28"/>
        </w:rPr>
        <w:t xml:space="preserve"> Проект межевания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szCs w:val="28"/>
        </w:rPr>
      </w:pPr>
      <w:bookmarkStart w:id="91" w:name="sub_4301"/>
      <w:r w:rsidRPr="002D653F">
        <w:rPr>
          <w:rFonts w:ascii="Times New Roman CYR" w:hAnsi="Times New Roman CYR" w:cs="Times New Roman CYR"/>
          <w:i w:val="0"/>
          <w:sz w:val="24"/>
          <w:szCs w:val="28"/>
        </w:rPr>
        <w:t xml:space="preserve">  </w:t>
      </w:r>
      <w:r w:rsidRPr="002D653F">
        <w:rPr>
          <w:rFonts w:ascii="Times New Roman CYR" w:hAnsi="Times New Roman CYR" w:cs="Times New Roman CYR"/>
          <w:i w:val="0"/>
          <w:color w:val="000000"/>
          <w:sz w:val="24"/>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2" w:name="sub_4302"/>
      <w:bookmarkEnd w:id="91"/>
      <w:r w:rsidRPr="002D653F">
        <w:rPr>
          <w:rFonts w:ascii="Times New Roman CYR" w:hAnsi="Times New Roman CYR" w:cs="Times New Roman CYR"/>
          <w:i w:val="0"/>
          <w:sz w:val="24"/>
          <w:szCs w:val="28"/>
        </w:rPr>
        <w:t>7.1 Подготовка проекта межевания территории осуществляется, для: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3" w:name="sub_4321"/>
      <w:bookmarkEnd w:id="92"/>
      <w:r w:rsidRPr="002D653F">
        <w:rPr>
          <w:rFonts w:ascii="Times New Roman CYR" w:hAnsi="Times New Roman CYR" w:cs="Times New Roman CYR"/>
          <w:i w:val="0"/>
          <w:sz w:val="24"/>
          <w:szCs w:val="28"/>
        </w:rPr>
        <w:t>1) определения местоположения границ образуемых и изменяемых земельных участков;</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bookmarkStart w:id="94" w:name="sub_4322"/>
      <w:bookmarkEnd w:id="93"/>
      <w:r w:rsidRPr="002D653F">
        <w:rPr>
          <w:rFonts w:ascii="Times New Roman CYR" w:hAnsi="Times New Roman CYR" w:cs="Times New Roman CYR"/>
          <w:i w:val="0"/>
          <w:sz w:val="24"/>
          <w:szCs w:val="28"/>
        </w:rPr>
        <w:t xml:space="preserve">2) </w:t>
      </w:r>
      <w:r w:rsidRPr="002D653F">
        <w:rPr>
          <w:rFonts w:ascii="Times New Roman CYR" w:hAnsi="Times New Roman CYR" w:cs="Times New Roman CYR"/>
          <w:i w:val="0"/>
          <w:color w:val="000000"/>
          <w:sz w:val="24"/>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r w:rsidRPr="002D653F">
        <w:rPr>
          <w:rFonts w:ascii="Times New Roman CYR" w:hAnsi="Times New Roman CYR" w:cs="Times New Roman CYR"/>
          <w:i w:val="0"/>
          <w:color w:val="000000"/>
          <w:sz w:val="24"/>
          <w:szCs w:val="28"/>
        </w:rPr>
        <w:lastRenderedPageBreak/>
        <w:t>7.2 Проект межевания территории состоит из основной части, которая подлежит утверждению, и материалов по обоснованию этого проекта.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5" w:name="sub_4308"/>
      <w:bookmarkEnd w:id="94"/>
      <w:r w:rsidRPr="002D653F">
        <w:rPr>
          <w:rFonts w:ascii="Times New Roman CYR" w:hAnsi="Times New Roman CYR" w:cs="Times New Roman CYR"/>
          <w:i w:val="0"/>
          <w:color w:val="000000"/>
          <w:sz w:val="24"/>
          <w:szCs w:val="28"/>
        </w:rPr>
        <w:t xml:space="preserve">7.3 </w:t>
      </w:r>
      <w:r w:rsidRPr="002D653F">
        <w:rPr>
          <w:rFonts w:ascii="Times New Roman CYR" w:hAnsi="Times New Roman CYR" w:cs="Times New Roman CYR"/>
          <w:i w:val="0"/>
          <w:sz w:val="24"/>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6" w:name="sub_4309"/>
      <w:bookmarkEnd w:id="95"/>
      <w:r w:rsidRPr="002D653F">
        <w:rPr>
          <w:rFonts w:ascii="Times New Roman CYR" w:hAnsi="Times New Roman CYR" w:cs="Times New Roman CYR"/>
          <w:i w:val="0"/>
          <w:sz w:val="24"/>
          <w:szCs w:val="28"/>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7" w:name="sub_43010"/>
      <w:bookmarkEnd w:id="96"/>
      <w:r w:rsidRPr="002D653F">
        <w:rPr>
          <w:rFonts w:ascii="Times New Roman CYR" w:hAnsi="Times New Roman CYR" w:cs="Times New Roman CYR"/>
          <w:i w:val="0"/>
          <w:sz w:val="24"/>
          <w:szCs w:val="28"/>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8" w:name="sub_43011"/>
      <w:bookmarkEnd w:id="97"/>
      <w:r w:rsidRPr="002D653F">
        <w:rPr>
          <w:rFonts w:ascii="Times New Roman CYR" w:hAnsi="Times New Roman CYR" w:cs="Times New Roman CYR"/>
          <w:i w:val="0"/>
          <w:sz w:val="24"/>
          <w:szCs w:val="28"/>
        </w:rPr>
        <w:t xml:space="preserve">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2D653F">
        <w:rPr>
          <w:rFonts w:ascii="Times New Roman CYR" w:hAnsi="Times New Roman CYR" w:cs="Times New Roman CYR"/>
          <w:i w:val="0"/>
          <w:color w:val="000000"/>
          <w:sz w:val="24"/>
          <w:szCs w:val="28"/>
        </w:rPr>
        <w:t>законодательством</w:t>
      </w:r>
      <w:r w:rsidRPr="002D653F">
        <w:rPr>
          <w:rFonts w:ascii="Times New Roman CYR" w:hAnsi="Times New Roman CYR" w:cs="Times New Roman CYR"/>
          <w:i w:val="0"/>
          <w:sz w:val="24"/>
          <w:szCs w:val="28"/>
        </w:rPr>
        <w:t xml:space="preserve"> об охране объектов культурного наследия (памятников истории и культуры) народов Российской Федерации.</w:t>
      </w:r>
    </w:p>
    <w:bookmarkEnd w:id="98"/>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r w:rsidRPr="002D653F">
        <w:rPr>
          <w:rFonts w:ascii="Times New Roman CYR" w:hAnsi="Times New Roman CYR" w:cs="Times New Roman CYR"/>
          <w:i w:val="0"/>
          <w:color w:val="000000"/>
          <w:sz w:val="24"/>
          <w:szCs w:val="28"/>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88"/>
    <w:p w:rsidR="00AB4A2E" w:rsidRPr="002367F5" w:rsidRDefault="00AB4A2E" w:rsidP="00E447B9">
      <w:pPr>
        <w:autoSpaceDE w:val="0"/>
        <w:autoSpaceDN w:val="0"/>
        <w:adjustRightInd w:val="0"/>
        <w:spacing w:line="240" w:lineRule="auto"/>
        <w:ind w:left="0" w:right="0" w:firstLine="0"/>
        <w:jc w:val="both"/>
        <w:rPr>
          <w:rFonts w:ascii="Times New Roman" w:hAnsi="Times New Roman"/>
          <w:bCs/>
          <w:i w:val="0"/>
          <w:sz w:val="24"/>
        </w:rPr>
      </w:pPr>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bookmarkStart w:id="99" w:name="_Toc89422067"/>
      <w:bookmarkEnd w:id="64"/>
      <w:bookmarkEnd w:id="65"/>
      <w:r w:rsidRPr="002367F5">
        <w:rPr>
          <w:rFonts w:ascii="Times New Roman" w:hAnsi="Times New Roman"/>
          <w:b/>
          <w:bCs/>
          <w:i w:val="0"/>
          <w:sz w:val="24"/>
        </w:rPr>
        <w:t>Статья 1</w:t>
      </w:r>
      <w:r w:rsidR="002D653F">
        <w:rPr>
          <w:rFonts w:ascii="Times New Roman" w:hAnsi="Times New Roman"/>
          <w:b/>
          <w:bCs/>
          <w:i w:val="0"/>
          <w:sz w:val="24"/>
        </w:rPr>
        <w:t>4</w:t>
      </w:r>
      <w:r w:rsidRPr="002367F5">
        <w:rPr>
          <w:rFonts w:ascii="Times New Roman" w:hAnsi="Times New Roman"/>
          <w:b/>
          <w:bCs/>
          <w:i w:val="0"/>
          <w:sz w:val="24"/>
        </w:rPr>
        <w:t xml:space="preserve">. </w:t>
      </w:r>
      <w:r w:rsidR="002D653F" w:rsidRPr="002D653F">
        <w:rPr>
          <w:rFonts w:ascii="Times New Roman" w:hAnsi="Times New Roman"/>
          <w:b/>
          <w:bCs/>
          <w:i w:val="0"/>
          <w:sz w:val="24"/>
        </w:rPr>
        <w:t>Подготовка и утверждение документации по планировке территории, порядок внесения в нее изменений и ее отмены</w:t>
      </w:r>
      <w:bookmarkEnd w:id="99"/>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2D653F" w:rsidRPr="002D653F" w:rsidRDefault="002D653F" w:rsidP="002D653F">
      <w:pPr>
        <w:widowControl w:val="0"/>
        <w:autoSpaceDE w:val="0"/>
        <w:autoSpaceDN w:val="0"/>
        <w:adjustRightInd w:val="0"/>
        <w:spacing w:before="240" w:line="240" w:lineRule="auto"/>
        <w:ind w:left="0" w:right="0" w:firstLine="709"/>
        <w:jc w:val="both"/>
        <w:rPr>
          <w:rFonts w:ascii="Times New Roman CYR" w:hAnsi="Times New Roman CYR" w:cs="Times New Roman CYR"/>
          <w:i w:val="0"/>
          <w:sz w:val="24"/>
        </w:rPr>
      </w:pPr>
      <w:bookmarkStart w:id="100" w:name="Par5"/>
      <w:bookmarkEnd w:id="100"/>
      <w:r w:rsidRPr="002D653F">
        <w:rPr>
          <w:rFonts w:ascii="Times New Roman CYR" w:hAnsi="Times New Roman CYR" w:cs="Times New Roman CYR"/>
          <w:i w:val="0"/>
          <w:sz w:val="24"/>
        </w:rPr>
        <w:t xml:space="preserve">1. Решения о подготовке документации по планировке территории </w:t>
      </w:r>
      <w:r w:rsidRPr="002D653F">
        <w:rPr>
          <w:rFonts w:ascii="Times New Roman" w:hAnsi="Times New Roman"/>
          <w:i w:val="0"/>
          <w:color w:val="000000"/>
          <w:sz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2D653F">
        <w:rPr>
          <w:rFonts w:ascii="Times New Roman CYR" w:hAnsi="Times New Roman CYR" w:cs="Times New Roman CYR"/>
          <w:i w:val="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1.1. Решения о подготовке документации по планировке территории принимаются самостоятельно:</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rPr>
      </w:pPr>
      <w:bookmarkStart w:id="101" w:name="sub_45114"/>
      <w:r w:rsidRPr="002D653F">
        <w:rPr>
          <w:rFonts w:ascii="Times New Roman CYR" w:hAnsi="Times New Roman CYR" w:cs="Times New Roman CYR"/>
          <w:i w:val="0"/>
          <w:sz w:val="24"/>
        </w:rPr>
        <w:t xml:space="preserve">1) </w:t>
      </w:r>
      <w:r w:rsidRPr="002D653F">
        <w:rPr>
          <w:rFonts w:ascii="Times New Roman CYR" w:hAnsi="Times New Roman CYR" w:cs="Times New Roman CYR"/>
          <w:i w:val="0"/>
          <w:color w:val="000000"/>
          <w:sz w:val="24"/>
        </w:rPr>
        <w:t>лицами, с которыми заключены договоры о комплексном развитии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2D653F" w:rsidRPr="002D653F" w:rsidRDefault="002D653F" w:rsidP="002D653F">
      <w:pPr>
        <w:spacing w:line="240" w:lineRule="auto"/>
        <w:ind w:left="0" w:right="0" w:firstLine="540"/>
        <w:jc w:val="both"/>
        <w:rPr>
          <w:rFonts w:ascii="Verdana" w:hAnsi="Verdana"/>
          <w:i w:val="0"/>
          <w:sz w:val="21"/>
          <w:szCs w:val="21"/>
        </w:rPr>
      </w:pPr>
      <w:bookmarkStart w:id="102" w:name="sub_45113"/>
      <w:r w:rsidRPr="002D653F">
        <w:rPr>
          <w:rFonts w:ascii="Times New Roman CYR" w:hAnsi="Times New Roman CYR" w:cs="Times New Roman CYR"/>
          <w:i w:val="0"/>
          <w:sz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2D653F">
        <w:rPr>
          <w:rFonts w:ascii="Times New Roman" w:hAnsi="Times New Roman"/>
          <w:i w:val="0"/>
          <w:color w:val="000000"/>
          <w:sz w:val="24"/>
        </w:rPr>
        <w:t>(за исключением случая, указанного в части 8 настоящей статьи)</w:t>
      </w:r>
      <w:r w:rsidRPr="002D653F">
        <w:rPr>
          <w:rFonts w:ascii="Verdana" w:hAnsi="Verdana"/>
          <w:i w:val="0"/>
          <w:color w:val="000000"/>
          <w:sz w:val="21"/>
          <w:szCs w:val="21"/>
        </w:rPr>
        <w:t>;</w:t>
      </w:r>
    </w:p>
    <w:bookmarkEnd w:id="102"/>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sidRPr="002D653F">
        <w:rPr>
          <w:rFonts w:ascii="Times New Roman CYR" w:hAnsi="Times New Roman CYR" w:cs="Times New Roman CYR"/>
          <w:i w:val="0"/>
          <w:sz w:val="24"/>
        </w:rPr>
        <w:lastRenderedPageBreak/>
        <w:t xml:space="preserve">федерального значения, объектов регионального значения, объектов местного значения реконструкции </w:t>
      </w:r>
      <w:r w:rsidRPr="002D653F">
        <w:rPr>
          <w:rFonts w:ascii="Times New Roman" w:hAnsi="Times New Roman"/>
          <w:i w:val="0"/>
          <w:color w:val="000000"/>
          <w:sz w:val="24"/>
        </w:rPr>
        <w:t>(за исключением случая, указанного в части 8 настоящей статьи)</w:t>
      </w:r>
      <w:r w:rsidRPr="002D653F">
        <w:rPr>
          <w:rFonts w:ascii="Times New Roman CYR" w:hAnsi="Times New Roman CYR" w:cs="Times New Roman CYR"/>
          <w:i w:val="0"/>
          <w:color w:val="00000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01"/>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1.2. В случаях, предусмотренных </w:t>
      </w:r>
      <w:r w:rsidRPr="002D653F">
        <w:rPr>
          <w:rFonts w:ascii="Times New Roman CYR" w:hAnsi="Times New Roman CYR" w:cs="Times New Roman CYR"/>
          <w:i w:val="0"/>
          <w:color w:val="000000"/>
          <w:sz w:val="24"/>
        </w:rPr>
        <w:t>частью 1.1</w:t>
      </w:r>
      <w:r w:rsidRPr="002D653F">
        <w:rPr>
          <w:rFonts w:ascii="Times New Roman CYR" w:hAnsi="Times New Roman CYR" w:cs="Times New Roman CYR"/>
          <w:i w:val="0"/>
          <w:sz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2.Органы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2" w:anchor="block_4511" w:history="1">
        <w:r w:rsidRPr="002D653F">
          <w:rPr>
            <w:rFonts w:ascii="Times New Roman" w:hAnsi="Times New Roman"/>
            <w:i w:val="0"/>
            <w:color w:val="000000"/>
            <w:sz w:val="24"/>
          </w:rPr>
          <w:t>части 1.1</w:t>
        </w:r>
      </w:hyperlink>
      <w:r w:rsidRPr="002D653F">
        <w:rPr>
          <w:rFonts w:ascii="Times New Roman CYR" w:hAnsi="Times New Roman CYR" w:cs="Times New Roman CYR"/>
          <w:i w:val="0"/>
          <w:color w:val="000000"/>
          <w:sz w:val="24"/>
        </w:rPr>
        <w:t> настоящей статьи, и утверждают документацию по планировке территории в границах поселения.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3" w:anchor="block_29" w:history="1">
        <w:r w:rsidRPr="002D653F">
          <w:rPr>
            <w:rFonts w:ascii="Times New Roman" w:hAnsi="Times New Roman"/>
            <w:i w:val="0"/>
            <w:color w:val="000000"/>
            <w:sz w:val="24"/>
          </w:rPr>
          <w:t>разногласий</w:t>
        </w:r>
      </w:hyperlink>
      <w:r w:rsidRPr="002D653F">
        <w:rPr>
          <w:rFonts w:ascii="Times New Roman" w:hAnsi="Times New Roman"/>
          <w:i w:val="0"/>
          <w:color w:val="000000"/>
          <w:sz w:val="24"/>
        </w:rPr>
        <w:t> </w:t>
      </w:r>
      <w:r w:rsidRPr="002D653F">
        <w:rPr>
          <w:rFonts w:ascii="Times New Roman CYR" w:hAnsi="Times New Roman CYR" w:cs="Times New Roman CYR"/>
          <w:i w:val="0"/>
          <w:color w:val="000000"/>
          <w:sz w:val="24"/>
        </w:rPr>
        <w:t>согласительной комиссией, требования к составу и порядку работы которой устанавливаются Правительством Российской Федерации.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2.3. Указанное в </w:t>
      </w:r>
      <w:hyperlink w:anchor="sub_4601" w:history="1">
        <w:r w:rsidRPr="002D653F">
          <w:rPr>
            <w:rFonts w:ascii="Times New Roman CYR" w:hAnsi="Times New Roman CYR" w:cs="Times New Roman CYR"/>
            <w:i w:val="0"/>
            <w:color w:val="000000"/>
            <w:sz w:val="24"/>
          </w:rPr>
          <w:t>части 1</w:t>
        </w:r>
      </w:hyperlink>
      <w:r w:rsidRPr="002D653F">
        <w:rPr>
          <w:rFonts w:ascii="Times New Roman CYR" w:hAnsi="Times New Roman CYR" w:cs="Times New Roman CYR"/>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03" w:name="sub_4603"/>
      <w:r w:rsidRPr="002D653F">
        <w:rPr>
          <w:rFonts w:ascii="Times New Roman CYR" w:hAnsi="Times New Roman CYR" w:cs="Times New Roman CYR"/>
          <w:i w:val="0"/>
          <w:sz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03"/>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3.1. Заинтересованные лица, указанные в </w:t>
      </w:r>
      <w:r w:rsidRPr="002D653F">
        <w:rPr>
          <w:rFonts w:ascii="Times New Roman CYR" w:hAnsi="Times New Roman CYR" w:cs="Times New Roman CYR"/>
          <w:i w:val="0"/>
          <w:color w:val="000000"/>
          <w:sz w:val="24"/>
        </w:rPr>
        <w:t>части 1.1 настоящей статьи,</w:t>
      </w:r>
      <w:r w:rsidRPr="002D653F">
        <w:rPr>
          <w:rFonts w:ascii="Times New Roman CYR" w:hAnsi="Times New Roman CYR" w:cs="Times New Roman CYR"/>
          <w:i w:val="0"/>
          <w:sz w:val="24"/>
        </w:rPr>
        <w:t xml:space="preserve"> осуществляют подготовку документации по планировке территории в соответствии с требованиями, указанными в </w:t>
      </w:r>
      <w:r w:rsidRPr="002D653F">
        <w:rPr>
          <w:rFonts w:ascii="Times New Roman CYR" w:hAnsi="Times New Roman CYR" w:cs="Times New Roman CYR"/>
          <w:i w:val="0"/>
          <w:color w:val="000000"/>
          <w:sz w:val="24"/>
        </w:rPr>
        <w:t xml:space="preserve">части 5 статьи </w:t>
      </w:r>
      <w:r w:rsidRPr="002D653F">
        <w:rPr>
          <w:rFonts w:ascii="Times New Roman CYR" w:hAnsi="Times New Roman CYR" w:cs="Times New Roman CYR"/>
          <w:i w:val="0"/>
          <w:sz w:val="24"/>
        </w:rPr>
        <w:t>13 настоящих Правил, и направляют ее для утверждения в орган местного самоуправления поселения.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 Подготовка документации по планировке территории осуществляется на основании документов </w:t>
      </w:r>
      <w:hyperlink r:id="rId14" w:anchor="block_102" w:history="1">
        <w:r w:rsidRPr="002D653F">
          <w:rPr>
            <w:rFonts w:ascii="Times New Roman CYR" w:hAnsi="Times New Roman CYR" w:cs="Times New Roman CYR"/>
            <w:i w:val="0"/>
            <w:color w:val="000000"/>
            <w:sz w:val="24"/>
          </w:rPr>
          <w:t>территориального планирования</w:t>
        </w:r>
      </w:hyperlink>
      <w:r w:rsidRPr="002D653F">
        <w:rPr>
          <w:rFonts w:ascii="Times New Roman CYR" w:hAnsi="Times New Roman CYR" w:cs="Times New Roman CYR"/>
          <w:i w:val="0"/>
          <w:color w:val="000000"/>
          <w:sz w:val="24"/>
        </w:rPr>
        <w:t xml:space="preserve">, правил землепользования и застройки (за </w:t>
      </w:r>
      <w:r w:rsidRPr="002D653F">
        <w:rPr>
          <w:rFonts w:ascii="Times New Roman CYR" w:hAnsi="Times New Roman CYR" w:cs="Times New Roman CYR"/>
          <w:i w:val="0"/>
          <w:color w:val="000000"/>
          <w:sz w:val="24"/>
        </w:rPr>
        <w:lastRenderedPageBreak/>
        <w:t>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5" w:anchor="block_111" w:history="1">
        <w:r w:rsidRPr="002D653F">
          <w:rPr>
            <w:rFonts w:ascii="Times New Roman CYR" w:hAnsi="Times New Roman CYR" w:cs="Times New Roman CYR"/>
            <w:i w:val="0"/>
            <w:color w:val="000000"/>
            <w:sz w:val="24"/>
          </w:rPr>
          <w:t>части 1 статьи 11</w:t>
        </w:r>
      </w:hyperlink>
      <w:r w:rsidRPr="002D653F">
        <w:rPr>
          <w:rFonts w:ascii="Times New Roman CYR" w:hAnsi="Times New Roman CYR" w:cs="Times New Roman CYR"/>
          <w:i w:val="0"/>
          <w:color w:val="000000"/>
          <w:sz w:val="24"/>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6" w:anchor="block_104" w:history="1">
        <w:r w:rsidRPr="002D653F">
          <w:rPr>
            <w:rFonts w:ascii="Times New Roman CYR" w:hAnsi="Times New Roman CYR" w:cs="Times New Roman CYR"/>
            <w:i w:val="0"/>
            <w:color w:val="000000"/>
            <w:sz w:val="24"/>
          </w:rPr>
          <w:t>зон с особыми условиями использования территорий</w:t>
        </w:r>
      </w:hyperlink>
      <w:r w:rsidRPr="002D653F">
        <w:rPr>
          <w:rFonts w:ascii="Times New Roman CYR" w:hAnsi="Times New Roman CYR" w:cs="Times New Roman CYR"/>
          <w:i w:val="0"/>
          <w:color w:val="000000"/>
          <w:sz w:val="24"/>
        </w:rPr>
        <w:t>, если иное не предусмотрено </w:t>
      </w:r>
      <w:hyperlink r:id="rId17" w:anchor="block_45102" w:history="1">
        <w:r w:rsidRPr="002D653F">
          <w:rPr>
            <w:rFonts w:ascii="Times New Roman CYR" w:hAnsi="Times New Roman CYR" w:cs="Times New Roman CYR"/>
            <w:i w:val="0"/>
            <w:color w:val="000000"/>
            <w:sz w:val="24"/>
          </w:rPr>
          <w:t>частью 4.2</w:t>
        </w:r>
      </w:hyperlink>
      <w:r w:rsidRPr="002D653F">
        <w:rPr>
          <w:rFonts w:ascii="Times New Roman CYR" w:hAnsi="Times New Roman CYR" w:cs="Times New Roman CYR"/>
          <w:i w:val="0"/>
          <w:color w:val="000000"/>
          <w:sz w:val="24"/>
        </w:rPr>
        <w:t>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4.1. Лица, указанные в </w:t>
      </w:r>
      <w:hyperlink r:id="rId18" w:anchor="block_45113" w:history="1">
        <w:r w:rsidRPr="002D653F">
          <w:rPr>
            <w:rFonts w:ascii="Times New Roman CYR" w:hAnsi="Times New Roman CYR" w:cs="Times New Roman CYR"/>
            <w:i w:val="0"/>
            <w:color w:val="000000"/>
            <w:sz w:val="24"/>
          </w:rPr>
          <w:t>пунктах 3</w:t>
        </w:r>
      </w:hyperlink>
      <w:r w:rsidRPr="002D653F">
        <w:rPr>
          <w:rFonts w:ascii="Times New Roman CYR" w:hAnsi="Times New Roman CYR" w:cs="Times New Roman CYR"/>
          <w:i w:val="0"/>
          <w:color w:val="000000"/>
          <w:sz w:val="24"/>
        </w:rPr>
        <w:t> и </w:t>
      </w:r>
      <w:hyperlink r:id="rId19" w:anchor="block_45114" w:history="1">
        <w:r w:rsidRPr="002D653F">
          <w:rPr>
            <w:rFonts w:ascii="Times New Roman CYR" w:hAnsi="Times New Roman CYR" w:cs="Times New Roman CYR"/>
            <w:i w:val="0"/>
            <w:color w:val="000000"/>
            <w:sz w:val="24"/>
          </w:rPr>
          <w:t>4 части 1.1</w:t>
        </w:r>
      </w:hyperlink>
      <w:r w:rsidRPr="002D653F">
        <w:rPr>
          <w:rFonts w:ascii="Times New Roman CYR" w:hAnsi="Times New Roman CYR" w:cs="Times New Roman CYR"/>
          <w:i w:val="0"/>
          <w:color w:val="000000"/>
          <w:sz w:val="24"/>
        </w:rPr>
        <w:t> настоящей статьи, осуществляют подготовку документации по планировке территории в соответствии с требованиями, указанными в </w:t>
      </w:r>
      <w:hyperlink r:id="rId20" w:anchor="block_45010" w:history="1">
        <w:r w:rsidRPr="002D653F">
          <w:rPr>
            <w:rFonts w:ascii="Times New Roman CYR" w:hAnsi="Times New Roman CYR" w:cs="Times New Roman CYR"/>
            <w:i w:val="0"/>
            <w:color w:val="000000"/>
            <w:sz w:val="24"/>
          </w:rPr>
          <w:t>части 4</w:t>
        </w:r>
      </w:hyperlink>
      <w:r w:rsidRPr="002D653F">
        <w:rPr>
          <w:rFonts w:ascii="Times New Roman CYR" w:hAnsi="Times New Roman CYR" w:cs="Times New Roman CYR"/>
          <w:i w:val="0"/>
          <w:color w:val="000000"/>
          <w:sz w:val="24"/>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2D653F" w:rsidRPr="002D653F" w:rsidRDefault="002D653F" w:rsidP="002D653F">
      <w:pPr>
        <w:spacing w:line="240" w:lineRule="auto"/>
        <w:ind w:left="0" w:right="0" w:firstLine="709"/>
        <w:jc w:val="both"/>
        <w:rPr>
          <w:rFonts w:ascii="Times New Roman CYR" w:hAnsi="Times New Roman CYR" w:cs="Times New Roman CYR"/>
          <w:i w:val="0"/>
          <w:sz w:val="24"/>
        </w:rPr>
      </w:pPr>
      <w:bookmarkStart w:id="104" w:name="sub_4604"/>
      <w:r w:rsidRPr="002D653F">
        <w:rPr>
          <w:rFonts w:ascii="Times New Roman CYR" w:hAnsi="Times New Roman CYR" w:cs="Times New Roman CYR"/>
          <w:i w:val="0"/>
          <w:sz w:val="24"/>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2D653F">
        <w:rPr>
          <w:rFonts w:ascii="Times New Roman CYR" w:hAnsi="Times New Roman CYR" w:cs="Times New Roman CYR"/>
          <w:i w:val="0"/>
          <w:color w:val="000000"/>
          <w:sz w:val="24"/>
        </w:rPr>
        <w:t xml:space="preserve">Правил </w:t>
      </w:r>
      <w:r w:rsidRPr="002D653F">
        <w:rPr>
          <w:rFonts w:ascii="Times New Roman" w:hAnsi="Times New Roman"/>
          <w:i w:val="0"/>
          <w:color w:val="000000"/>
          <w:sz w:val="24"/>
        </w:rPr>
        <w:t>в течение двадцати рабочих дней со дня поступления такой документации</w:t>
      </w:r>
      <w:r w:rsidRPr="002D653F">
        <w:rPr>
          <w:rFonts w:ascii="Times New Roman CYR" w:hAnsi="Times New Roman CYR" w:cs="Times New Roman CYR"/>
          <w:i w:val="0"/>
          <w:sz w:val="24"/>
        </w:rPr>
        <w:t xml:space="preserve">. По результатам проверки указанные органы </w:t>
      </w:r>
      <w:r w:rsidRPr="002D653F">
        <w:rPr>
          <w:rFonts w:ascii="Times New Roman" w:hAnsi="Times New Roman"/>
          <w:i w:val="0"/>
          <w:color w:val="000000"/>
          <w:sz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2D653F">
        <w:rPr>
          <w:rFonts w:ascii="Times New Roman" w:hAnsi="Times New Roman"/>
          <w:i w:val="0"/>
          <w:color w:val="00FF00"/>
          <w:sz w:val="24"/>
        </w:rPr>
        <w:t>.</w:t>
      </w:r>
    </w:p>
    <w:bookmarkEnd w:id="104"/>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2D653F">
        <w:rPr>
          <w:rFonts w:ascii="Times New Roman CYR" w:hAnsi="Times New Roman CYR" w:cs="Times New Roman CYR"/>
          <w:i w:val="0"/>
          <w:color w:val="000000"/>
          <w:sz w:val="24"/>
        </w:rPr>
        <w:t xml:space="preserve">в случае, предусмотренном частью 7.7 статьи 13 настоящих правил и частью 12 настоящей статьи, а также </w:t>
      </w:r>
      <w:r w:rsidRPr="002D653F">
        <w:rPr>
          <w:rFonts w:ascii="Times New Roman CYR" w:hAnsi="Times New Roman CYR" w:cs="Times New Roman CYR"/>
          <w:i w:val="0"/>
          <w:sz w:val="24"/>
        </w:rPr>
        <w:t>в случае, если проект планировки территории и проект межевания территории подготовлены в отношении: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FF00"/>
          <w:sz w:val="24"/>
        </w:rPr>
      </w:pPr>
      <w:r w:rsidRPr="002D653F">
        <w:rPr>
          <w:rFonts w:ascii="Times New Roman CYR" w:hAnsi="Times New Roman CYR" w:cs="Times New Roman CYR"/>
          <w:i w:val="0"/>
          <w:sz w:val="24"/>
        </w:rPr>
        <w:t xml:space="preserve">1) территории в границах земельного участка, предоставленного </w:t>
      </w:r>
      <w:r w:rsidRPr="002D653F">
        <w:rPr>
          <w:rFonts w:ascii="Times New Roman" w:hAnsi="Times New Roman"/>
          <w:i w:val="0"/>
          <w:color w:val="000000"/>
          <w:sz w:val="24"/>
        </w:rPr>
        <w:t>садоводческому или огородническому некоммерческому товариществу для ведения садоводства или огородничества</w:t>
      </w:r>
      <w:r w:rsidRPr="002D653F">
        <w:rPr>
          <w:rFonts w:ascii="Times New Roman CYR" w:hAnsi="Times New Roman CYR" w:cs="Times New Roman CYR"/>
          <w:i w:val="0"/>
          <w:color w:val="00000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05" w:name="sub_18533"/>
      <w:r w:rsidRPr="002D653F">
        <w:rPr>
          <w:rFonts w:ascii="Times New Roman CYR" w:hAnsi="Times New Roman CYR" w:cs="Times New Roman CYR"/>
          <w:i w:val="0"/>
          <w:sz w:val="24"/>
        </w:rPr>
        <w:t>2) территории для размещения линейных объектов в границах земель лесного фонда.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lastRenderedPageBreak/>
        <w:t>5.2. В случае внесения изменений в указанные в </w:t>
      </w:r>
      <w:hyperlink r:id="rId21" w:anchor="block_4605" w:history="1">
        <w:r w:rsidRPr="002D653F">
          <w:rPr>
            <w:rFonts w:ascii="Times New Roman CYR" w:hAnsi="Times New Roman CYR" w:cs="Times New Roman CYR"/>
            <w:i w:val="0"/>
            <w:color w:val="000000"/>
            <w:sz w:val="24"/>
          </w:rPr>
          <w:t>части 5</w:t>
        </w:r>
      </w:hyperlink>
      <w:r w:rsidRPr="002D653F">
        <w:rPr>
          <w:rFonts w:ascii="Times New Roman CYR" w:hAnsi="Times New Roman CYR" w:cs="Times New Roman CYR"/>
          <w:i w:val="0"/>
          <w:color w:val="000000"/>
          <w:sz w:val="24"/>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05"/>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w:t>
      </w:r>
      <w:r w:rsidRPr="002D653F">
        <w:rPr>
          <w:rFonts w:ascii="Times New Roman CYR" w:hAnsi="Times New Roman CYR" w:cs="Times New Roman CYR"/>
          <w:i w:val="0"/>
          <w:color w:val="000000"/>
          <w:sz w:val="24"/>
        </w:rPr>
        <w:t>настоящих правил</w:t>
      </w:r>
      <w:r w:rsidRPr="002D653F">
        <w:rPr>
          <w:rFonts w:ascii="Times New Roman CYR" w:hAnsi="Times New Roman CYR" w:cs="Times New Roman CYR"/>
          <w:i w:val="0"/>
          <w:sz w:val="24"/>
        </w:rPr>
        <w:t>, с учетом положений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2D653F">
        <w:rPr>
          <w:rFonts w:ascii="Times New Roman" w:hAnsi="Times New Roman"/>
          <w:i w:val="0"/>
          <w:sz w:val="24"/>
        </w:rPr>
        <w:t xml:space="preserve"> за исключением случая, предусмотренного частью 12 настоящей статьи</w:t>
      </w:r>
      <w:r w:rsidRPr="002D653F">
        <w:rPr>
          <w:rFonts w:ascii="Times New Roman CYR" w:hAnsi="Times New Roman CYR" w:cs="Times New Roman CYR"/>
          <w:i w:val="0"/>
          <w:color w:val="000000"/>
          <w:sz w:val="24"/>
        </w:rPr>
        <w:t xml:space="preserve">. </w:t>
      </w:r>
      <w:r w:rsidRPr="002D653F">
        <w:rPr>
          <w:rFonts w:ascii="Times New Roman" w:hAnsi="Times New Roman"/>
          <w:i w:val="0"/>
          <w:sz w:val="24"/>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2D653F">
        <w:rPr>
          <w:rFonts w:ascii="Times New Roman CYR" w:hAnsi="Times New Roman CYR" w:cs="Times New Roman CYR"/>
          <w:i w:val="0"/>
          <w:color w:val="000000"/>
          <w:sz w:val="24"/>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sz w:val="24"/>
        </w:rPr>
        <w:t xml:space="preserve">9. </w:t>
      </w:r>
      <w:r w:rsidRPr="002D653F">
        <w:rPr>
          <w:rFonts w:ascii="Times New Roman" w:hAnsi="Times New Roman"/>
          <w:i w:val="0"/>
          <w:color w:val="000000"/>
          <w:sz w:val="24"/>
        </w:rPr>
        <w:t xml:space="preserve">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w:t>
      </w:r>
      <w:r w:rsidRPr="002D653F">
        <w:rPr>
          <w:rFonts w:ascii="Times New Roman" w:hAnsi="Times New Roman"/>
          <w:i w:val="0"/>
          <w:color w:val="000000"/>
          <w:sz w:val="24"/>
        </w:rPr>
        <w:lastRenderedPageBreak/>
        <w:t>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9.1. Основанием для отклонения документации по планировке территории, подготовленной лицами, указанными в </w:t>
      </w:r>
      <w:r w:rsidRPr="002D653F">
        <w:rPr>
          <w:rFonts w:ascii="Times New Roman CYR" w:hAnsi="Times New Roman CYR" w:cs="Times New Roman CYR"/>
          <w:i w:val="0"/>
          <w:color w:val="000000"/>
          <w:sz w:val="24"/>
        </w:rPr>
        <w:t xml:space="preserve">части 1.1 </w:t>
      </w:r>
      <w:r w:rsidRPr="002D653F">
        <w:rPr>
          <w:rFonts w:ascii="Times New Roman CYR" w:hAnsi="Times New Roman CYR" w:cs="Times New Roman CYR"/>
          <w:i w:val="0"/>
          <w:sz w:val="24"/>
        </w:rPr>
        <w:t xml:space="preserve">настоящей </w:t>
      </w:r>
      <w:r w:rsidRPr="002D653F">
        <w:rPr>
          <w:rFonts w:ascii="Times New Roman CYR" w:hAnsi="Times New Roman CYR" w:cs="Times New Roman CYR"/>
          <w:i w:val="0"/>
          <w:color w:val="000000"/>
          <w:sz w:val="24"/>
        </w:rPr>
        <w:t>статьи</w:t>
      </w:r>
      <w:r w:rsidRPr="002D653F">
        <w:rPr>
          <w:rFonts w:ascii="Times New Roman CYR" w:hAnsi="Times New Roman CYR" w:cs="Times New Roman CYR"/>
          <w:i w:val="0"/>
          <w:sz w:val="24"/>
        </w:rPr>
        <w:t xml:space="preserve">, и направления ее на доработку является несоответствие такой документации требованиям, указанным в </w:t>
      </w:r>
      <w:r w:rsidRPr="002D653F">
        <w:rPr>
          <w:rFonts w:ascii="Times New Roman CYR" w:hAnsi="Times New Roman CYR" w:cs="Times New Roman CYR"/>
          <w:i w:val="0"/>
          <w:color w:val="000000"/>
          <w:sz w:val="24"/>
        </w:rPr>
        <w:t xml:space="preserve">части 4  </w:t>
      </w:r>
      <w:r w:rsidRPr="002D653F">
        <w:rPr>
          <w:rFonts w:ascii="Times New Roman CYR" w:hAnsi="Times New Roman CYR" w:cs="Times New Roman CYR"/>
          <w:i w:val="0"/>
          <w:sz w:val="24"/>
        </w:rPr>
        <w:t xml:space="preserve">настоящей </w:t>
      </w:r>
      <w:r w:rsidRPr="002D653F">
        <w:rPr>
          <w:rFonts w:ascii="Times New Roman CYR" w:hAnsi="Times New Roman CYR" w:cs="Times New Roman CYR"/>
          <w:i w:val="0"/>
          <w:color w:val="000000"/>
          <w:sz w:val="24"/>
        </w:rPr>
        <w:t>статьи</w:t>
      </w:r>
      <w:r w:rsidRPr="002D653F">
        <w:rPr>
          <w:rFonts w:ascii="Times New Roman CYR" w:hAnsi="Times New Roman CYR" w:cs="Times New Roman CYR"/>
          <w:i w:val="0"/>
          <w:sz w:val="24"/>
        </w:rPr>
        <w:t>. В иных случаях отклонение представленной такими лицами документации по планировке территории не допускается.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10.  </w:t>
      </w:r>
      <w:r w:rsidRPr="002D653F">
        <w:rPr>
          <w:rFonts w:ascii="Times New Roman CYR" w:hAnsi="Times New Roman CYR" w:cs="Times New Roman CYR"/>
          <w:i w:val="0"/>
          <w:color w:val="000000"/>
          <w:sz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CYR" w:hAnsi="Times New Roman CYR" w:cs="Times New Roman CYR"/>
          <w:i w:val="0"/>
          <w:color w:val="000000"/>
          <w:sz w:val="24"/>
        </w:rPr>
        <w:t xml:space="preserve">12. </w:t>
      </w:r>
      <w:r w:rsidRPr="002D653F">
        <w:rPr>
          <w:rFonts w:ascii="Times New Roman" w:hAnsi="Times New Roman"/>
          <w:i w:val="0"/>
          <w:sz w:val="24"/>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w:hAnsi="Times New Roman"/>
          <w:i w:val="0"/>
          <w:sz w:val="24"/>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w:hAnsi="Times New Roman"/>
          <w:i w:val="0"/>
          <w:sz w:val="24"/>
        </w:rPr>
        <w:t xml:space="preserve">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w:t>
      </w:r>
      <w:r w:rsidRPr="002D653F">
        <w:rPr>
          <w:rFonts w:ascii="Times New Roman" w:hAnsi="Times New Roman"/>
          <w:i w:val="0"/>
          <w:sz w:val="24"/>
        </w:rPr>
        <w:lastRenderedPageBreak/>
        <w:t>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p>
    <w:p w:rsidR="00B10995" w:rsidRPr="002367F5" w:rsidRDefault="002D653F" w:rsidP="002D653F">
      <w:pPr>
        <w:suppressAutoHyphens/>
        <w:autoSpaceDE w:val="0"/>
        <w:spacing w:line="240" w:lineRule="auto"/>
        <w:ind w:left="0" w:right="0" w:firstLine="567"/>
        <w:jc w:val="both"/>
        <w:outlineLvl w:val="0"/>
        <w:rPr>
          <w:rFonts w:ascii="Times New Roman" w:hAnsi="Times New Roman"/>
          <w:i w:val="0"/>
          <w:sz w:val="24"/>
        </w:rPr>
      </w:pPr>
      <w:bookmarkStart w:id="106" w:name="_Toc180470355"/>
      <w:bookmarkStart w:id="107" w:name="_Toc200537109"/>
      <w:bookmarkStart w:id="108" w:name="_Toc208205280"/>
      <w:bookmarkStart w:id="109" w:name="_Toc427840790"/>
      <w:bookmarkStart w:id="110" w:name="_Toc427840972"/>
      <w:bookmarkStart w:id="111" w:name="_Toc465786393"/>
      <w:bookmarkStart w:id="112" w:name="_Toc89422068"/>
      <w:r w:rsidRPr="002367F5">
        <w:rPr>
          <w:rFonts w:ascii="Times New Roman" w:eastAsia="GOST Type AU" w:hAnsi="Times New Roman"/>
          <w:b/>
          <w:i w:val="0"/>
          <w:sz w:val="24"/>
          <w:lang w:eastAsia="ar-SA"/>
        </w:rPr>
        <w:t xml:space="preserve">Глава 5. </w:t>
      </w:r>
      <w:bookmarkEnd w:id="106"/>
      <w:bookmarkEnd w:id="107"/>
      <w:bookmarkEnd w:id="108"/>
      <w:bookmarkEnd w:id="109"/>
      <w:bookmarkEnd w:id="110"/>
      <w:bookmarkEnd w:id="111"/>
      <w:r w:rsidRPr="002D653F">
        <w:rPr>
          <w:rFonts w:ascii="Times New Roman" w:eastAsia="GOST Type AU" w:hAnsi="Times New Roman"/>
          <w:b/>
          <w:i w:val="0"/>
          <w:sz w:val="24"/>
          <w:lang w:eastAsia="ar-SA"/>
        </w:rPr>
        <w:t>Положения о проведении общественных обсуждений или публичных слушаний по вопросам землепользования и застройки</w:t>
      </w:r>
      <w:bookmarkEnd w:id="112"/>
    </w:p>
    <w:p w:rsidR="002D653F" w:rsidRDefault="002D653F" w:rsidP="002D653F">
      <w:bookmarkStart w:id="113" w:name="_Toc200537084"/>
      <w:bookmarkStart w:id="114" w:name="_Toc208205271"/>
      <w:bookmarkStart w:id="115" w:name="_Toc427840781"/>
      <w:bookmarkStart w:id="116" w:name="_Toc427840963"/>
      <w:bookmarkStart w:id="117" w:name="_Toc465786392"/>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18" w:name="_Toc89422069"/>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w:t>
      </w:r>
      <w:r w:rsidR="002D653F">
        <w:rPr>
          <w:rFonts w:ascii="Times New Roman" w:hAnsi="Times New Roman"/>
          <w:b/>
          <w:bCs/>
          <w:i w:val="0"/>
          <w:iCs/>
          <w:sz w:val="24"/>
        </w:rPr>
        <w:t>5</w:t>
      </w:r>
      <w:r w:rsidRPr="002367F5">
        <w:rPr>
          <w:rFonts w:ascii="Times New Roman" w:hAnsi="Times New Roman"/>
          <w:b/>
          <w:bCs/>
          <w:i w:val="0"/>
          <w:iCs/>
          <w:sz w:val="24"/>
        </w:rPr>
        <w:t xml:space="preserve">. </w:t>
      </w:r>
      <w:bookmarkEnd w:id="113"/>
      <w:bookmarkEnd w:id="114"/>
      <w:bookmarkEnd w:id="115"/>
      <w:bookmarkEnd w:id="116"/>
      <w:bookmarkEnd w:id="117"/>
      <w:r w:rsidR="002D653F" w:rsidRPr="002D653F">
        <w:rPr>
          <w:rFonts w:ascii="Times New Roman" w:hAnsi="Times New Roman"/>
          <w:b/>
          <w:bCs/>
          <w:i w:val="0"/>
          <w:iCs/>
          <w:sz w:val="24"/>
        </w:rPr>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18"/>
    </w:p>
    <w:p w:rsidR="00B10995" w:rsidRPr="002367F5" w:rsidRDefault="00B10995" w:rsidP="00E447B9">
      <w:pPr>
        <w:spacing w:line="240" w:lineRule="auto"/>
        <w:ind w:left="0" w:right="0" w:firstLine="567"/>
        <w:jc w:val="both"/>
        <w:rPr>
          <w:rFonts w:ascii="Times New Roman" w:hAnsi="Times New Roman"/>
          <w:i w:val="0"/>
          <w:sz w:val="24"/>
        </w:rPr>
      </w:pP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19" w:name="sub_50101"/>
      <w:bookmarkEnd w:id="66"/>
      <w:r w:rsidRPr="002D653F">
        <w:rPr>
          <w:rFonts w:ascii="Times New Roman CYR" w:hAnsi="Times New Roman CYR" w:cs="Times New Roman CYR"/>
          <w:i w:val="0"/>
          <w:sz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0" w:name="sub_50102"/>
      <w:bookmarkEnd w:id="119"/>
      <w:r w:rsidRPr="002D653F">
        <w:rPr>
          <w:rFonts w:ascii="Times New Roman CYR" w:hAnsi="Times New Roman CYR" w:cs="Times New Roman CYR"/>
          <w:i w:val="0"/>
          <w:sz w:val="24"/>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1" w:name="sub_50103"/>
      <w:bookmarkEnd w:id="120"/>
      <w:r w:rsidRPr="002D653F">
        <w:rPr>
          <w:rFonts w:ascii="Times New Roman CYR" w:hAnsi="Times New Roman CYR" w:cs="Times New Roman CYR"/>
          <w:i w:val="0"/>
          <w:sz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w:t>
      </w:r>
      <w:r w:rsidRPr="002D653F">
        <w:rPr>
          <w:rFonts w:ascii="Times New Roman CYR" w:hAnsi="Times New Roman CYR" w:cs="Times New Roman CYR"/>
          <w:i w:val="0"/>
          <w:sz w:val="24"/>
        </w:rPr>
        <w:lastRenderedPageBreak/>
        <w:t>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2" w:name="sub_50104"/>
      <w:bookmarkEnd w:id="121"/>
      <w:r w:rsidRPr="002D653F">
        <w:rPr>
          <w:rFonts w:ascii="Times New Roman" w:hAnsi="Times New Roman"/>
          <w:i w:val="0"/>
          <w:sz w:val="24"/>
        </w:rPr>
        <w:t>4.</w:t>
      </w:r>
      <w:r w:rsidRPr="002D653F">
        <w:rPr>
          <w:rFonts w:ascii="Times New Roman CYR" w:hAnsi="Times New Roman CYR" w:cs="Times New Roman CYR"/>
          <w:i w:val="0"/>
          <w:sz w:val="24"/>
        </w:rPr>
        <w:t xml:space="preserve"> Процедура проведения общественных обсуждений состоит из следующих этапов: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3" w:name="sub_501041"/>
      <w:bookmarkEnd w:id="122"/>
      <w:r w:rsidRPr="002D653F">
        <w:rPr>
          <w:rFonts w:ascii="Times New Roman CYR" w:hAnsi="Times New Roman CYR" w:cs="Times New Roman CYR"/>
          <w:i w:val="0"/>
          <w:sz w:val="24"/>
        </w:rPr>
        <w:t>1) оповещение о начале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4" w:name="sub_501042"/>
      <w:bookmarkEnd w:id="123"/>
      <w:r w:rsidRPr="002D653F">
        <w:rPr>
          <w:rFonts w:ascii="Times New Roman CYR" w:hAnsi="Times New Roman CYR" w:cs="Times New Roman CYR"/>
          <w:i w:val="0"/>
          <w:sz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5" w:name="sub_501043"/>
      <w:bookmarkEnd w:id="124"/>
      <w:r w:rsidRPr="002D653F">
        <w:rPr>
          <w:rFonts w:ascii="Times New Roman CYR" w:hAnsi="Times New Roman CYR" w:cs="Times New Roman CYR"/>
          <w:i w:val="0"/>
          <w:sz w:val="24"/>
        </w:rPr>
        <w:t>3) проведение экспозиции или экспозиций проекта, подлежащего рассмотрению на общественных обсуждениях;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6" w:name="sub_501044"/>
      <w:bookmarkEnd w:id="125"/>
      <w:r w:rsidRPr="002D653F">
        <w:rPr>
          <w:rFonts w:ascii="Times New Roman CYR" w:hAnsi="Times New Roman CYR" w:cs="Times New Roman CYR"/>
          <w:i w:val="0"/>
          <w:sz w:val="24"/>
        </w:rPr>
        <w:t>4) подготовка и оформление протокола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7" w:name="sub_501045"/>
      <w:bookmarkEnd w:id="126"/>
      <w:r w:rsidRPr="002D653F">
        <w:rPr>
          <w:rFonts w:ascii="Times New Roman CYR" w:hAnsi="Times New Roman CYR" w:cs="Times New Roman CYR"/>
          <w:i w:val="0"/>
          <w:sz w:val="24"/>
        </w:rPr>
        <w:t>5) подготовка и опубликование заключения о результатах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8" w:name="sub_50105"/>
      <w:bookmarkEnd w:id="127"/>
      <w:r w:rsidRPr="002D653F">
        <w:rPr>
          <w:rFonts w:ascii="Times New Roman CYR" w:hAnsi="Times New Roman CYR" w:cs="Times New Roman CYR"/>
          <w:i w:val="0"/>
          <w:sz w:val="24"/>
        </w:rPr>
        <w:t>5. Процедура проведения публичных слушаний состоит из следующих этапов: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9" w:name="sub_501051"/>
      <w:bookmarkEnd w:id="128"/>
      <w:r w:rsidRPr="002D653F">
        <w:rPr>
          <w:rFonts w:ascii="Times New Roman CYR" w:hAnsi="Times New Roman CYR" w:cs="Times New Roman CYR"/>
          <w:i w:val="0"/>
          <w:sz w:val="24"/>
        </w:rPr>
        <w:t>1) оповещение о начале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0" w:name="sub_501052"/>
      <w:bookmarkEnd w:id="129"/>
      <w:r w:rsidRPr="002D653F">
        <w:rPr>
          <w:rFonts w:ascii="Times New Roman CYR" w:hAnsi="Times New Roman CYR" w:cs="Times New Roman CYR"/>
          <w:i w:val="0"/>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1" w:name="sub_501053"/>
      <w:bookmarkEnd w:id="130"/>
      <w:r w:rsidRPr="002D653F">
        <w:rPr>
          <w:rFonts w:ascii="Times New Roman CYR" w:hAnsi="Times New Roman CYR" w:cs="Times New Roman CYR"/>
          <w:i w:val="0"/>
          <w:sz w:val="24"/>
        </w:rPr>
        <w:t>3) проведение экспозиции или экспозиций проекта, подлежащего рассмотрению на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2" w:name="sub_501054"/>
      <w:bookmarkEnd w:id="131"/>
      <w:r w:rsidRPr="002D653F">
        <w:rPr>
          <w:rFonts w:ascii="Times New Roman CYR" w:hAnsi="Times New Roman CYR" w:cs="Times New Roman CYR"/>
          <w:i w:val="0"/>
          <w:sz w:val="24"/>
        </w:rPr>
        <w:t>4) проведение собрания или собраний участников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3" w:name="sub_501055"/>
      <w:bookmarkEnd w:id="132"/>
      <w:r w:rsidRPr="002D653F">
        <w:rPr>
          <w:rFonts w:ascii="Times New Roman CYR" w:hAnsi="Times New Roman CYR" w:cs="Times New Roman CYR"/>
          <w:i w:val="0"/>
          <w:sz w:val="24"/>
        </w:rPr>
        <w:t>5) подготовка и оформление протокола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4" w:name="sub_501056"/>
      <w:bookmarkEnd w:id="133"/>
      <w:r w:rsidRPr="002D653F">
        <w:rPr>
          <w:rFonts w:ascii="Times New Roman CYR" w:hAnsi="Times New Roman CYR" w:cs="Times New Roman CYR"/>
          <w:i w:val="0"/>
          <w:sz w:val="24"/>
        </w:rPr>
        <w:t>6) подготовка и опубликование заключения о результатах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5" w:name="sub_50106"/>
      <w:bookmarkEnd w:id="134"/>
      <w:r w:rsidRPr="002D653F">
        <w:rPr>
          <w:rFonts w:ascii="Times New Roman CYR" w:hAnsi="Times New Roman CYR" w:cs="Times New Roman CYR"/>
          <w:i w:val="0"/>
          <w:sz w:val="24"/>
        </w:rPr>
        <w:t>6. Оповещение о начале общественных обсуждений или публичных слушаний должно содержать:</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6" w:name="sub_501061"/>
      <w:bookmarkEnd w:id="135"/>
      <w:r w:rsidRPr="002D653F">
        <w:rPr>
          <w:rFonts w:ascii="Times New Roman CYR" w:hAnsi="Times New Roman CYR" w:cs="Times New Roman CYR"/>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7" w:name="sub_501062"/>
      <w:bookmarkEnd w:id="136"/>
      <w:r w:rsidRPr="002D653F">
        <w:rPr>
          <w:rFonts w:ascii="Times New Roman CYR" w:hAnsi="Times New Roman CYR" w:cs="Times New Roman CYR"/>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8" w:name="sub_501063"/>
      <w:bookmarkEnd w:id="137"/>
      <w:r w:rsidRPr="002D653F">
        <w:rPr>
          <w:rFonts w:ascii="Times New Roman CYR" w:hAnsi="Times New Roman CYR" w:cs="Times New Roman CYR"/>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9" w:name="sub_501064"/>
      <w:bookmarkEnd w:id="138"/>
      <w:r w:rsidRPr="002D653F">
        <w:rPr>
          <w:rFonts w:ascii="Times New Roman CYR" w:hAnsi="Times New Roman CYR" w:cs="Times New Roman CYR"/>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0" w:name="sub_50107"/>
      <w:bookmarkEnd w:id="139"/>
      <w:r w:rsidRPr="002D653F">
        <w:rPr>
          <w:rFonts w:ascii="Times New Roman CYR" w:hAnsi="Times New Roman CYR" w:cs="Times New Roman CYR"/>
          <w:i w:val="0"/>
          <w:sz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1" w:name="sub_50108"/>
      <w:bookmarkEnd w:id="140"/>
      <w:r w:rsidRPr="002D653F">
        <w:rPr>
          <w:rFonts w:ascii="Times New Roman CYR" w:hAnsi="Times New Roman CYR" w:cs="Times New Roman CYR"/>
          <w:i w:val="0"/>
          <w:sz w:val="24"/>
        </w:rPr>
        <w:t>8. Оповещение о начале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2" w:name="sub_501081"/>
      <w:bookmarkEnd w:id="141"/>
      <w:r w:rsidRPr="002D653F">
        <w:rPr>
          <w:rFonts w:ascii="Times New Roman CYR" w:hAnsi="Times New Roman CYR" w:cs="Times New Roman CYR"/>
          <w:i w:val="0"/>
          <w:sz w:val="24"/>
        </w:rPr>
        <w:t xml:space="preserve">1) не позднее чем за семь дней до дня размещения на официальном сайте или в </w:t>
      </w:r>
      <w:r w:rsidRPr="002D653F">
        <w:rPr>
          <w:rFonts w:ascii="Times New Roman CYR" w:hAnsi="Times New Roman CYR" w:cs="Times New Roman CYR"/>
          <w:i w:val="0"/>
          <w:sz w:val="24"/>
        </w:rPr>
        <w:lastRenderedPageBreak/>
        <w:t>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3" w:name="sub_501082"/>
      <w:bookmarkEnd w:id="142"/>
      <w:r w:rsidRPr="002D653F">
        <w:rPr>
          <w:rFonts w:ascii="Times New Roman CYR" w:hAnsi="Times New Roman CYR" w:cs="Times New Roman CYR"/>
          <w:i w:val="0"/>
          <w:sz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2D653F">
          <w:rPr>
            <w:rFonts w:ascii="Times New Roman CYR" w:hAnsi="Times New Roman CYR" w:cs="Times New Roman CYR"/>
            <w:i w:val="0"/>
            <w:sz w:val="24"/>
          </w:rPr>
          <w:t>части 3</w:t>
        </w:r>
      </w:hyperlink>
      <w:r w:rsidRPr="002D653F">
        <w:rPr>
          <w:rFonts w:ascii="Times New Roman CYR" w:hAnsi="Times New Roman CYR" w:cs="Times New Roman CYR"/>
          <w:i w:val="0"/>
          <w:sz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4" w:name="sub_50109"/>
      <w:bookmarkEnd w:id="143"/>
      <w:r w:rsidRPr="002D653F">
        <w:rPr>
          <w:rFonts w:ascii="Times New Roman CYR" w:hAnsi="Times New Roman CYR" w:cs="Times New Roman CYR"/>
          <w:i w:val="0"/>
          <w:sz w:val="24"/>
        </w:rPr>
        <w:t xml:space="preserve">9. В течение всего периода размещения в соответствии с </w:t>
      </w:r>
      <w:hyperlink w:anchor="sub_501042" w:history="1">
        <w:r w:rsidRPr="002D653F">
          <w:rPr>
            <w:rFonts w:ascii="Times New Roman CYR" w:hAnsi="Times New Roman CYR" w:cs="Times New Roman CYR"/>
            <w:i w:val="0"/>
            <w:sz w:val="24"/>
          </w:rPr>
          <w:t>пунктом 2 части 4</w:t>
        </w:r>
      </w:hyperlink>
      <w:r w:rsidRPr="002D653F">
        <w:rPr>
          <w:rFonts w:ascii="Times New Roman CYR" w:hAnsi="Times New Roman CYR" w:cs="Times New Roman CYR"/>
          <w:i w:val="0"/>
          <w:sz w:val="24"/>
        </w:rPr>
        <w:t xml:space="preserve"> и </w:t>
      </w:r>
      <w:hyperlink w:anchor="sub_501052" w:history="1">
        <w:r w:rsidRPr="002D653F">
          <w:rPr>
            <w:rFonts w:ascii="Times New Roman CYR" w:hAnsi="Times New Roman CYR" w:cs="Times New Roman CYR"/>
            <w:i w:val="0"/>
            <w:sz w:val="24"/>
          </w:rPr>
          <w:t>пунктом 2 части 5</w:t>
        </w:r>
      </w:hyperlink>
      <w:r w:rsidRPr="002D653F">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5" w:name="sub_501010"/>
      <w:bookmarkEnd w:id="144"/>
      <w:r w:rsidRPr="002D653F">
        <w:rPr>
          <w:rFonts w:ascii="Times New Roman CYR" w:hAnsi="Times New Roman CYR" w:cs="Times New Roman CYR"/>
          <w:i w:val="0"/>
          <w:sz w:val="24"/>
        </w:rPr>
        <w:t xml:space="preserve">10. В период размещения в соответствии с </w:t>
      </w:r>
      <w:hyperlink w:anchor="sub_501042" w:history="1">
        <w:r w:rsidRPr="002D653F">
          <w:rPr>
            <w:rFonts w:ascii="Times New Roman CYR" w:hAnsi="Times New Roman CYR" w:cs="Times New Roman CYR"/>
            <w:i w:val="0"/>
            <w:sz w:val="24"/>
          </w:rPr>
          <w:t>пунктом 2 части 4</w:t>
        </w:r>
      </w:hyperlink>
      <w:r w:rsidRPr="002D653F">
        <w:rPr>
          <w:rFonts w:ascii="Times New Roman CYR" w:hAnsi="Times New Roman CYR" w:cs="Times New Roman CYR"/>
          <w:i w:val="0"/>
          <w:sz w:val="24"/>
        </w:rPr>
        <w:t xml:space="preserve"> и </w:t>
      </w:r>
      <w:hyperlink w:anchor="sub_501052" w:history="1">
        <w:r w:rsidRPr="002D653F">
          <w:rPr>
            <w:rFonts w:ascii="Times New Roman CYR" w:hAnsi="Times New Roman CYR" w:cs="Times New Roman CYR"/>
            <w:i w:val="0"/>
            <w:sz w:val="24"/>
          </w:rPr>
          <w:t>пунктом 2 части 5</w:t>
        </w:r>
      </w:hyperlink>
      <w:r w:rsidRPr="002D653F">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2D653F">
          <w:rPr>
            <w:rFonts w:ascii="Times New Roman CYR" w:hAnsi="Times New Roman CYR" w:cs="Times New Roman CYR"/>
            <w:i w:val="0"/>
            <w:sz w:val="24"/>
          </w:rPr>
          <w:t>частью 12</w:t>
        </w:r>
      </w:hyperlink>
      <w:r w:rsidRPr="002D653F">
        <w:rPr>
          <w:rFonts w:ascii="Times New Roman CYR" w:hAnsi="Times New Roman CYR" w:cs="Times New Roman CYR"/>
          <w:i w:val="0"/>
          <w:sz w:val="24"/>
        </w:rPr>
        <w:t xml:space="preserve"> настоящей статьи идентификацию, имеют право вносить предложения и замечания, касающиеся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6" w:name="sub_501101"/>
      <w:bookmarkEnd w:id="145"/>
      <w:r w:rsidRPr="002D653F">
        <w:rPr>
          <w:rFonts w:ascii="Times New Roman CYR" w:hAnsi="Times New Roman CYR" w:cs="Times New Roman CYR"/>
          <w:i w:val="0"/>
          <w:sz w:val="24"/>
        </w:rPr>
        <w:t>1) посредством официального сайта или информационных систем (в случае проведения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7" w:name="sub_501102"/>
      <w:bookmarkEnd w:id="146"/>
      <w:r w:rsidRPr="002D653F">
        <w:rPr>
          <w:rFonts w:ascii="Times New Roman CYR" w:hAnsi="Times New Roman CYR" w:cs="Times New Roman CYR"/>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8" w:name="sub_501103"/>
      <w:bookmarkEnd w:id="147"/>
      <w:r w:rsidRPr="002D653F">
        <w:rPr>
          <w:rFonts w:ascii="Times New Roman CYR" w:hAnsi="Times New Roman CYR" w:cs="Times New Roman CYR"/>
          <w:i w:val="0"/>
          <w:sz w:val="24"/>
        </w:rPr>
        <w:t>3) в письменной форме в адрес организатора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9" w:name="sub_501104"/>
      <w:bookmarkEnd w:id="148"/>
      <w:r w:rsidRPr="002D653F">
        <w:rPr>
          <w:rFonts w:ascii="Times New Roman CYR" w:hAnsi="Times New Roman CYR" w:cs="Times New Roman CYR"/>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0" w:name="sub_501011"/>
      <w:bookmarkEnd w:id="149"/>
      <w:r w:rsidRPr="002D653F">
        <w:rPr>
          <w:rFonts w:ascii="Times New Roman CYR" w:hAnsi="Times New Roman CYR" w:cs="Times New Roman CYR"/>
          <w:i w:val="0"/>
          <w:sz w:val="24"/>
        </w:rPr>
        <w:t xml:space="preserve">11. Предложения и замечания, внесенные в соответствии с </w:t>
      </w:r>
      <w:hyperlink r:id="rId22" w:history="1">
        <w:r w:rsidRPr="002D653F">
          <w:rPr>
            <w:rFonts w:ascii="Times New Roman CYR" w:hAnsi="Times New Roman CYR" w:cs="Times New Roman CYR"/>
            <w:i w:val="0"/>
            <w:sz w:val="24"/>
          </w:rPr>
          <w:t>частью 10</w:t>
        </w:r>
      </w:hyperlink>
      <w:r w:rsidRPr="002D653F">
        <w:rPr>
          <w:rFonts w:ascii="Times New Roman CYR" w:hAnsi="Times New Roman CYR" w:cs="Times New Roman CYR"/>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2D653F">
          <w:rPr>
            <w:rFonts w:ascii="Times New Roman CYR" w:hAnsi="Times New Roman CYR" w:cs="Times New Roman CYR"/>
            <w:i w:val="0"/>
            <w:sz w:val="24"/>
          </w:rPr>
          <w:t>частью 15</w:t>
        </w:r>
      </w:hyperlink>
      <w:r w:rsidRPr="002D653F">
        <w:rPr>
          <w:rFonts w:ascii="Times New Roman CYR" w:hAnsi="Times New Roman CYR" w:cs="Times New Roman CYR"/>
          <w:i w:val="0"/>
          <w:sz w:val="24"/>
        </w:rPr>
        <w:t xml:space="preserve"> настоящей статьи.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1" w:name="sub_501012"/>
      <w:bookmarkEnd w:id="150"/>
      <w:r w:rsidRPr="002D653F">
        <w:rPr>
          <w:rFonts w:ascii="Times New Roman CYR" w:hAnsi="Times New Roman CYR" w:cs="Times New Roman CYR"/>
          <w:i w:val="0"/>
          <w:sz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w:t>
      </w:r>
      <w:r w:rsidRPr="002D653F">
        <w:rPr>
          <w:rFonts w:ascii="Times New Roman CYR" w:hAnsi="Times New Roman CYR" w:cs="Times New Roman CYR"/>
          <w:i w:val="0"/>
          <w:sz w:val="24"/>
        </w:rPr>
        <w:lastRenderedPageBreak/>
        <w:t>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2" w:name="sub_501013"/>
      <w:bookmarkEnd w:id="151"/>
      <w:r w:rsidRPr="002D653F">
        <w:rPr>
          <w:rFonts w:ascii="Times New Roman CYR" w:hAnsi="Times New Roman CYR" w:cs="Times New Roman CYR"/>
          <w:i w:val="0"/>
          <w:sz w:val="24"/>
        </w:rPr>
        <w:t xml:space="preserve">13. Не требуется представление указанных в </w:t>
      </w:r>
      <w:hyperlink w:anchor="sub_501012" w:history="1">
        <w:r w:rsidRPr="002D653F">
          <w:rPr>
            <w:rFonts w:ascii="Times New Roman CYR" w:hAnsi="Times New Roman CYR" w:cs="Times New Roman CYR"/>
            <w:i w:val="0"/>
            <w:sz w:val="24"/>
          </w:rPr>
          <w:t>части 12</w:t>
        </w:r>
      </w:hyperlink>
      <w:r w:rsidRPr="002D653F">
        <w:rPr>
          <w:rFonts w:ascii="Times New Roman CYR" w:hAnsi="Times New Roman CYR" w:cs="Times New Roman CYR"/>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3" w:name="sub_501014"/>
      <w:bookmarkEnd w:id="152"/>
      <w:r w:rsidRPr="002D653F">
        <w:rPr>
          <w:rFonts w:ascii="Times New Roman CYR" w:hAnsi="Times New Roman CYR" w:cs="Times New Roman CYR"/>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3" w:history="1">
        <w:r w:rsidRPr="002D653F">
          <w:rPr>
            <w:rFonts w:ascii="Times New Roman CYR" w:hAnsi="Times New Roman CYR" w:cs="Times New Roman CYR"/>
            <w:i w:val="0"/>
            <w:sz w:val="24"/>
          </w:rPr>
          <w:t>Федеральным законом</w:t>
        </w:r>
      </w:hyperlink>
      <w:r w:rsidRPr="002D653F">
        <w:rPr>
          <w:rFonts w:ascii="Times New Roman CYR" w:hAnsi="Times New Roman CYR" w:cs="Times New Roman CYR"/>
          <w:i w:val="0"/>
          <w:sz w:val="24"/>
        </w:rPr>
        <w:t xml:space="preserve"> от 27 июля 2006 года N 152-ФЗ "О персональных данных".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4" w:name="sub_501015"/>
      <w:bookmarkEnd w:id="153"/>
      <w:r w:rsidRPr="002D653F">
        <w:rPr>
          <w:rFonts w:ascii="Times New Roman CYR" w:hAnsi="Times New Roman CYR" w:cs="Times New Roman CYR"/>
          <w:i w:val="0"/>
          <w:sz w:val="24"/>
        </w:rPr>
        <w:t xml:space="preserve">15. Предложения и замечания, внесенные в соответствии с </w:t>
      </w:r>
      <w:hyperlink w:anchor="sub_501010" w:history="1">
        <w:r w:rsidRPr="002D653F">
          <w:rPr>
            <w:rFonts w:ascii="Times New Roman CYR" w:hAnsi="Times New Roman CYR" w:cs="Times New Roman CYR"/>
            <w:i w:val="0"/>
            <w:sz w:val="24"/>
          </w:rPr>
          <w:t>частью 10</w:t>
        </w:r>
      </w:hyperlink>
      <w:r w:rsidRPr="002D653F">
        <w:rPr>
          <w:rFonts w:ascii="Times New Roman CYR" w:hAnsi="Times New Roman CYR" w:cs="Times New Roman CYR"/>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5" w:name="sub_501016"/>
      <w:bookmarkEnd w:id="154"/>
      <w:r w:rsidRPr="002D653F">
        <w:rPr>
          <w:rFonts w:ascii="Times New Roman CYR" w:hAnsi="Times New Roman CYR" w:cs="Times New Roman CYR"/>
          <w:i w:val="0"/>
          <w:sz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6" w:name="sub_501017"/>
      <w:bookmarkEnd w:id="155"/>
      <w:r w:rsidRPr="002D653F">
        <w:rPr>
          <w:rFonts w:ascii="Times New Roman CYR" w:hAnsi="Times New Roman CYR" w:cs="Times New Roman CYR"/>
          <w:i w:val="0"/>
          <w:sz w:val="24"/>
        </w:rPr>
        <w:t>17. Официальный сайт и (или) информационные системы должны обеспечивать возможность:</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7" w:name="sub_501171"/>
      <w:bookmarkEnd w:id="156"/>
      <w:r w:rsidRPr="002D653F">
        <w:rPr>
          <w:rFonts w:ascii="Times New Roman CYR" w:hAnsi="Times New Roman CYR" w:cs="Times New Roman CYR"/>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8" w:name="sub_501172"/>
      <w:bookmarkEnd w:id="157"/>
      <w:r w:rsidRPr="002D653F">
        <w:rPr>
          <w:rFonts w:ascii="Times New Roman CYR" w:hAnsi="Times New Roman CYR" w:cs="Times New Roman CYR"/>
          <w:i w:val="0"/>
          <w:sz w:val="24"/>
        </w:rPr>
        <w:t>2) представления информации о результатах общественных обсуждений, количестве участников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9" w:name="sub_501018"/>
      <w:bookmarkEnd w:id="158"/>
      <w:r w:rsidRPr="002D653F">
        <w:rPr>
          <w:rFonts w:ascii="Times New Roman CYR" w:hAnsi="Times New Roman CYR" w:cs="Times New Roman CYR"/>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0" w:name="sub_501181"/>
      <w:bookmarkEnd w:id="159"/>
      <w:r w:rsidRPr="002D653F">
        <w:rPr>
          <w:rFonts w:ascii="Times New Roman CYR" w:hAnsi="Times New Roman CYR" w:cs="Times New Roman CYR"/>
          <w:i w:val="0"/>
          <w:sz w:val="24"/>
        </w:rPr>
        <w:t>1) дата оформления протокола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1" w:name="sub_501182"/>
      <w:bookmarkEnd w:id="160"/>
      <w:r w:rsidRPr="002D653F">
        <w:rPr>
          <w:rFonts w:ascii="Times New Roman CYR" w:hAnsi="Times New Roman CYR" w:cs="Times New Roman CYR"/>
          <w:i w:val="0"/>
          <w:sz w:val="24"/>
        </w:rPr>
        <w:t>2) информация об организаторе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2" w:name="sub_501183"/>
      <w:bookmarkEnd w:id="161"/>
      <w:r w:rsidRPr="002D653F">
        <w:rPr>
          <w:rFonts w:ascii="Times New Roman CYR" w:hAnsi="Times New Roman CYR" w:cs="Times New Roman CYR"/>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3" w:name="sub_501184"/>
      <w:bookmarkEnd w:id="162"/>
      <w:r w:rsidRPr="002D653F">
        <w:rPr>
          <w:rFonts w:ascii="Times New Roman CYR" w:hAnsi="Times New Roman CYR" w:cs="Times New Roman CYR"/>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4" w:name="sub_501185"/>
      <w:bookmarkEnd w:id="163"/>
      <w:r w:rsidRPr="002D653F">
        <w:rPr>
          <w:rFonts w:ascii="Times New Roman CYR" w:hAnsi="Times New Roman CYR" w:cs="Times New Roman CYR"/>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5" w:name="sub_501019"/>
      <w:bookmarkEnd w:id="164"/>
      <w:r w:rsidRPr="002D653F">
        <w:rPr>
          <w:rFonts w:ascii="Times New Roman CYR" w:hAnsi="Times New Roman CYR" w:cs="Times New Roman CYR"/>
          <w:i w:val="0"/>
          <w:sz w:val="24"/>
        </w:rPr>
        <w:lastRenderedPageBreak/>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6" w:name="sub_501020"/>
      <w:bookmarkEnd w:id="165"/>
      <w:r w:rsidRPr="002D653F">
        <w:rPr>
          <w:rFonts w:ascii="Times New Roman CYR" w:hAnsi="Times New Roman CYR" w:cs="Times New Roman CYR"/>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7" w:name="sub_501021"/>
      <w:bookmarkEnd w:id="166"/>
      <w:r w:rsidRPr="002D653F">
        <w:rPr>
          <w:rFonts w:ascii="Times New Roman CYR" w:hAnsi="Times New Roman CYR" w:cs="Times New Roman CYR"/>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8" w:name="sub_501022"/>
      <w:bookmarkEnd w:id="167"/>
      <w:r w:rsidRPr="002D653F">
        <w:rPr>
          <w:rFonts w:ascii="Times New Roman CYR" w:hAnsi="Times New Roman CYR" w:cs="Times New Roman CYR"/>
          <w:i w:val="0"/>
          <w:sz w:val="24"/>
        </w:rPr>
        <w:t>22. В заключении о результатах общественных обсуждений или публичных слушаний должны быть указаны:</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9" w:name="sub_501221"/>
      <w:bookmarkEnd w:id="168"/>
      <w:r w:rsidRPr="002D653F">
        <w:rPr>
          <w:rFonts w:ascii="Times New Roman CYR" w:hAnsi="Times New Roman CYR" w:cs="Times New Roman CYR"/>
          <w:i w:val="0"/>
          <w:sz w:val="24"/>
        </w:rPr>
        <w:t>1) дата оформления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0" w:name="sub_501222"/>
      <w:bookmarkEnd w:id="169"/>
      <w:r w:rsidRPr="002D653F">
        <w:rPr>
          <w:rFonts w:ascii="Times New Roman CYR" w:hAnsi="Times New Roman CYR" w:cs="Times New Roman CYR"/>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1" w:name="sub_501223"/>
      <w:bookmarkEnd w:id="170"/>
      <w:r w:rsidRPr="002D653F">
        <w:rPr>
          <w:rFonts w:ascii="Times New Roman CYR" w:hAnsi="Times New Roman CYR" w:cs="Times New Roman CYR"/>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2" w:name="sub_501224"/>
      <w:bookmarkEnd w:id="171"/>
      <w:r w:rsidRPr="002D653F">
        <w:rPr>
          <w:rFonts w:ascii="Times New Roman CYR" w:hAnsi="Times New Roman CYR" w:cs="Times New Roman CYR"/>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3" w:name="sub_501225"/>
      <w:bookmarkEnd w:id="172"/>
      <w:r w:rsidRPr="002D653F">
        <w:rPr>
          <w:rFonts w:ascii="Times New Roman CYR" w:hAnsi="Times New Roman CYR" w:cs="Times New Roman CYR"/>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4" w:name="sub_501023"/>
      <w:bookmarkEnd w:id="173"/>
      <w:r w:rsidRPr="002D653F">
        <w:rPr>
          <w:rFonts w:ascii="Times New Roman CYR" w:hAnsi="Times New Roman CYR" w:cs="Times New Roman CYR"/>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5" w:name="sub_501024"/>
      <w:bookmarkEnd w:id="174"/>
      <w:r w:rsidRPr="002D653F">
        <w:rPr>
          <w:rFonts w:ascii="Times New Roman CYR" w:hAnsi="Times New Roman CYR" w:cs="Times New Roman CYR"/>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6" w:name="sub_501241"/>
      <w:bookmarkEnd w:id="175"/>
      <w:r w:rsidRPr="002D653F">
        <w:rPr>
          <w:rFonts w:ascii="Times New Roman CYR" w:hAnsi="Times New Roman CYR" w:cs="Times New Roman CYR"/>
          <w:i w:val="0"/>
          <w:sz w:val="24"/>
        </w:rPr>
        <w:t>1) порядок организации и проведения общественных обсуждений или публичных слушаний по проектам;</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7" w:name="sub_501242"/>
      <w:bookmarkEnd w:id="176"/>
      <w:r w:rsidRPr="002D653F">
        <w:rPr>
          <w:rFonts w:ascii="Times New Roman CYR" w:hAnsi="Times New Roman CYR" w:cs="Times New Roman CYR"/>
          <w:i w:val="0"/>
          <w:sz w:val="24"/>
        </w:rPr>
        <w:t>2) организатор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8" w:name="sub_501243"/>
      <w:bookmarkEnd w:id="177"/>
      <w:r w:rsidRPr="002D653F">
        <w:rPr>
          <w:rFonts w:ascii="Times New Roman CYR" w:hAnsi="Times New Roman CYR" w:cs="Times New Roman CYR"/>
          <w:i w:val="0"/>
          <w:sz w:val="24"/>
        </w:rPr>
        <w:t>3) срок проведения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9" w:name="sub_501244"/>
      <w:bookmarkEnd w:id="178"/>
      <w:r w:rsidRPr="002D653F">
        <w:rPr>
          <w:rFonts w:ascii="Times New Roman CYR" w:hAnsi="Times New Roman CYR" w:cs="Times New Roman CYR"/>
          <w:i w:val="0"/>
          <w:sz w:val="24"/>
        </w:rPr>
        <w:t>4) официальный сайт и (или) информационные системы;</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0" w:name="sub_501245"/>
      <w:bookmarkEnd w:id="179"/>
      <w:r w:rsidRPr="002D653F">
        <w:rPr>
          <w:rFonts w:ascii="Times New Roman CYR" w:hAnsi="Times New Roman CYR" w:cs="Times New Roman CYR"/>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1" w:name="sub_501246"/>
      <w:bookmarkEnd w:id="180"/>
      <w:r w:rsidRPr="002D653F">
        <w:rPr>
          <w:rFonts w:ascii="Times New Roman CYR" w:hAnsi="Times New Roman CYR" w:cs="Times New Roman CYR"/>
          <w:i w:val="0"/>
          <w:sz w:val="24"/>
        </w:rPr>
        <w:t xml:space="preserve">6) форма оповещения о начале общественных обсуждений или публичных слушаний, </w:t>
      </w:r>
      <w:r w:rsidRPr="002D653F">
        <w:rPr>
          <w:rFonts w:ascii="Times New Roman CYR" w:hAnsi="Times New Roman CYR" w:cs="Times New Roman CYR"/>
          <w:i w:val="0"/>
          <w:sz w:val="24"/>
        </w:rPr>
        <w:lastRenderedPageBreak/>
        <w:t>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2" w:name="sub_501247"/>
      <w:bookmarkEnd w:id="181"/>
      <w:r w:rsidRPr="002D653F">
        <w:rPr>
          <w:rFonts w:ascii="Times New Roman CYR" w:hAnsi="Times New Roman CYR" w:cs="Times New Roman CYR"/>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82"/>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2D653F">
        <w:rPr>
          <w:rFonts w:ascii="Times New Roman CYR" w:hAnsi="Times New Roman CYR" w:cs="Times New Roman CYR"/>
          <w:i w:val="0"/>
          <w:sz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2D653F">
        <w:rPr>
          <w:rFonts w:ascii="Times New Roman CYR" w:hAnsi="Times New Roman CYR" w:cs="Times New Roman CYR"/>
          <w:i w:val="0"/>
          <w:sz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2D653F" w:rsidRPr="002367F5" w:rsidRDefault="002D653F" w:rsidP="002D65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83" w:name="_Toc89422070"/>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183"/>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84" w:name="_Toc180470356"/>
      <w:bookmarkStart w:id="185" w:name="_Toc200537110"/>
      <w:bookmarkStart w:id="186" w:name="_Toc208205281"/>
      <w:bookmarkStart w:id="187" w:name="_Toc427840791"/>
      <w:bookmarkStart w:id="188" w:name="_Toc427840973"/>
      <w:bookmarkStart w:id="189" w:name="_Toc465786394"/>
      <w:bookmarkStart w:id="190" w:name="_Toc89422071"/>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w:t>
      </w:r>
      <w:r w:rsidR="00BA0A43">
        <w:rPr>
          <w:rFonts w:ascii="Times New Roman" w:hAnsi="Times New Roman"/>
          <w:b/>
          <w:bCs/>
          <w:i w:val="0"/>
          <w:iCs/>
          <w:sz w:val="24"/>
        </w:rPr>
        <w:t>6</w:t>
      </w:r>
      <w:r w:rsidRPr="002367F5">
        <w:rPr>
          <w:rFonts w:ascii="Times New Roman" w:hAnsi="Times New Roman"/>
          <w:b/>
          <w:bCs/>
          <w:i w:val="0"/>
          <w:iCs/>
          <w:sz w:val="24"/>
        </w:rPr>
        <w:t xml:space="preserve">. </w:t>
      </w:r>
      <w:bookmarkEnd w:id="184"/>
      <w:bookmarkEnd w:id="185"/>
      <w:bookmarkEnd w:id="186"/>
      <w:bookmarkEnd w:id="187"/>
      <w:bookmarkEnd w:id="188"/>
      <w:bookmarkEnd w:id="189"/>
      <w:r w:rsidR="00BA0A43" w:rsidRPr="00BA0A43">
        <w:rPr>
          <w:rFonts w:ascii="Times New Roman" w:hAnsi="Times New Roman"/>
          <w:b/>
          <w:bCs/>
          <w:i w:val="0"/>
          <w:iCs/>
          <w:sz w:val="24"/>
        </w:rPr>
        <w:t>Порядок принятия решения о внесении изменений в Правила землепользования и застройки</w:t>
      </w:r>
      <w:bookmarkEnd w:id="190"/>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Изменениями настоящих Правил считаются любые изменения текста Правил, Карты градостроительного зонирования Кинзельского сельсовета Красногвардейского района, Карты зон с особыми условиями использования территории Кинзельского сельсовета Красногвардейского района, либо градостроительных регламентов.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Основаниями для рассмотрения Администрацией вопроса о внесении изменений в настоящие Правила являются: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1) несоответствие настоящих Правил Генеральному плану, </w:t>
      </w:r>
      <w:r w:rsidRPr="006B0D01">
        <w:rPr>
          <w:rFonts w:ascii="Times New Roman" w:hAnsi="Times New Roman"/>
          <w:i w:val="0"/>
          <w:color w:val="000000"/>
          <w:sz w:val="24"/>
        </w:rPr>
        <w:t>схеме территориального планирования муниципального района,</w:t>
      </w:r>
      <w:r w:rsidRPr="006B0D01">
        <w:rPr>
          <w:rFonts w:ascii="Times New Roman" w:hAnsi="Times New Roman"/>
          <w:i w:val="0"/>
          <w:sz w:val="24"/>
        </w:rPr>
        <w:t xml:space="preserve"> возникшее в результате внесения изменений в Генеральный план </w:t>
      </w:r>
      <w:r w:rsidRPr="006B0D01">
        <w:rPr>
          <w:rFonts w:ascii="Times New Roman" w:hAnsi="Times New Roman"/>
          <w:i w:val="0"/>
          <w:color w:val="000000"/>
          <w:sz w:val="24"/>
        </w:rPr>
        <w:t>или схему территориального планирования муниципального района</w:t>
      </w:r>
      <w:r w:rsidRPr="006B0D01">
        <w:rPr>
          <w:rFonts w:ascii="Times New Roman" w:hAnsi="Times New Roman"/>
          <w:i w:val="0"/>
          <w:sz w:val="24"/>
        </w:rPr>
        <w:t>;</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поступление предложений об изменении границ территориальных зон, изменении градостроительных регламентов;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B0D01" w:rsidRPr="006B0D01" w:rsidRDefault="006B0D01" w:rsidP="006B0D01">
      <w:pPr>
        <w:spacing w:line="240" w:lineRule="auto"/>
        <w:ind w:left="0" w:right="0" w:firstLine="709"/>
        <w:jc w:val="both"/>
        <w:rPr>
          <w:rFonts w:ascii="Times New Roman" w:hAnsi="Times New Roman"/>
          <w:i w:val="0"/>
          <w:sz w:val="24"/>
        </w:rPr>
      </w:pPr>
      <w:bookmarkStart w:id="191" w:name="dst2457"/>
      <w:bookmarkEnd w:id="191"/>
      <w:r w:rsidRPr="006B0D01">
        <w:rPr>
          <w:rFonts w:ascii="Times New Roman" w:hAnsi="Times New Roman"/>
          <w:i w:val="0"/>
          <w:sz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B0D01" w:rsidRPr="006B0D01" w:rsidRDefault="006B0D01" w:rsidP="006B0D01">
      <w:pPr>
        <w:spacing w:line="240" w:lineRule="auto"/>
        <w:ind w:left="0" w:right="0" w:firstLine="709"/>
        <w:jc w:val="both"/>
        <w:rPr>
          <w:rFonts w:ascii="Times New Roman" w:hAnsi="Times New Roman"/>
          <w:i w:val="0"/>
          <w:sz w:val="24"/>
        </w:rPr>
      </w:pPr>
      <w:bookmarkStart w:id="192" w:name="dst2458"/>
      <w:bookmarkEnd w:id="192"/>
      <w:r w:rsidRPr="006B0D01">
        <w:rPr>
          <w:rFonts w:ascii="Times New Roman" w:hAnsi="Times New Roman"/>
          <w:i w:val="0"/>
          <w:sz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6) принятие решения о комплексном развитии территории.</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lastRenderedPageBreak/>
        <w:t xml:space="preserve">3. Предложения о внесении изменений в настоящие Правила направляются </w:t>
      </w:r>
      <w:r w:rsidRPr="006B0D01">
        <w:rPr>
          <w:rFonts w:ascii="Times New Roman" w:hAnsi="Times New Roman"/>
          <w:i w:val="0"/>
          <w:color w:val="000000"/>
          <w:sz w:val="24"/>
        </w:rPr>
        <w:t>в комиссию: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3.2. В случае, предусмотренном </w:t>
      </w:r>
      <w:hyperlink r:id="rId24" w:anchor="/document/12138258/entry/3331" w:history="1">
        <w:r w:rsidRPr="006B0D01">
          <w:rPr>
            <w:rFonts w:ascii="Times New Roman" w:hAnsi="Times New Roman"/>
            <w:i w:val="0"/>
            <w:color w:val="000000"/>
            <w:sz w:val="24"/>
          </w:rPr>
          <w:t>частью 3.1</w:t>
        </w:r>
      </w:hyperlink>
      <w:r w:rsidRPr="006B0D01">
        <w:rPr>
          <w:rFonts w:ascii="Times New Roman" w:hAnsi="Times New Roman"/>
          <w:i w:val="0"/>
          <w:color w:val="000000"/>
          <w:sz w:val="24"/>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6B0D01" w:rsidRPr="006B0D01" w:rsidRDefault="004A4674" w:rsidP="006B0D01">
      <w:pPr>
        <w:spacing w:line="240" w:lineRule="auto"/>
        <w:ind w:left="0" w:right="0" w:firstLine="709"/>
        <w:jc w:val="both"/>
        <w:rPr>
          <w:rFonts w:ascii="Times New Roman" w:hAnsi="Times New Roman"/>
          <w:i w:val="0"/>
          <w:color w:val="000000"/>
          <w:sz w:val="24"/>
        </w:rPr>
      </w:pPr>
      <w:hyperlink r:id="rId25" w:anchor="/document/72005510/entry/26044" w:history="1">
        <w:r w:rsidR="006B0D01" w:rsidRPr="006B0D01">
          <w:rPr>
            <w:rFonts w:ascii="Times New Roman" w:hAnsi="Times New Roman"/>
            <w:i w:val="0"/>
            <w:color w:val="000000"/>
            <w:sz w:val="24"/>
          </w:rPr>
          <w:t>3.3.</w:t>
        </w:r>
      </w:hyperlink>
      <w:r w:rsidR="006B0D01" w:rsidRPr="006B0D01">
        <w:rPr>
          <w:rFonts w:ascii="Times New Roman" w:hAnsi="Times New Roman"/>
          <w:i w:val="0"/>
          <w:color w:val="000000"/>
          <w:sz w:val="24"/>
        </w:rPr>
        <w:t> В целях внесения изменений в правила землепользования и застройки в случаях, предусмотренных </w:t>
      </w:r>
      <w:hyperlink r:id="rId26" w:anchor="/document/12138258/entry/33023" w:history="1">
        <w:r w:rsidR="006B0D01" w:rsidRPr="006B0D01">
          <w:rPr>
            <w:rFonts w:ascii="Times New Roman" w:hAnsi="Times New Roman"/>
            <w:i w:val="0"/>
            <w:color w:val="000000"/>
            <w:sz w:val="24"/>
          </w:rPr>
          <w:t>пунктами 3 - 6 части 2</w:t>
        </w:r>
      </w:hyperlink>
      <w:r w:rsidR="006B0D01" w:rsidRPr="006B0D01">
        <w:rPr>
          <w:rFonts w:ascii="Times New Roman" w:hAnsi="Times New Roman"/>
          <w:i w:val="0"/>
          <w:color w:val="000000"/>
          <w:sz w:val="24"/>
        </w:rPr>
        <w:t> и </w:t>
      </w:r>
      <w:hyperlink r:id="rId27" w:anchor="/document/12138258/entry/3331" w:history="1">
        <w:r w:rsidR="006B0D01" w:rsidRPr="006B0D01">
          <w:rPr>
            <w:rFonts w:ascii="Times New Roman" w:hAnsi="Times New Roman"/>
            <w:i w:val="0"/>
            <w:color w:val="000000"/>
            <w:sz w:val="24"/>
          </w:rPr>
          <w:t>частью 3.1</w:t>
        </w:r>
      </w:hyperlink>
      <w:r w:rsidR="006B0D01" w:rsidRPr="006B0D01">
        <w:rPr>
          <w:rFonts w:ascii="Times New Roman" w:hAnsi="Times New Roman"/>
          <w:i w:val="0"/>
          <w:color w:val="000000"/>
          <w:sz w:val="24"/>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w:t>
      </w:r>
      <w:r w:rsidR="006B0D01" w:rsidRPr="006B0D01">
        <w:rPr>
          <w:rFonts w:ascii="Times New Roman" w:hAnsi="Times New Roman"/>
          <w:i w:val="0"/>
          <w:color w:val="000000"/>
          <w:sz w:val="24"/>
        </w:rPr>
        <w:lastRenderedPageBreak/>
        <w:t>решения о подготовке проекта о внесении изменений в правила землепользования и застройки и подготовка предусмотренного </w:t>
      </w:r>
      <w:hyperlink r:id="rId28" w:anchor="/document/12138258/entry/3304" w:history="1">
        <w:r w:rsidR="006B0D01" w:rsidRPr="006B0D01">
          <w:rPr>
            <w:rFonts w:ascii="Times New Roman" w:hAnsi="Times New Roman"/>
            <w:i w:val="0"/>
            <w:color w:val="000000"/>
            <w:sz w:val="24"/>
          </w:rPr>
          <w:t>частью 4</w:t>
        </w:r>
      </w:hyperlink>
      <w:r w:rsidR="006B0D01" w:rsidRPr="006B0D01">
        <w:rPr>
          <w:rFonts w:ascii="Times New Roman" w:hAnsi="Times New Roman"/>
          <w:i w:val="0"/>
          <w:color w:val="000000"/>
          <w:sz w:val="24"/>
        </w:rPr>
        <w:t> настоящей статьи заключения комиссии не требуются.</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B0D01" w:rsidRPr="006B0D01" w:rsidRDefault="006B0D01" w:rsidP="006B0D01">
      <w:pPr>
        <w:spacing w:line="240" w:lineRule="auto"/>
        <w:ind w:left="0" w:right="0" w:firstLine="709"/>
        <w:jc w:val="both"/>
        <w:rPr>
          <w:rFonts w:ascii="Times New Roman" w:hAnsi="Times New Roman"/>
          <w:i w:val="0"/>
          <w:color w:val="FF000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Предложение о внесении изменений в настоящие Правила направляется в письменной форме в Комиссию.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Комиссия в течение </w:t>
      </w:r>
      <w:r w:rsidRPr="006B0D01">
        <w:rPr>
          <w:rFonts w:ascii="Times New Roman" w:hAnsi="Times New Roman"/>
          <w:i w:val="0"/>
          <w:color w:val="000000"/>
          <w:sz w:val="24"/>
        </w:rPr>
        <w:t>25</w:t>
      </w:r>
      <w:r w:rsidRPr="006B0D01">
        <w:rPr>
          <w:rFonts w:ascii="Times New Roman" w:hAnsi="Times New Roman"/>
          <w:i w:val="0"/>
          <w:sz w:val="24"/>
        </w:rPr>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sz w:val="24"/>
        </w:rPr>
        <w:t>5.</w:t>
      </w:r>
      <w:r w:rsidRPr="006B0D01">
        <w:rPr>
          <w:rFonts w:ascii="Times New Roman" w:hAnsi="Times New Roman"/>
          <w:i w:val="0"/>
          <w:color w:val="000000"/>
          <w:sz w:val="24"/>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B0D01" w:rsidRPr="006B0D01" w:rsidRDefault="006B0D01" w:rsidP="006B0D01">
      <w:pPr>
        <w:spacing w:line="240" w:lineRule="auto"/>
        <w:ind w:left="0" w:right="0" w:firstLine="709"/>
        <w:jc w:val="both"/>
        <w:rPr>
          <w:rFonts w:ascii="Times New Roman" w:hAnsi="Times New Roman"/>
          <w:i w:val="0"/>
          <w:color w:val="000000"/>
          <w:sz w:val="24"/>
        </w:rPr>
      </w:pPr>
    </w:p>
    <w:p w:rsidR="006B0D01" w:rsidRPr="006B0D01" w:rsidRDefault="006B0D01" w:rsidP="000E15C5">
      <w:pPr>
        <w:numPr>
          <w:ilvl w:val="1"/>
          <w:numId w:val="32"/>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B0D01" w:rsidRPr="006B0D01" w:rsidRDefault="006B0D01" w:rsidP="000E15C5">
      <w:pPr>
        <w:numPr>
          <w:ilvl w:val="0"/>
          <w:numId w:val="33"/>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9" w:anchor="/document/12138258/entry/33211" w:history="1">
        <w:r w:rsidRPr="006B0D01">
          <w:rPr>
            <w:rFonts w:ascii="Times New Roman" w:hAnsi="Times New Roman"/>
            <w:i w:val="0"/>
            <w:color w:val="000000"/>
            <w:sz w:val="24"/>
            <w:u w:val="single"/>
          </w:rPr>
          <w:t>пункте 1.1 части 2</w:t>
        </w:r>
      </w:hyperlink>
      <w:r w:rsidRPr="006B0D01">
        <w:rPr>
          <w:rFonts w:ascii="Times New Roman" w:hAnsi="Times New Roman"/>
          <w:i w:val="0"/>
          <w:color w:val="000000"/>
          <w:sz w:val="24"/>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B0D01" w:rsidRPr="006B0D01" w:rsidRDefault="006B0D01" w:rsidP="000E15C5">
      <w:pPr>
        <w:numPr>
          <w:ilvl w:val="0"/>
          <w:numId w:val="33"/>
        </w:num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w:t>
      </w:r>
      <w:r w:rsidRPr="006B0D01">
        <w:rPr>
          <w:rFonts w:ascii="Times New Roman" w:hAnsi="Times New Roman"/>
          <w:i w:val="0"/>
          <w:color w:val="000000"/>
          <w:sz w:val="24"/>
        </w:rPr>
        <w:lastRenderedPageBreak/>
        <w:t>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B0D01" w:rsidRPr="006B0D01" w:rsidRDefault="004A4674"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0" w:anchor="/document/72005510/entry/26044" w:history="1">
        <w:r w:rsidR="006B0D01" w:rsidRPr="006B0D01">
          <w:rPr>
            <w:rFonts w:ascii="Times New Roman" w:hAnsi="Times New Roman"/>
            <w:i w:val="0"/>
            <w:color w:val="000000"/>
            <w:sz w:val="24"/>
          </w:rPr>
          <w:t>8.</w:t>
        </w:r>
      </w:hyperlink>
      <w:r w:rsidR="006B0D01" w:rsidRPr="006B0D01">
        <w:rPr>
          <w:rFonts w:ascii="Times New Roman" w:hAnsi="Times New Roman"/>
          <w:i w:val="0"/>
          <w:color w:val="000000"/>
          <w:sz w:val="24"/>
        </w:rPr>
        <w:t xml:space="preserve">  В случаях, предусмотренных </w:t>
      </w:r>
      <w:hyperlink r:id="rId31" w:anchor="/document/12138258/entry/33023" w:history="1">
        <w:r w:rsidR="006B0D01" w:rsidRPr="006B0D01">
          <w:rPr>
            <w:rFonts w:ascii="Times New Roman" w:hAnsi="Times New Roman"/>
            <w:i w:val="0"/>
            <w:color w:val="000000"/>
            <w:sz w:val="24"/>
            <w:u w:val="single"/>
          </w:rPr>
          <w:t>пунктами 3 - 5 части 2</w:t>
        </w:r>
      </w:hyperlink>
      <w:r w:rsidR="006B0D01" w:rsidRPr="006B0D01">
        <w:rPr>
          <w:rFonts w:ascii="Times New Roman" w:hAnsi="Times New Roman"/>
          <w:i w:val="0"/>
          <w:color w:val="000000"/>
          <w:sz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B0D01" w:rsidRPr="006B0D01" w:rsidRDefault="004A4674"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2" w:anchor="/document/72005510/entry/26044" w:history="1">
        <w:r w:rsidR="006B0D01" w:rsidRPr="006B0D01">
          <w:rPr>
            <w:rFonts w:ascii="Times New Roman" w:hAnsi="Times New Roman"/>
            <w:i w:val="0"/>
            <w:color w:val="000000"/>
            <w:sz w:val="24"/>
          </w:rPr>
          <w:t>9.</w:t>
        </w:r>
      </w:hyperlink>
      <w:r w:rsidR="006B0D01" w:rsidRPr="006B0D01">
        <w:rPr>
          <w:rFonts w:ascii="Times New Roman" w:hAnsi="Times New Roman"/>
          <w:i w:val="0"/>
          <w:color w:val="000000"/>
          <w:sz w:val="24"/>
        </w:rPr>
        <w:t> В случае поступления требования, предусмотренного </w:t>
      </w:r>
      <w:hyperlink r:id="rId33" w:anchor="/document/12138258/entry/3308" w:history="1">
        <w:r w:rsidR="006B0D01" w:rsidRPr="006B0D01">
          <w:rPr>
            <w:rFonts w:ascii="Times New Roman" w:hAnsi="Times New Roman"/>
            <w:i w:val="0"/>
            <w:color w:val="000000"/>
            <w:sz w:val="24"/>
            <w:u w:val="single"/>
          </w:rPr>
          <w:t>частью 8</w:t>
        </w:r>
      </w:hyperlink>
      <w:r w:rsidR="006B0D01" w:rsidRPr="006B0D01">
        <w:rPr>
          <w:rFonts w:ascii="Times New Roman" w:hAnsi="Times New Roman"/>
          <w:i w:val="0"/>
          <w:color w:val="000000"/>
          <w:sz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4" w:anchor="/document/12138258/entry/33023" w:history="1">
        <w:r w:rsidR="006B0D01" w:rsidRPr="006B0D01">
          <w:rPr>
            <w:rFonts w:ascii="Times New Roman" w:hAnsi="Times New Roman"/>
            <w:i w:val="0"/>
            <w:color w:val="000000"/>
            <w:sz w:val="24"/>
            <w:u w:val="single"/>
          </w:rPr>
          <w:t>пунктами 3 - 5 части 2</w:t>
        </w:r>
      </w:hyperlink>
      <w:r w:rsidR="006B0D01" w:rsidRPr="006B0D01">
        <w:rPr>
          <w:rFonts w:ascii="Times New Roman" w:hAnsi="Times New Roman"/>
          <w:i w:val="0"/>
          <w:color w:val="000000"/>
          <w:sz w:val="24"/>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5" w:anchor="/document/12138258/entry/3308" w:history="1">
        <w:r w:rsidR="006B0D01" w:rsidRPr="006B0D01">
          <w:rPr>
            <w:rFonts w:ascii="Times New Roman" w:hAnsi="Times New Roman"/>
            <w:i w:val="0"/>
            <w:color w:val="000000"/>
            <w:sz w:val="24"/>
            <w:u w:val="single"/>
          </w:rPr>
          <w:t>частью 8</w:t>
        </w:r>
      </w:hyperlink>
      <w:r w:rsidR="006B0D01" w:rsidRPr="006B0D01">
        <w:rPr>
          <w:rFonts w:ascii="Times New Roman" w:hAnsi="Times New Roman"/>
          <w:i w:val="0"/>
          <w:color w:val="000000"/>
          <w:sz w:val="24"/>
        </w:rPr>
        <w:t> настоящей статьи, не требуется.</w:t>
      </w:r>
    </w:p>
    <w:p w:rsidR="006B0D01" w:rsidRPr="006B0D01" w:rsidRDefault="004A4674"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6" w:anchor="/document/72005510/entry/26044" w:history="1">
        <w:r w:rsidR="006B0D01" w:rsidRPr="006B0D01">
          <w:rPr>
            <w:rFonts w:ascii="Times New Roman" w:hAnsi="Times New Roman"/>
            <w:i w:val="0"/>
            <w:color w:val="000000"/>
            <w:sz w:val="24"/>
          </w:rPr>
          <w:t>10.</w:t>
        </w:r>
      </w:hyperlink>
      <w:r w:rsidR="006B0D01" w:rsidRPr="006B0D01">
        <w:rPr>
          <w:rFonts w:ascii="Times New Roman" w:hAnsi="Times New Roman"/>
          <w:i w:val="0"/>
          <w:color w:val="000000"/>
          <w:sz w:val="24"/>
        </w:rPr>
        <w:t> Срок уточнения правил землепользования и застройки в соответствии с </w:t>
      </w:r>
      <w:hyperlink r:id="rId37" w:anchor="/document/12138258/entry/3309" w:history="1">
        <w:r w:rsidR="006B0D01" w:rsidRPr="006B0D01">
          <w:rPr>
            <w:rFonts w:ascii="Times New Roman" w:hAnsi="Times New Roman"/>
            <w:i w:val="0"/>
            <w:color w:val="000000"/>
            <w:sz w:val="24"/>
            <w:u w:val="single"/>
          </w:rPr>
          <w:t>частью 9</w:t>
        </w:r>
      </w:hyperlink>
      <w:r w:rsidR="006B0D01" w:rsidRPr="006B0D01">
        <w:rPr>
          <w:rFonts w:ascii="Times New Roman" w:hAnsi="Times New Roman"/>
          <w:i w:val="0"/>
          <w:color w:val="000000"/>
          <w:sz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8" w:anchor="/document/12138258/entry/3308" w:history="1">
        <w:r w:rsidR="006B0D01" w:rsidRPr="006B0D01">
          <w:rPr>
            <w:rFonts w:ascii="Times New Roman" w:hAnsi="Times New Roman"/>
            <w:i w:val="0"/>
            <w:color w:val="000000"/>
            <w:sz w:val="24"/>
            <w:u w:val="single"/>
          </w:rPr>
          <w:t>частью 8</w:t>
        </w:r>
      </w:hyperlink>
      <w:r w:rsidR="006B0D01" w:rsidRPr="006B0D01">
        <w:rPr>
          <w:rFonts w:ascii="Times New Roman" w:hAnsi="Times New Roman"/>
          <w:i w:val="0"/>
          <w:color w:val="000000"/>
          <w:sz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9" w:anchor="/document/12138258/entry/33023" w:history="1">
        <w:r w:rsidR="006B0D01" w:rsidRPr="006B0D01">
          <w:rPr>
            <w:rFonts w:ascii="Times New Roman" w:hAnsi="Times New Roman"/>
            <w:i w:val="0"/>
            <w:color w:val="000000"/>
            <w:sz w:val="24"/>
            <w:u w:val="single"/>
          </w:rPr>
          <w:t>пунктами 3 - 5 части 2</w:t>
        </w:r>
      </w:hyperlink>
      <w:r w:rsidR="006B0D01" w:rsidRPr="006B0D01">
        <w:rPr>
          <w:rFonts w:ascii="Times New Roman" w:hAnsi="Times New Roman"/>
          <w:i w:val="0"/>
          <w:color w:val="000000"/>
          <w:sz w:val="24"/>
        </w:rPr>
        <w:t> настоящей статьи оснований для внесения изменений в правила землепользования и застройки.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11</w:t>
      </w:r>
      <w:r w:rsidRPr="006B0D01">
        <w:rPr>
          <w:rFonts w:ascii="Times New Roman" w:hAnsi="Times New Roman"/>
          <w:i w:val="0"/>
          <w:sz w:val="24"/>
        </w:rPr>
        <w:t xml:space="preserve">.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w:t>
      </w:r>
      <w:r w:rsidRPr="006B0D01">
        <w:rPr>
          <w:rFonts w:ascii="Times New Roman" w:hAnsi="Times New Roman"/>
          <w:i w:val="0"/>
          <w:sz w:val="24"/>
        </w:rPr>
        <w:lastRenderedPageBreak/>
        <w:t>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6B0D01" w:rsidRPr="006B0D01" w:rsidRDefault="006B0D01" w:rsidP="006B0D01">
      <w:pPr>
        <w:spacing w:line="240" w:lineRule="auto"/>
        <w:ind w:left="0" w:right="0" w:firstLine="709"/>
        <w:jc w:val="both"/>
        <w:rPr>
          <w:rFonts w:ascii="Times New Roman" w:hAnsi="Times New Roman"/>
          <w:i w:val="0"/>
          <w:sz w:val="24"/>
        </w:rPr>
      </w:pPr>
      <w:bookmarkStart w:id="193" w:name="Par542"/>
      <w:bookmarkEnd w:id="193"/>
      <w:r w:rsidRPr="006B0D01">
        <w:rPr>
          <w:rFonts w:ascii="Times New Roman" w:hAnsi="Times New Roman"/>
          <w:i w:val="0"/>
          <w:color w:val="000000"/>
          <w:sz w:val="24"/>
        </w:rPr>
        <w:t>12</w:t>
      </w:r>
      <w:r w:rsidRPr="006B0D01">
        <w:rPr>
          <w:rFonts w:ascii="Times New Roman" w:hAnsi="Times New Roman"/>
          <w:i w:val="0"/>
          <w:sz w:val="24"/>
        </w:rPr>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13</w:t>
      </w:r>
      <w:r w:rsidRPr="006B0D01">
        <w:rPr>
          <w:rFonts w:ascii="Times New Roman" w:hAnsi="Times New Roman"/>
          <w:i w:val="0"/>
          <w:color w:val="FF0000"/>
          <w:sz w:val="24"/>
        </w:rPr>
        <w:t>.</w:t>
      </w:r>
      <w:r w:rsidRPr="006B0D01">
        <w:rPr>
          <w:rFonts w:ascii="Times New Roman" w:hAnsi="Times New Roman"/>
          <w:i w:val="0"/>
          <w:sz w:val="24"/>
        </w:rPr>
        <w:t xml:space="preserve"> В указанном в </w:t>
      </w:r>
      <w:hyperlink w:anchor="Par542" w:history="1">
        <w:r w:rsidRPr="006B0D01">
          <w:rPr>
            <w:rFonts w:ascii="Times New Roman" w:hAnsi="Times New Roman"/>
            <w:i w:val="0"/>
            <w:sz w:val="24"/>
            <w:u w:val="single"/>
          </w:rPr>
          <w:t xml:space="preserve">части </w:t>
        </w:r>
        <w:r w:rsidRPr="006B0D01">
          <w:rPr>
            <w:rFonts w:ascii="Times New Roman" w:hAnsi="Times New Roman"/>
            <w:i w:val="0"/>
            <w:color w:val="000000"/>
            <w:sz w:val="24"/>
            <w:u w:val="single"/>
          </w:rPr>
          <w:t>9</w:t>
        </w:r>
      </w:hyperlink>
      <w:r w:rsidRPr="006B0D01">
        <w:rPr>
          <w:rFonts w:ascii="Times New Roman" w:hAnsi="Times New Roman"/>
          <w:i w:val="0"/>
          <w:sz w:val="24"/>
        </w:rPr>
        <w:t xml:space="preserve"> настоящей статьи сообщении о принятии решения о подготовке проекта внесения изменений в настоящие Правила указываются: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состав и порядок деятельности Комиссии;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порядок и сроки проведения работ по подготовке проекта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порядок направления в Комиссию предложений заинтересованных лиц по подготовке проекта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5)      иные вопросы организации работ.</w:t>
      </w:r>
    </w:p>
    <w:p w:rsidR="006B0D01" w:rsidRPr="006B0D01" w:rsidRDefault="006B0D01" w:rsidP="006B0D01">
      <w:pPr>
        <w:spacing w:line="240" w:lineRule="auto"/>
        <w:ind w:left="0" w:right="0" w:firstLine="709"/>
        <w:jc w:val="both"/>
        <w:rPr>
          <w:rFonts w:ascii="Times New Roman" w:hAnsi="Times New Roman"/>
          <w:i w:val="0"/>
          <w:sz w:val="24"/>
        </w:rPr>
      </w:pPr>
      <w:bookmarkStart w:id="194" w:name="Par549"/>
      <w:bookmarkEnd w:id="194"/>
      <w:r w:rsidRPr="006B0D01">
        <w:rPr>
          <w:rFonts w:ascii="Times New Roman" w:hAnsi="Times New Roman"/>
          <w:i w:val="0"/>
          <w:color w:val="000000"/>
          <w:sz w:val="24"/>
        </w:rPr>
        <w:t xml:space="preserve">14. </w:t>
      </w:r>
      <w:r w:rsidRPr="006B0D01">
        <w:rPr>
          <w:rFonts w:ascii="Times New Roman" w:hAnsi="Times New Roman"/>
          <w:i w:val="0"/>
          <w:sz w:val="24"/>
        </w:rPr>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15. </w:t>
      </w:r>
      <w:r w:rsidRPr="006B0D01">
        <w:rPr>
          <w:rFonts w:ascii="Times New Roman" w:hAnsi="Times New Roman"/>
          <w:i w:val="0"/>
          <w:sz w:val="24"/>
        </w:rPr>
        <w:t xml:space="preserve">По результатам указанной в </w:t>
      </w:r>
      <w:hyperlink w:anchor="Par549" w:history="1">
        <w:r w:rsidRPr="006B0D01">
          <w:rPr>
            <w:rFonts w:ascii="Times New Roman" w:hAnsi="Times New Roman"/>
            <w:i w:val="0"/>
            <w:sz w:val="24"/>
            <w:u w:val="single"/>
          </w:rPr>
          <w:t>части 1</w:t>
        </w:r>
      </w:hyperlink>
      <w:r w:rsidRPr="006B0D01">
        <w:rPr>
          <w:rFonts w:ascii="Times New Roman" w:hAnsi="Times New Roman"/>
          <w:i w:val="0"/>
          <w:sz w:val="24"/>
          <w:u w:val="single"/>
        </w:rPr>
        <w:t>4</w:t>
      </w:r>
      <w:r w:rsidRPr="006B0D01">
        <w:rPr>
          <w:rFonts w:ascii="Times New Roman" w:hAnsi="Times New Roman"/>
          <w:i w:val="0"/>
          <w:sz w:val="24"/>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6B0D01">
          <w:rPr>
            <w:rFonts w:ascii="Times New Roman" w:hAnsi="Times New Roman"/>
            <w:i w:val="0"/>
            <w:sz w:val="24"/>
            <w:u w:val="single"/>
          </w:rPr>
          <w:t>части 1</w:t>
        </w:r>
      </w:hyperlink>
      <w:r w:rsidRPr="006B0D01">
        <w:rPr>
          <w:rFonts w:ascii="Times New Roman" w:hAnsi="Times New Roman"/>
          <w:i w:val="0"/>
          <w:sz w:val="24"/>
          <w:u w:val="single"/>
        </w:rPr>
        <w:t>4</w:t>
      </w:r>
      <w:r w:rsidRPr="006B0D01">
        <w:rPr>
          <w:rFonts w:ascii="Times New Roman" w:hAnsi="Times New Roman"/>
          <w:i w:val="0"/>
          <w:sz w:val="24"/>
        </w:rPr>
        <w:t xml:space="preserve"> настоящей статьи, в Комиссию на доработку.</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16. </w:t>
      </w:r>
      <w:bookmarkStart w:id="195" w:name="Par552"/>
      <w:bookmarkEnd w:id="195"/>
      <w:r w:rsidRPr="006B0D01">
        <w:rPr>
          <w:rFonts w:ascii="Times New Roman" w:hAnsi="Times New Roman"/>
          <w:i w:val="0"/>
          <w:sz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17. </w:t>
      </w:r>
      <w:r w:rsidRPr="006B0D01">
        <w:rPr>
          <w:rFonts w:ascii="Times New Roman" w:hAnsi="Times New Roman"/>
          <w:i w:val="0"/>
          <w:sz w:val="24"/>
        </w:rPr>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Кинзельский сельсовет Красногвардейского района. Обязательными приложениями к проекту внесения изменений в </w:t>
      </w:r>
      <w:r w:rsidRPr="006B0D01">
        <w:rPr>
          <w:rFonts w:ascii="Times New Roman" w:hAnsi="Times New Roman"/>
          <w:i w:val="0"/>
          <w:sz w:val="24"/>
        </w:rPr>
        <w:lastRenderedPageBreak/>
        <w:t>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18. </w:t>
      </w:r>
      <w:r w:rsidRPr="006B0D01">
        <w:rPr>
          <w:rFonts w:ascii="Times New Roman" w:hAnsi="Times New Roman"/>
          <w:i w:val="0"/>
          <w:sz w:val="24"/>
        </w:rPr>
        <w:t xml:space="preserve">Глава муниципального образования Кинзельский сельсовет Красногвардейского района в течение десяти дней после представления ему проекта внесения изменений в Правила и указанных в </w:t>
      </w:r>
      <w:hyperlink w:anchor="Par552" w:history="1">
        <w:r w:rsidRPr="006B0D01">
          <w:rPr>
            <w:rFonts w:ascii="Times New Roman" w:hAnsi="Times New Roman"/>
            <w:i w:val="0"/>
            <w:sz w:val="24"/>
            <w:u w:val="single"/>
          </w:rPr>
          <w:t>части 1</w:t>
        </w:r>
      </w:hyperlink>
      <w:r w:rsidRPr="006B0D01">
        <w:rPr>
          <w:rFonts w:ascii="Times New Roman" w:hAnsi="Times New Roman"/>
          <w:i w:val="0"/>
          <w:sz w:val="24"/>
          <w:u w:val="single"/>
        </w:rPr>
        <w:t>7</w:t>
      </w:r>
      <w:r w:rsidRPr="006B0D01">
        <w:rPr>
          <w:rFonts w:ascii="Times New Roman" w:hAnsi="Times New Roman"/>
          <w:i w:val="0"/>
          <w:sz w:val="24"/>
        </w:rPr>
        <w:t xml:space="preserve"> настоящей статьи обязательных приложений принимает решение о направлении указанного проекта в установленном порядке в Совет депутатов Кинзельского сельсовета Красногвардейского района или об отклонении проекта внесения изменений в Правила и о направлении его на доработку с указанием даты его повторного представления.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19. </w:t>
      </w:r>
      <w:r w:rsidRPr="006B0D01">
        <w:rPr>
          <w:rFonts w:ascii="Times New Roman" w:hAnsi="Times New Roman"/>
          <w:i w:val="0"/>
          <w:sz w:val="24"/>
        </w:rPr>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20. </w:t>
      </w:r>
      <w:r w:rsidRPr="006B0D01">
        <w:rPr>
          <w:rFonts w:ascii="Times New Roman" w:hAnsi="Times New Roman"/>
          <w:i w:val="0"/>
          <w:sz w:val="24"/>
        </w:rPr>
        <w:t>Физические и юридические лица вправе оспорить решение о внесении изменений в настоящие Правила в судебном порядке.</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21. </w:t>
      </w:r>
      <w:r w:rsidRPr="006B0D01">
        <w:rPr>
          <w:rFonts w:ascii="Times New Roman" w:hAnsi="Times New Roman"/>
          <w:i w:val="0"/>
          <w:sz w:val="24"/>
        </w:rPr>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22. </w:t>
      </w:r>
      <w:r w:rsidRPr="006B0D01">
        <w:rPr>
          <w:rFonts w:ascii="Times New Roman" w:hAnsi="Times New Roman"/>
          <w:i w:val="0"/>
          <w:sz w:val="24"/>
        </w:rPr>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Кинзельский сельсовет Красногвардейского района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23. </w:t>
      </w:r>
      <w:r w:rsidRPr="006B0D01">
        <w:rPr>
          <w:rFonts w:ascii="Times New Roman" w:hAnsi="Times New Roman"/>
          <w:i w:val="0"/>
          <w:sz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23.1. </w:t>
      </w:r>
      <w:r w:rsidRPr="006B0D01">
        <w:rPr>
          <w:rFonts w:ascii="Times New Roman" w:hAnsi="Times New Roman"/>
          <w:i w:val="0"/>
          <w:sz w:val="24"/>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24. </w:t>
      </w:r>
      <w:r w:rsidRPr="006B0D01">
        <w:rPr>
          <w:rFonts w:ascii="Times New Roman" w:hAnsi="Times New Roman"/>
          <w:i w:val="0"/>
          <w:sz w:val="24"/>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w:t>
      </w:r>
      <w:r w:rsidRPr="006B0D01">
        <w:rPr>
          <w:rFonts w:ascii="Times New Roman" w:hAnsi="Times New Roman"/>
          <w:i w:val="0"/>
          <w:sz w:val="24"/>
        </w:rPr>
        <w:lastRenderedPageBreak/>
        <w:t>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196" w:name="_Toc89422072"/>
      <w:r w:rsidRPr="002367F5">
        <w:rPr>
          <w:rFonts w:ascii="Times New Roman" w:hAnsi="Times New Roman"/>
          <w:b/>
          <w:bCs/>
          <w:i w:val="0"/>
          <w:iCs/>
          <w:sz w:val="24"/>
        </w:rPr>
        <w:t>Статья 1</w:t>
      </w:r>
      <w:r>
        <w:rPr>
          <w:rFonts w:ascii="Times New Roman" w:hAnsi="Times New Roman"/>
          <w:b/>
          <w:bCs/>
          <w:i w:val="0"/>
          <w:iCs/>
          <w:sz w:val="24"/>
        </w:rPr>
        <w:t>7</w:t>
      </w:r>
      <w:r w:rsidRPr="002367F5">
        <w:rPr>
          <w:rFonts w:ascii="Times New Roman" w:hAnsi="Times New Roman"/>
          <w:b/>
          <w:bCs/>
          <w:i w:val="0"/>
          <w:iCs/>
          <w:sz w:val="24"/>
        </w:rPr>
        <w:t xml:space="preserve">. </w:t>
      </w:r>
      <w:r w:rsidRPr="006B0D01">
        <w:rPr>
          <w:rFonts w:ascii="Times New Roman" w:hAnsi="Times New Roman"/>
          <w:b/>
          <w:bCs/>
          <w:i w:val="0"/>
          <w:iCs/>
          <w:sz w:val="24"/>
        </w:rPr>
        <w:t>Порядок утверждения внесения изменений в Правила землепользования и застройки</w:t>
      </w:r>
      <w:bookmarkEnd w:id="196"/>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1. </w:t>
      </w:r>
      <w:r w:rsidRPr="006B0D01">
        <w:rPr>
          <w:rFonts w:ascii="Times New Roman" w:hAnsi="Times New Roman"/>
          <w:i w:val="0"/>
          <w:color w:val="000000"/>
          <w:sz w:val="24"/>
        </w:rPr>
        <w:t xml:space="preserve">Проект внесения изменений в </w:t>
      </w:r>
      <w:r w:rsidRPr="006B0D01">
        <w:rPr>
          <w:rFonts w:ascii="Times New Roman" w:hAnsi="Times New Roman"/>
          <w:i w:val="0"/>
          <w:sz w:val="24"/>
        </w:rPr>
        <w:t>Правила землепользования и застройки утвержда</w:t>
      </w:r>
      <w:r w:rsidRPr="006B0D01">
        <w:rPr>
          <w:rFonts w:ascii="Times New Roman" w:hAnsi="Times New Roman"/>
          <w:i w:val="0"/>
          <w:color w:val="000000"/>
          <w:sz w:val="24"/>
        </w:rPr>
        <w:t>ется</w:t>
      </w:r>
      <w:r w:rsidRPr="006B0D01">
        <w:rPr>
          <w:rFonts w:ascii="Times New Roman" w:hAnsi="Times New Roman"/>
          <w:i w:val="0"/>
          <w:sz w:val="24"/>
        </w:rPr>
        <w:t xml:space="preserve"> представительным органом местного самоуправления. Обязательными приложениями к проекту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6B0D01">
        <w:rPr>
          <w:rFonts w:ascii="Times New Roman" w:hAnsi="Times New Roman"/>
          <w:i w:val="0"/>
          <w:color w:val="000000"/>
          <w:sz w:val="24"/>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197" w:name="sub_3202"/>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2. Представительный орган местного самоуправления по результатам рассмотрения проекта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и обязательных приложений к нему может утвердить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 xml:space="preserve">Правила землепользования и застройки или направить проект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главе муниципального образования Кинзельский сельсовет Красногвардейского района на доработку в соответствии с заключением о результатах публичных слушаний или общественных обсуждений по указанному проекту.</w:t>
      </w:r>
    </w:p>
    <w:bookmarkEnd w:id="197"/>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3.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6B0D01" w:rsidRPr="006B0D01" w:rsidRDefault="006B0D01" w:rsidP="006B0D01">
      <w:pPr>
        <w:spacing w:line="240" w:lineRule="auto"/>
        <w:ind w:left="0" w:right="0" w:firstLine="709"/>
        <w:jc w:val="both"/>
        <w:rPr>
          <w:rFonts w:ascii="Times New Roman" w:hAnsi="Times New Roman"/>
          <w:i w:val="0"/>
          <w:sz w:val="24"/>
        </w:rPr>
      </w:pPr>
      <w:bookmarkStart w:id="198" w:name="sub_3204"/>
      <w:r w:rsidRPr="006B0D01">
        <w:rPr>
          <w:rFonts w:ascii="Times New Roman" w:hAnsi="Times New Roman"/>
          <w:i w:val="0"/>
          <w:sz w:val="24"/>
        </w:rPr>
        <w:t xml:space="preserve">4. Физические и юридические лица вправе оспорить решение об утверждении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землепользования и застройки в судебном порядке.</w:t>
      </w:r>
    </w:p>
    <w:bookmarkEnd w:id="198"/>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6B0D01">
          <w:rPr>
            <w:rFonts w:ascii="Times New Roman" w:hAnsi="Times New Roman"/>
            <w:i w:val="0"/>
            <w:sz w:val="24"/>
          </w:rPr>
          <w:t>территориального планирования</w:t>
        </w:r>
      </w:hyperlink>
      <w:r w:rsidRPr="006B0D01">
        <w:rPr>
          <w:rFonts w:ascii="Times New Roman" w:hAnsi="Times New Roman"/>
          <w:i w:val="0"/>
          <w:sz w:val="24"/>
        </w:rPr>
        <w:t xml:space="preserve"> Российской Федерации, схемам территориального планирования субъектов Российской Федерации, утвержденным до утверждения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землепользования и застройки.</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99" w:name="_Toc465786395"/>
      <w:bookmarkStart w:id="200" w:name="_Toc89422073"/>
      <w:r w:rsidRPr="002367F5">
        <w:rPr>
          <w:rFonts w:ascii="Times New Roman" w:eastAsia="GOST Type AU" w:hAnsi="Times New Roman"/>
          <w:b/>
          <w:i w:val="0"/>
          <w:sz w:val="24"/>
          <w:lang w:eastAsia="ar-SA"/>
        </w:rPr>
        <w:t xml:space="preserve">Глава </w:t>
      </w:r>
      <w:r w:rsidR="006B0D01">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xml:space="preserve">. </w:t>
      </w:r>
      <w:bookmarkEnd w:id="199"/>
      <w:r w:rsidR="006B0D01" w:rsidRPr="006B0D01">
        <w:rPr>
          <w:rFonts w:ascii="Times New Roman" w:eastAsia="GOST Type AU" w:hAnsi="Times New Roman"/>
          <w:b/>
          <w:i w:val="0"/>
          <w:sz w:val="24"/>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00"/>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6B0D01" w:rsidP="00E447B9">
      <w:pPr>
        <w:keepNext/>
        <w:spacing w:line="240" w:lineRule="auto"/>
        <w:ind w:left="0" w:right="0" w:firstLine="567"/>
        <w:jc w:val="both"/>
        <w:outlineLvl w:val="1"/>
        <w:rPr>
          <w:rFonts w:ascii="Times New Roman" w:hAnsi="Times New Roman"/>
          <w:b/>
          <w:bCs/>
          <w:i w:val="0"/>
          <w:iCs/>
          <w:sz w:val="24"/>
        </w:rPr>
      </w:pPr>
      <w:bookmarkStart w:id="201" w:name="_Toc89422074"/>
      <w:r>
        <w:rPr>
          <w:rFonts w:ascii="Times New Roman" w:hAnsi="Times New Roman"/>
          <w:b/>
          <w:bCs/>
          <w:i w:val="0"/>
          <w:iCs/>
          <w:sz w:val="24"/>
        </w:rPr>
        <w:t>Статья 18</w:t>
      </w:r>
      <w:r w:rsidR="000848BE" w:rsidRPr="002367F5">
        <w:rPr>
          <w:rFonts w:ascii="Times New Roman" w:hAnsi="Times New Roman"/>
          <w:b/>
          <w:bCs/>
          <w:i w:val="0"/>
          <w:iCs/>
          <w:sz w:val="24"/>
        </w:rPr>
        <w:t xml:space="preserve">. </w:t>
      </w:r>
      <w:r w:rsidRPr="006B0D01">
        <w:rPr>
          <w:rFonts w:ascii="Times New Roman" w:hAnsi="Times New Roman"/>
          <w:b/>
          <w:bCs/>
          <w:i w:val="0"/>
          <w:iCs/>
          <w:sz w:val="24"/>
        </w:rPr>
        <w:t>Отклонение от предельных параметров разрешенного строительства, реконструкции объектов капитального строительства</w:t>
      </w:r>
      <w:bookmarkEnd w:id="201"/>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6B0D01" w:rsidRPr="006B0D01" w:rsidRDefault="006B0D01" w:rsidP="000E15C5">
      <w:pPr>
        <w:widowControl w:val="0"/>
        <w:numPr>
          <w:ilvl w:val="0"/>
          <w:numId w:val="27"/>
        </w:numPr>
        <w:autoSpaceDE w:val="0"/>
        <w:autoSpaceDN w:val="0"/>
        <w:adjustRightInd w:val="0"/>
        <w:spacing w:line="240" w:lineRule="auto"/>
        <w:ind w:left="0" w:right="0" w:firstLine="709"/>
        <w:jc w:val="both"/>
        <w:rPr>
          <w:rFonts w:ascii="Times New Roman" w:hAnsi="Times New Roman"/>
          <w:i w:val="0"/>
          <w:sz w:val="24"/>
        </w:rPr>
      </w:pPr>
      <w:bookmarkStart w:id="202" w:name="sub_4001"/>
      <w:r w:rsidRPr="006B0D01">
        <w:rPr>
          <w:rFonts w:ascii="Times New Roman" w:hAnsi="Times New Roman"/>
          <w:i w:val="0"/>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B0D01" w:rsidRPr="006B0D01" w:rsidRDefault="006B0D01" w:rsidP="006B0D01">
      <w:pPr>
        <w:widowControl w:val="0"/>
        <w:autoSpaceDE w:val="0"/>
        <w:autoSpaceDN w:val="0"/>
        <w:adjustRightInd w:val="0"/>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w:t>
      </w:r>
      <w:r w:rsidRPr="006B0D01">
        <w:rPr>
          <w:rFonts w:ascii="Times New Roman" w:hAnsi="Times New Roman"/>
          <w:i w:val="0"/>
          <w:color w:val="000000"/>
          <w:sz w:val="24"/>
        </w:rPr>
        <w:lastRenderedPageBreak/>
        <w:t>десять процентов.</w:t>
      </w:r>
    </w:p>
    <w:p w:rsidR="006B0D01" w:rsidRPr="006B0D01" w:rsidRDefault="006B0D01" w:rsidP="006B0D01">
      <w:pPr>
        <w:widowControl w:val="0"/>
        <w:autoSpaceDE w:val="0"/>
        <w:autoSpaceDN w:val="0"/>
        <w:adjustRightInd w:val="0"/>
        <w:spacing w:line="240" w:lineRule="auto"/>
        <w:ind w:left="0" w:right="0" w:firstLine="709"/>
        <w:jc w:val="both"/>
        <w:rPr>
          <w:rFonts w:ascii="Times New Roman" w:hAnsi="Times New Roman"/>
          <w:i w:val="0"/>
          <w:sz w:val="24"/>
        </w:rPr>
      </w:pPr>
    </w:p>
    <w:bookmarkEnd w:id="202"/>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6B0D01">
      <w:pPr>
        <w:spacing w:line="240" w:lineRule="auto"/>
        <w:ind w:left="0" w:right="0" w:firstLine="540"/>
        <w:jc w:val="both"/>
        <w:rPr>
          <w:rFonts w:ascii="Verdana" w:hAnsi="Verdana"/>
          <w:i w:val="0"/>
          <w:sz w:val="21"/>
          <w:szCs w:val="21"/>
        </w:rPr>
      </w:pPr>
      <w:bookmarkStart w:id="203" w:name="sub_4003"/>
      <w:r w:rsidRPr="006B0D01">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6B0D01">
        <w:rPr>
          <w:rFonts w:ascii="Times New Roman" w:hAnsi="Times New Roman"/>
          <w:i w:val="0"/>
          <w:color w:val="000000"/>
          <w:sz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bookmarkStart w:id="204" w:name="sub_4004"/>
      <w:bookmarkEnd w:id="203"/>
      <w:r w:rsidRPr="006B0D01">
        <w:rPr>
          <w:rFonts w:ascii="Times New Roman" w:hAnsi="Times New Roman"/>
          <w:i w:val="0"/>
          <w:sz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6B0D01">
        <w:rPr>
          <w:rFonts w:ascii="Times New Roman" w:hAnsi="Times New Roman"/>
          <w:i w:val="0"/>
          <w:color w:val="000000"/>
          <w:sz w:val="24"/>
        </w:rPr>
        <w:t xml:space="preserve">подготавливается в течение пятнадцати рабочих дней со дня поступления заявления о предоставлении такого разрешения и </w:t>
      </w:r>
      <w:r w:rsidRPr="006B0D01">
        <w:rPr>
          <w:rFonts w:ascii="Times New Roman" w:hAnsi="Times New Roman"/>
          <w:i w:val="0"/>
          <w:sz w:val="24"/>
        </w:rPr>
        <w:t xml:space="preserve">подлежит рассмотрению на публичных слушаниях </w:t>
      </w:r>
      <w:r w:rsidRPr="006B0D01">
        <w:rPr>
          <w:rFonts w:ascii="Times New Roman" w:hAnsi="Times New Roman"/>
          <w:i w:val="0"/>
          <w:color w:val="000000"/>
          <w:sz w:val="24"/>
          <w:szCs w:val="28"/>
        </w:rPr>
        <w:t>или общественных обсуждений</w:t>
      </w:r>
      <w:r w:rsidRPr="006B0D01">
        <w:rPr>
          <w:rFonts w:ascii="Times New Roman" w:hAnsi="Times New Roman"/>
          <w:i w:val="0"/>
          <w:sz w:val="24"/>
        </w:rPr>
        <w:t xml:space="preserve">, проводимых в порядке, предусмотренном Главой 5 настоящих Правил, с учетом положений Главы 3 настоящих Правил, </w:t>
      </w:r>
      <w:r w:rsidRPr="006B0D01">
        <w:rPr>
          <w:rFonts w:ascii="Times New Roman" w:hAnsi="Times New Roman"/>
          <w:i w:val="0"/>
          <w:color w:val="000000"/>
          <w:sz w:val="24"/>
        </w:rPr>
        <w:t xml:space="preserve">за исключением случая, указанного в части 1.1 настоящей статьи. </w:t>
      </w:r>
      <w:r w:rsidRPr="006B0D01">
        <w:rPr>
          <w:rFonts w:ascii="Times New Roman" w:hAnsi="Times New Roman"/>
          <w:i w:val="0"/>
          <w:sz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color w:val="FF0000"/>
          <w:sz w:val="24"/>
        </w:rPr>
      </w:pPr>
      <w:bookmarkStart w:id="205" w:name="sub_4005"/>
      <w:bookmarkEnd w:id="204"/>
      <w:r w:rsidRPr="006B0D01">
        <w:rPr>
          <w:rFonts w:ascii="Times New Roman" w:hAnsi="Times New Roman"/>
          <w:i w:val="0"/>
          <w:sz w:val="24"/>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6B0D01">
        <w:rPr>
          <w:rFonts w:ascii="Times New Roman" w:hAnsi="Times New Roman"/>
          <w:i w:val="0"/>
          <w:color w:val="000000"/>
          <w:sz w:val="24"/>
        </w:rPr>
        <w:t>в течение пятнадцати рабочих дней со дня окончания таких обсуждений или слушаний</w:t>
      </w:r>
      <w:r w:rsidRPr="006B0D01">
        <w:rPr>
          <w:rFonts w:ascii="Times New Roman" w:hAnsi="Times New Roman"/>
          <w:i w:val="0"/>
          <w:sz w:val="24"/>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Кинзельский сельсовет Красногвардейского района.</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bookmarkStart w:id="206" w:name="sub_4006"/>
      <w:bookmarkEnd w:id="205"/>
      <w:r w:rsidRPr="006B0D01">
        <w:rPr>
          <w:rFonts w:ascii="Times New Roman" w:hAnsi="Times New Roman"/>
          <w:i w:val="0"/>
          <w:sz w:val="24"/>
        </w:rPr>
        <w:t>6. Глава муниципального образования Кинзельский сельсовет Красногвардейского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06"/>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0E15C5">
      <w:pPr>
        <w:widowControl w:val="0"/>
        <w:numPr>
          <w:ilvl w:val="0"/>
          <w:numId w:val="34"/>
        </w:numPr>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w:t>
      </w:r>
      <w:r w:rsidRPr="006B0D01">
        <w:rPr>
          <w:rFonts w:ascii="Times New Roman" w:hAnsi="Times New Roman"/>
          <w:i w:val="0"/>
          <w:sz w:val="24"/>
        </w:rPr>
        <w:lastRenderedPageBreak/>
        <w:t>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B0D01" w:rsidRPr="006B0D01" w:rsidRDefault="006B0D01" w:rsidP="006B0D01">
      <w:pPr>
        <w:spacing w:line="240" w:lineRule="auto"/>
        <w:ind w:left="0" w:right="0" w:firstLine="720"/>
        <w:jc w:val="both"/>
        <w:rPr>
          <w:rFonts w:ascii="Verdana" w:hAnsi="Verdana"/>
          <w:i w:val="0"/>
          <w:color w:val="000000"/>
          <w:sz w:val="21"/>
          <w:szCs w:val="21"/>
        </w:rPr>
      </w:pPr>
      <w:r w:rsidRPr="006B0D01">
        <w:rPr>
          <w:rFonts w:ascii="Times New Roman" w:hAnsi="Times New Roman"/>
          <w:i w:val="0"/>
          <w:color w:val="000000"/>
          <w:sz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6B0D01" w:rsidRPr="006B0D01" w:rsidRDefault="006B0D01" w:rsidP="00BD3AC1">
      <w:pPr>
        <w:pStyle w:val="13"/>
        <w:rPr>
          <w:rFonts w:eastAsia="GOST Type AU"/>
          <w:lang w:eastAsia="ar-SA"/>
        </w:rPr>
      </w:pPr>
      <w:bookmarkStart w:id="207" w:name="_Toc89422075"/>
      <w:r w:rsidRPr="006B0D01">
        <w:rPr>
          <w:rFonts w:eastAsia="GOST Type AU"/>
          <w:lang w:eastAsia="ar-SA"/>
        </w:rPr>
        <w:t>ЧАСТЬ 2</w:t>
      </w:r>
      <w:bookmarkEnd w:id="207"/>
    </w:p>
    <w:p w:rsidR="00505760" w:rsidRDefault="006B0D01" w:rsidP="00BD3AC1">
      <w:pPr>
        <w:pStyle w:val="13"/>
        <w:rPr>
          <w:rFonts w:eastAsia="GOST Type AU"/>
          <w:i/>
          <w:lang w:eastAsia="ar-SA"/>
        </w:rPr>
      </w:pPr>
      <w:bookmarkStart w:id="208" w:name="_Toc89422076"/>
      <w:r w:rsidRPr="006B0D01">
        <w:rPr>
          <w:rFonts w:eastAsia="GOST Type AU"/>
          <w:lang w:eastAsia="ar-SA"/>
        </w:rPr>
        <w:t>КАРТА ГРАДОСТРОИТЕЛЬНОГО ЗОНИРОВАНИЯ</w:t>
      </w:r>
      <w:bookmarkEnd w:id="208"/>
    </w:p>
    <w:p w:rsidR="00BD3AC1" w:rsidRDefault="00BD3AC1" w:rsidP="00BD3AC1">
      <w:pPr>
        <w:spacing w:line="240" w:lineRule="auto"/>
        <w:ind w:left="0" w:right="0" w:firstLine="0"/>
        <w:jc w:val="center"/>
        <w:rPr>
          <w:rFonts w:ascii="Times New Roman" w:eastAsia="GOST Type AU" w:hAnsi="Times New Roman"/>
          <w:b/>
          <w:i w:val="0"/>
          <w:sz w:val="24"/>
          <w:lang w:eastAsia="ar-SA"/>
        </w:rPr>
      </w:pPr>
    </w:p>
    <w:p w:rsidR="00BD3AC1" w:rsidRPr="002367F5" w:rsidRDefault="00BD3AC1" w:rsidP="00BD3AC1">
      <w:pPr>
        <w:suppressAutoHyphens/>
        <w:autoSpaceDE w:val="0"/>
        <w:spacing w:line="240" w:lineRule="auto"/>
        <w:ind w:left="0" w:right="0" w:firstLine="567"/>
        <w:jc w:val="both"/>
        <w:outlineLvl w:val="0"/>
        <w:rPr>
          <w:rFonts w:ascii="Times New Roman" w:eastAsia="GOST Type AU" w:hAnsi="Times New Roman"/>
          <w:b/>
          <w:i w:val="0"/>
          <w:sz w:val="24"/>
          <w:lang w:eastAsia="ar-SA"/>
        </w:rPr>
      </w:pPr>
      <w:r>
        <w:rPr>
          <w:rFonts w:ascii="Times New Roman" w:eastAsia="GOST Type AU" w:hAnsi="Times New Roman"/>
          <w:b/>
          <w:i w:val="0"/>
          <w:sz w:val="24"/>
          <w:lang w:eastAsia="ar-SA"/>
        </w:rPr>
        <w:tab/>
      </w:r>
      <w:bookmarkStart w:id="209" w:name="_Toc89422077"/>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xml:space="preserve">. </w:t>
      </w:r>
      <w:r w:rsidRPr="00BD3AC1">
        <w:rPr>
          <w:rFonts w:ascii="Times New Roman" w:eastAsia="GOST Type AU" w:hAnsi="Times New Roman"/>
          <w:b/>
          <w:i w:val="0"/>
          <w:sz w:val="24"/>
          <w:lang w:eastAsia="ar-SA"/>
        </w:rPr>
        <w:t>Градостроительное зонирование. Территориальные зоны на карте градостроительного зонирования</w:t>
      </w:r>
      <w:bookmarkEnd w:id="209"/>
    </w:p>
    <w:p w:rsidR="006B0D01" w:rsidRDefault="006B0D01" w:rsidP="00BD3AC1">
      <w:pPr>
        <w:tabs>
          <w:tab w:val="left" w:pos="810"/>
        </w:tabs>
        <w:spacing w:line="240" w:lineRule="auto"/>
        <w:ind w:left="0" w:right="0" w:firstLine="0"/>
        <w:rPr>
          <w:rFonts w:ascii="Times New Roman" w:eastAsia="GOST Type AU" w:hAnsi="Times New Roman"/>
          <w:b/>
          <w:i w:val="0"/>
          <w:sz w:val="24"/>
          <w:lang w:eastAsia="ar-SA"/>
        </w:rPr>
      </w:pP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210" w:name="_Toc89422078"/>
      <w:r>
        <w:rPr>
          <w:rFonts w:ascii="Times New Roman" w:hAnsi="Times New Roman"/>
          <w:b/>
          <w:bCs/>
          <w:i w:val="0"/>
          <w:iCs/>
          <w:sz w:val="24"/>
        </w:rPr>
        <w:t>Статья 19</w:t>
      </w:r>
      <w:r w:rsidRPr="002367F5">
        <w:rPr>
          <w:rFonts w:ascii="Times New Roman" w:hAnsi="Times New Roman"/>
          <w:b/>
          <w:bCs/>
          <w:i w:val="0"/>
          <w:iCs/>
          <w:sz w:val="24"/>
        </w:rPr>
        <w:t xml:space="preserve">. </w:t>
      </w:r>
      <w:r w:rsidRPr="006B0D01">
        <w:rPr>
          <w:rFonts w:ascii="Times New Roman" w:hAnsi="Times New Roman"/>
          <w:b/>
          <w:bCs/>
          <w:i w:val="0"/>
          <w:iCs/>
          <w:sz w:val="24"/>
        </w:rPr>
        <w:t>Градостроительное зонирование</w:t>
      </w:r>
      <w:bookmarkEnd w:id="210"/>
    </w:p>
    <w:p w:rsidR="006B0D01" w:rsidRPr="006B0D01" w:rsidRDefault="006B0D01" w:rsidP="006B0D01">
      <w:pPr>
        <w:shd w:val="clear" w:color="auto" w:fill="FFFFFF"/>
        <w:spacing w:line="240" w:lineRule="auto"/>
        <w:ind w:left="0" w:right="-1" w:firstLine="709"/>
        <w:jc w:val="both"/>
        <w:rPr>
          <w:rFonts w:ascii="Times New Roman" w:hAnsi="Times New Roman"/>
          <w:i w:val="0"/>
          <w:sz w:val="24"/>
        </w:rPr>
      </w:pPr>
      <w:r w:rsidRPr="006B0D01">
        <w:rPr>
          <w:rFonts w:ascii="Times New Roman" w:hAnsi="Times New Roman"/>
          <w:bCs/>
          <w:i w:val="0"/>
          <w:color w:val="26282F"/>
          <w:sz w:val="24"/>
        </w:rPr>
        <w:t>Градостроительное зонирование</w:t>
      </w:r>
      <w:r w:rsidRPr="006B0D01">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B0D01" w:rsidRPr="006B0D01" w:rsidRDefault="006B0D01" w:rsidP="006B0D01">
      <w:pPr>
        <w:shd w:val="clear" w:color="auto" w:fill="FFFFFF"/>
        <w:spacing w:line="240" w:lineRule="auto"/>
        <w:ind w:left="0" w:right="-1" w:firstLine="0"/>
        <w:jc w:val="both"/>
        <w:rPr>
          <w:rFonts w:ascii="Times New Roman" w:hAnsi="Times New Roman"/>
          <w:i w:val="0"/>
          <w:sz w:val="24"/>
        </w:rPr>
      </w:pPr>
    </w:p>
    <w:p w:rsidR="006B0D01" w:rsidRPr="006B0D01" w:rsidRDefault="006B0D01" w:rsidP="006B0D01">
      <w:pPr>
        <w:shd w:val="clear" w:color="auto" w:fill="FFFFFF"/>
        <w:spacing w:line="240" w:lineRule="auto"/>
        <w:ind w:left="0" w:right="-1" w:firstLine="709"/>
        <w:jc w:val="both"/>
        <w:rPr>
          <w:rFonts w:ascii="Times New Roman" w:hAnsi="Times New Roman"/>
          <w:i w:val="0"/>
          <w:sz w:val="24"/>
        </w:rPr>
      </w:pPr>
      <w:r w:rsidRPr="006B0D01">
        <w:rPr>
          <w:rFonts w:ascii="Times New Roman" w:hAnsi="Times New Roman"/>
          <w:i w:val="0"/>
          <w:sz w:val="24"/>
        </w:rPr>
        <w:t>Градостроительное зонирование Кинзельского сельсовета Красногвардейского района представлено следующими картами:</w:t>
      </w:r>
    </w:p>
    <w:p w:rsidR="006B0D01" w:rsidRPr="006B0D01" w:rsidRDefault="006B0D01" w:rsidP="000E15C5">
      <w:pPr>
        <w:numPr>
          <w:ilvl w:val="0"/>
          <w:numId w:val="35"/>
        </w:numPr>
        <w:shd w:val="clear" w:color="auto" w:fill="FFFFFF"/>
        <w:spacing w:line="240" w:lineRule="auto"/>
        <w:ind w:left="0" w:right="-1" w:firstLine="709"/>
        <w:jc w:val="both"/>
        <w:rPr>
          <w:rFonts w:ascii="Times New Roman" w:hAnsi="Times New Roman"/>
          <w:i w:val="0"/>
          <w:color w:val="C0504D"/>
          <w:sz w:val="24"/>
        </w:rPr>
      </w:pPr>
      <w:r w:rsidRPr="006B0D01">
        <w:rPr>
          <w:rFonts w:ascii="Times New Roman" w:hAnsi="Times New Roman"/>
          <w:i w:val="0"/>
          <w:sz w:val="24"/>
        </w:rPr>
        <w:t>Карта градостроительного зонирования муниципального образования Кинзельский сельсовет. М 1:25000, 1:5000.</w:t>
      </w:r>
    </w:p>
    <w:p w:rsidR="006B0D01" w:rsidRDefault="006B0D01" w:rsidP="006B0D01">
      <w:pPr>
        <w:spacing w:line="240" w:lineRule="auto"/>
        <w:ind w:left="0" w:right="0" w:firstLine="0"/>
        <w:rPr>
          <w:rFonts w:ascii="Times New Roman" w:hAnsi="Times New Roman"/>
          <w:b/>
          <w:i w:val="0"/>
          <w:noProof/>
          <w:sz w:val="24"/>
        </w:rPr>
      </w:pP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211" w:name="_Toc89422079"/>
      <w:r>
        <w:rPr>
          <w:rFonts w:ascii="Times New Roman" w:hAnsi="Times New Roman"/>
          <w:b/>
          <w:bCs/>
          <w:i w:val="0"/>
          <w:iCs/>
          <w:sz w:val="24"/>
        </w:rPr>
        <w:t>Статья 20</w:t>
      </w:r>
      <w:r w:rsidRPr="002367F5">
        <w:rPr>
          <w:rFonts w:ascii="Times New Roman" w:hAnsi="Times New Roman"/>
          <w:b/>
          <w:bCs/>
          <w:i w:val="0"/>
          <w:iCs/>
          <w:sz w:val="24"/>
        </w:rPr>
        <w:t xml:space="preserve">. </w:t>
      </w:r>
      <w:r w:rsidRPr="006B0D01">
        <w:rPr>
          <w:rFonts w:ascii="Times New Roman" w:hAnsi="Times New Roman"/>
          <w:b/>
          <w:bCs/>
          <w:i w:val="0"/>
          <w:iCs/>
          <w:sz w:val="24"/>
        </w:rPr>
        <w:t>Градостроительное зонирование</w:t>
      </w:r>
      <w:bookmarkEnd w:id="211"/>
    </w:p>
    <w:p w:rsidR="006B0D01" w:rsidRPr="006B0D01" w:rsidRDefault="006B0D01" w:rsidP="006B0D01">
      <w:pPr>
        <w:widowControl w:val="0"/>
        <w:spacing w:line="240" w:lineRule="auto"/>
        <w:ind w:left="0" w:right="0" w:firstLine="709"/>
        <w:jc w:val="both"/>
        <w:rPr>
          <w:rFonts w:ascii="Times New Roman" w:hAnsi="Times New Roman"/>
          <w:i w:val="0"/>
          <w:snapToGrid w:val="0"/>
          <w:sz w:val="24"/>
        </w:rPr>
      </w:pPr>
      <w:r w:rsidRPr="006B0D01">
        <w:rPr>
          <w:rFonts w:ascii="Times New Roman" w:hAnsi="Times New Roman"/>
          <w:i w:val="0"/>
          <w:sz w:val="24"/>
        </w:rPr>
        <w:t>1</w:t>
      </w:r>
      <w:r w:rsidRPr="006B0D01">
        <w:rPr>
          <w:rFonts w:ascii="Times New Roman" w:hAnsi="Times New Roman"/>
          <w:i w:val="0"/>
          <w:snapToGrid w:val="0"/>
          <w:sz w:val="24"/>
        </w:rPr>
        <w:t>. На картах градостроительного зонирования:</w:t>
      </w:r>
    </w:p>
    <w:p w:rsidR="006B0D01" w:rsidRPr="006B0D01" w:rsidRDefault="006B0D01" w:rsidP="000E15C5">
      <w:pPr>
        <w:numPr>
          <w:ilvl w:val="0"/>
          <w:numId w:val="36"/>
        </w:numPr>
        <w:spacing w:line="240" w:lineRule="auto"/>
        <w:ind w:left="0" w:right="0" w:firstLine="709"/>
        <w:jc w:val="both"/>
        <w:rPr>
          <w:rFonts w:ascii="Times New Roman" w:hAnsi="Times New Roman"/>
          <w:i w:val="0"/>
          <w:sz w:val="24"/>
        </w:rPr>
      </w:pPr>
      <w:r w:rsidRPr="006B0D01">
        <w:rPr>
          <w:rFonts w:ascii="Times New Roman" w:hAnsi="Times New Roman"/>
          <w:i w:val="0"/>
          <w:sz w:val="24"/>
        </w:rPr>
        <w:t>выделены территориальные зоны для всей территории муниципального образования Кинзельский сельсовет Красногвардейского района, за исключением территорий, обозначенных в части 5 настоящей статьи;</w:t>
      </w:r>
    </w:p>
    <w:p w:rsidR="006B0D01" w:rsidRPr="006B0D01" w:rsidRDefault="006B0D01" w:rsidP="000E15C5">
      <w:pPr>
        <w:numPr>
          <w:ilvl w:val="0"/>
          <w:numId w:val="36"/>
        </w:numPr>
        <w:spacing w:line="240" w:lineRule="auto"/>
        <w:ind w:left="0" w:right="0" w:firstLine="709"/>
        <w:jc w:val="both"/>
        <w:rPr>
          <w:rFonts w:ascii="Times New Roman" w:hAnsi="Times New Roman"/>
          <w:i w:val="0"/>
          <w:sz w:val="24"/>
        </w:rPr>
      </w:pPr>
      <w:r w:rsidRPr="006B0D01">
        <w:rPr>
          <w:rFonts w:ascii="Times New Roman" w:hAnsi="Times New Roman"/>
          <w:i w:val="0"/>
          <w:sz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3. Для каждого земельного участка, иного объекта недвижимости разрешенным считается такое использование, которое соответствует:</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 - градостроительным регламентам;</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lastRenderedPageBreak/>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B0D01" w:rsidRPr="006B0D01" w:rsidRDefault="006B0D01" w:rsidP="006B0D01">
      <w:pPr>
        <w:spacing w:line="240" w:lineRule="auto"/>
        <w:ind w:left="0" w:right="0" w:firstLine="709"/>
        <w:contextualSpacing/>
        <w:jc w:val="both"/>
        <w:rPr>
          <w:rFonts w:ascii="Times New Roman" w:hAnsi="Times New Roman"/>
          <w:i w:val="0"/>
          <w:sz w:val="24"/>
          <w:highlight w:val="yellow"/>
        </w:rPr>
      </w:pPr>
      <w:r w:rsidRPr="006B0D01">
        <w:rPr>
          <w:rFonts w:ascii="Times New Roman" w:hAnsi="Times New Roman"/>
          <w:i w:val="0"/>
          <w:sz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6B0D01" w:rsidRPr="006B0D01" w:rsidRDefault="006B0D01" w:rsidP="006B0D01">
      <w:pPr>
        <w:spacing w:line="240" w:lineRule="auto"/>
        <w:ind w:left="0" w:right="0" w:firstLine="709"/>
        <w:jc w:val="both"/>
        <w:rPr>
          <w:rFonts w:ascii="Times New Roman" w:hAnsi="Times New Roman"/>
          <w:i w:val="0"/>
          <w:sz w:val="24"/>
        </w:rPr>
      </w:pPr>
    </w:p>
    <w:tbl>
      <w:tblPr>
        <w:tblW w:w="0" w:type="auto"/>
        <w:tblInd w:w="108" w:type="dxa"/>
        <w:tblLook w:val="0000"/>
      </w:tblPr>
      <w:tblGrid>
        <w:gridCol w:w="1502"/>
        <w:gridCol w:w="7960"/>
      </w:tblGrid>
      <w:tr w:rsidR="006B0D01" w:rsidRPr="006B0D01" w:rsidTr="00BD3AC1">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Кодовое</w:t>
            </w:r>
          </w:p>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обозначение</w:t>
            </w:r>
          </w:p>
        </w:tc>
        <w:tc>
          <w:tcPr>
            <w:tcW w:w="7943" w:type="dxa"/>
            <w:tcBorders>
              <w:top w:val="single" w:sz="4" w:space="0" w:color="auto"/>
              <w:left w:val="single" w:sz="4" w:space="0" w:color="auto"/>
              <w:bottom w:val="single" w:sz="4" w:space="0" w:color="auto"/>
              <w:right w:val="single" w:sz="4" w:space="0" w:color="auto"/>
            </w:tcBorders>
            <w:vAlign w:val="center"/>
          </w:tcPr>
          <w:p w:rsidR="006B0D01" w:rsidRPr="00C309AA" w:rsidRDefault="006B0D01" w:rsidP="00C309AA">
            <w:pPr>
              <w:pStyle w:val="2ff9"/>
              <w:rPr>
                <w:sz w:val="28"/>
                <w:szCs w:val="28"/>
              </w:rPr>
            </w:pPr>
            <w:r w:rsidRPr="00C309AA">
              <w:rPr>
                <w:sz w:val="28"/>
                <w:szCs w:val="28"/>
              </w:rPr>
              <w:t>Наименование зоны</w:t>
            </w:r>
          </w:p>
        </w:tc>
      </w:tr>
      <w:tr w:rsidR="006B0D01" w:rsidRPr="006B0D01" w:rsidTr="00BD3AC1">
        <w:trPr>
          <w:cantSplit/>
        </w:trPr>
        <w:tc>
          <w:tcPr>
            <w:tcW w:w="9462" w:type="dxa"/>
            <w:gridSpan w:val="2"/>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Жилые зоны</w:t>
            </w:r>
          </w:p>
        </w:tc>
      </w:tr>
      <w:tr w:rsidR="006B0D01" w:rsidRPr="006B0D01" w:rsidTr="00BD3AC1">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Ж-1</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застройки индивидуальными, блокированными жилыми домами</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Общественно-деловые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
                <w:bCs/>
                <w:sz w:val="24"/>
              </w:rPr>
            </w:pPr>
            <w:r w:rsidRPr="006B0D01">
              <w:rPr>
                <w:rFonts w:ascii="Times New Roman" w:hAnsi="Times New Roman"/>
                <w:i w:val="0"/>
                <w:sz w:val="24"/>
              </w:rPr>
              <w:t>Зона делового, общественного и коммерческого назначения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Cs/>
                <w:sz w:val="24"/>
              </w:rPr>
            </w:pPr>
            <w:r w:rsidRPr="006B0D01">
              <w:rPr>
                <w:rFonts w:ascii="Times New Roman" w:hAnsi="Times New Roman"/>
                <w:i w:val="0"/>
                <w:sz w:val="24"/>
              </w:rPr>
              <w:t>Зона дошкольных и учебно-образовательных учреждений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
                <w:bCs/>
                <w:sz w:val="24"/>
              </w:rPr>
            </w:pPr>
            <w:r w:rsidRPr="006B0D01">
              <w:rPr>
                <w:rFonts w:ascii="Times New Roman" w:hAnsi="Times New Roman"/>
                <w:i w:val="0"/>
                <w:sz w:val="24"/>
              </w:rPr>
              <w:t>Зона учреждений здравоохранения</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Производственные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III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П-4</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IV</w:t>
            </w:r>
            <w:r w:rsidRPr="006B0D01">
              <w:rPr>
                <w:rFonts w:ascii="Times New Roman" w:hAnsi="Times New Roman"/>
                <w:i w:val="0"/>
                <w:sz w:val="24"/>
              </w:rPr>
              <w:t xml:space="preserve"> классов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П-5</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V</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ПР-1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sz w:val="24"/>
              </w:rPr>
            </w:pPr>
            <w:r w:rsidRPr="006B0D01">
              <w:rPr>
                <w:rFonts w:ascii="Times New Roman" w:hAnsi="Times New Roman"/>
                <w:i w:val="0"/>
                <w:sz w:val="24"/>
              </w:rPr>
              <w:t>Зона зеленых насаждений, выполняющих санитарно-защитные функции</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sz w:val="24"/>
              </w:rPr>
            </w:pPr>
            <w:r w:rsidRPr="006B0D01">
              <w:rPr>
                <w:rFonts w:ascii="Times New Roman" w:hAnsi="Times New Roman"/>
                <w:b/>
                <w:i w:val="0"/>
                <w:sz w:val="24"/>
              </w:rPr>
              <w:t>Зона инженерной и транспортной инфраструктур</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И-1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sz w:val="24"/>
              </w:rPr>
            </w:pPr>
            <w:r w:rsidRPr="006B0D01">
              <w:rPr>
                <w:rFonts w:ascii="Times New Roman" w:hAnsi="Times New Roman"/>
                <w:i w:val="0"/>
                <w:sz w:val="24"/>
              </w:rPr>
              <w:t>Зона инженерной  инфраструктуры</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Зоны сельскохозяйственного использования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i w:val="0"/>
                <w:sz w:val="24"/>
              </w:rPr>
            </w:pPr>
            <w:r w:rsidRPr="006B0D01">
              <w:rPr>
                <w:rFonts w:ascii="Times New Roman" w:hAnsi="Times New Roman"/>
                <w:bCs/>
                <w:i w:val="0"/>
                <w:sz w:val="24"/>
              </w:rPr>
              <w:t xml:space="preserve">Зона, предназначенная для ведения садоводства </w:t>
            </w:r>
          </w:p>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и огородничества</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Зона  сельскохозяйственного использования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i w:val="0"/>
                <w:sz w:val="24"/>
              </w:rPr>
            </w:pPr>
            <w:r w:rsidRPr="006B0D01">
              <w:rPr>
                <w:rFonts w:ascii="Times New Roman" w:hAnsi="Times New Roman"/>
                <w:bCs/>
                <w:i w:val="0"/>
                <w:sz w:val="24"/>
              </w:rPr>
              <w:t xml:space="preserve">Иная зона (зона сельскохозяйственного использования, </w:t>
            </w:r>
          </w:p>
          <w:p w:rsidR="006B0D01" w:rsidRPr="006B0D01" w:rsidRDefault="006B0D01" w:rsidP="006B0D01">
            <w:pPr>
              <w:spacing w:before="40" w:after="40" w:line="240" w:lineRule="auto"/>
              <w:ind w:left="0" w:right="-109" w:firstLine="709"/>
              <w:jc w:val="both"/>
              <w:rPr>
                <w:rFonts w:ascii="Times New Roman" w:hAnsi="Times New Roman"/>
                <w:bCs/>
                <w:i w:val="0"/>
                <w:sz w:val="24"/>
              </w:rPr>
            </w:pPr>
            <w:r w:rsidRPr="006B0D01">
              <w:rPr>
                <w:rFonts w:ascii="Times New Roman" w:hAnsi="Times New Roman"/>
                <w:bCs/>
                <w:i w:val="0"/>
                <w:sz w:val="24"/>
              </w:rPr>
              <w:t>совмещённая с зоной недропользования)</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Cs/>
                <w:sz w:val="24"/>
              </w:rPr>
            </w:pPr>
            <w:r w:rsidRPr="006B0D01">
              <w:rPr>
                <w:rFonts w:ascii="Times New Roman" w:hAnsi="Times New Roman"/>
                <w:b/>
                <w:bCs/>
                <w:i w:val="0"/>
                <w:sz w:val="24"/>
              </w:rPr>
              <w:t>Рекреационные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Рекреационная зона</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Спортивных комплексов и сооружений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Особо охраняемых природных территорий</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Зоны специального назначения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СО-1</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полигонов ТБО, свалок</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СО-2</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color w:val="000000"/>
                <w:sz w:val="24"/>
                <w:szCs w:val="24"/>
              </w:rPr>
              <w:t>Зона водозаборных, иных технических сооружений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СО-3</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 xml:space="preserve">Зона канализационных очистных сооружений </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lastRenderedPageBreak/>
              <w:t>СО-4</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кладбищ</w:t>
            </w:r>
          </w:p>
        </w:tc>
      </w:tr>
    </w:tbl>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Кинзельский сельсовет Красногвардейского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В перечень земельных участков, требующих градостроительного преобразования могут включатся:</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под жилыми домами, признанными ветхими или аварийными и предназначенными под снос;</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сформированные с ошибочными границами (по разным причинам);</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B0D01" w:rsidRPr="006B0D01" w:rsidRDefault="006B0D01" w:rsidP="000E15C5">
      <w:pPr>
        <w:numPr>
          <w:ilvl w:val="0"/>
          <w:numId w:val="37"/>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другие земельные участки, границы которых нуждаются в преобразовании.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12" w:name="_Toc89422080"/>
      <w:r>
        <w:rPr>
          <w:rFonts w:ascii="Times New Roman" w:hAnsi="Times New Roman"/>
          <w:b/>
          <w:bCs/>
          <w:i w:val="0"/>
          <w:iCs/>
          <w:sz w:val="24"/>
        </w:rPr>
        <w:t>Статья 21</w:t>
      </w:r>
      <w:r w:rsidRPr="002367F5">
        <w:rPr>
          <w:rFonts w:ascii="Times New Roman" w:hAnsi="Times New Roman"/>
          <w:b/>
          <w:bCs/>
          <w:i w:val="0"/>
          <w:iCs/>
          <w:sz w:val="24"/>
        </w:rPr>
        <w:t xml:space="preserve">. </w:t>
      </w:r>
      <w:r w:rsidRPr="00BD3AC1">
        <w:rPr>
          <w:rFonts w:ascii="Times New Roman" w:hAnsi="Times New Roman"/>
          <w:b/>
          <w:bCs/>
          <w:i w:val="0"/>
          <w:iCs/>
          <w:sz w:val="24"/>
        </w:rPr>
        <w:t>Карта градостроительного зонирования и зон с особыми условиями использования территории муниципального образования Кинзельский сельсовет Красногвардейского района</w:t>
      </w:r>
      <w:bookmarkEnd w:id="212"/>
    </w:p>
    <w:p w:rsidR="006B0D01" w:rsidRPr="002367F5" w:rsidRDefault="006B0D01" w:rsidP="006B0D01">
      <w:pPr>
        <w:spacing w:line="240" w:lineRule="auto"/>
        <w:ind w:left="0" w:right="0" w:firstLine="0"/>
        <w:rPr>
          <w:rFonts w:ascii="Times New Roman" w:hAnsi="Times New Roman"/>
          <w:b/>
          <w:i w:val="0"/>
          <w:noProof/>
          <w:sz w:val="24"/>
        </w:rPr>
      </w:pPr>
    </w:p>
    <w:p w:rsidR="003D448E" w:rsidRPr="002367F5" w:rsidRDefault="003D448E" w:rsidP="00290648">
      <w:pPr>
        <w:spacing w:line="240" w:lineRule="auto"/>
        <w:ind w:left="0" w:right="0" w:firstLine="0"/>
        <w:jc w:val="center"/>
        <w:rPr>
          <w:rFonts w:ascii="Times New Roman" w:hAnsi="Times New Roman"/>
          <w:i w:val="0"/>
          <w:noProof/>
          <w:sz w:val="24"/>
        </w:rPr>
        <w:sectPr w:rsidR="003D448E" w:rsidRPr="002367F5" w:rsidSect="00D24BBB">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pPr>
      <w:bookmarkStart w:id="213" w:name="_Toc427840795"/>
      <w:bookmarkStart w:id="214" w:name="_Toc427840977"/>
    </w:p>
    <w:p w:rsidR="00CE2827" w:rsidRPr="002367F5" w:rsidRDefault="00BD3AC1"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r>
        <w:rPr>
          <w:noProof/>
          <w:color w:val="C0504D"/>
        </w:rPr>
        <w:lastRenderedPageBreak/>
        <w:drawing>
          <wp:inline distT="0" distB="0" distL="0" distR="0">
            <wp:extent cx="5648325" cy="96717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ЗиЗ Кинз - копия.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4513" cy="9682385"/>
                    </a:xfrm>
                    <a:prstGeom prst="rect">
                      <a:avLst/>
                    </a:prstGeom>
                  </pic:spPr>
                </pic:pic>
              </a:graphicData>
            </a:graphic>
          </wp:inline>
        </w:drawing>
      </w: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BD3AC1" w:rsidRPr="00BD3AC1" w:rsidRDefault="00BD3AC1" w:rsidP="00BD3AC1">
      <w:pPr>
        <w:pStyle w:val="13"/>
      </w:pPr>
      <w:bookmarkStart w:id="215" w:name="_Toc89422081"/>
      <w:bookmarkStart w:id="216" w:name="_Toc26250275"/>
      <w:bookmarkEnd w:id="213"/>
      <w:bookmarkEnd w:id="214"/>
      <w:r w:rsidRPr="00BD3AC1">
        <w:lastRenderedPageBreak/>
        <w:t>ЧАСТЬ 3</w:t>
      </w:r>
      <w:bookmarkEnd w:id="215"/>
    </w:p>
    <w:p w:rsidR="008A4E96" w:rsidRDefault="00BD3AC1" w:rsidP="00BD3AC1">
      <w:pPr>
        <w:pStyle w:val="13"/>
      </w:pPr>
      <w:bookmarkStart w:id="217" w:name="_Toc89422082"/>
      <w:r w:rsidRPr="00BD3AC1">
        <w:t>ГРАДОСТРОИТЕЛЬНЫЕ РЕГЛАМЕНТЫ</w:t>
      </w:r>
      <w:bookmarkEnd w:id="217"/>
    </w:p>
    <w:p w:rsidR="00BD3AC1" w:rsidRPr="002367F5" w:rsidRDefault="00BD3AC1" w:rsidP="00BD3AC1">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18" w:name="_Toc89422083"/>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9</w:t>
      </w:r>
      <w:r w:rsidRPr="002367F5">
        <w:rPr>
          <w:rFonts w:ascii="Times New Roman" w:eastAsia="GOST Type AU" w:hAnsi="Times New Roman"/>
          <w:b/>
          <w:i w:val="0"/>
          <w:sz w:val="24"/>
          <w:lang w:eastAsia="ar-SA"/>
        </w:rPr>
        <w:t xml:space="preserve">. </w:t>
      </w:r>
      <w:r w:rsidRPr="00BD3AC1">
        <w:rPr>
          <w:rFonts w:ascii="Times New Roman" w:eastAsia="GOST Type AU" w:hAnsi="Times New Roman"/>
          <w:b/>
          <w:i w:val="0"/>
          <w:sz w:val="24"/>
          <w:lang w:eastAsia="ar-SA"/>
        </w:rPr>
        <w:t>Градостроительные регламенты. Действие и виды градостроительных регламентов.</w:t>
      </w:r>
      <w:bookmarkEnd w:id="218"/>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19" w:name="_Toc89422084"/>
      <w:r w:rsidRPr="002367F5">
        <w:rPr>
          <w:rFonts w:ascii="Times New Roman" w:hAnsi="Times New Roman"/>
          <w:b/>
          <w:bCs/>
          <w:i w:val="0"/>
          <w:iCs/>
          <w:sz w:val="24"/>
        </w:rPr>
        <w:t xml:space="preserve">Статья </w:t>
      </w:r>
      <w:r>
        <w:rPr>
          <w:rFonts w:ascii="Times New Roman" w:hAnsi="Times New Roman"/>
          <w:b/>
          <w:bCs/>
          <w:i w:val="0"/>
          <w:iCs/>
          <w:sz w:val="24"/>
        </w:rPr>
        <w:t>22</w:t>
      </w:r>
      <w:r w:rsidRPr="002367F5">
        <w:rPr>
          <w:rFonts w:ascii="Times New Roman" w:hAnsi="Times New Roman"/>
          <w:b/>
          <w:bCs/>
          <w:i w:val="0"/>
          <w:iCs/>
          <w:sz w:val="24"/>
        </w:rPr>
        <w:t xml:space="preserve">. </w:t>
      </w:r>
      <w:r w:rsidRPr="00BD3AC1">
        <w:rPr>
          <w:rFonts w:ascii="Times New Roman" w:hAnsi="Times New Roman"/>
          <w:b/>
          <w:bCs/>
          <w:i w:val="0"/>
          <w:iCs/>
          <w:sz w:val="24"/>
        </w:rPr>
        <w:t>Градостроительный регламент.</w:t>
      </w:r>
      <w:bookmarkEnd w:id="219"/>
    </w:p>
    <w:p w:rsidR="00BD3AC1" w:rsidRPr="002367F5" w:rsidRDefault="00BD3AC1" w:rsidP="00BD3AC1">
      <w:pPr>
        <w:spacing w:line="240" w:lineRule="auto"/>
        <w:ind w:left="0" w:right="0" w:firstLine="567"/>
        <w:jc w:val="center"/>
        <w:rPr>
          <w:rFonts w:ascii="Times New Roman" w:hAnsi="Times New Roman"/>
          <w:b/>
          <w:i w:val="0"/>
          <w:sz w:val="24"/>
        </w:rPr>
      </w:pP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б) условно разрешенные виды разрешенного использования  земельных участков и объектов капитального строительства</w:t>
      </w:r>
      <w:r w:rsidRPr="00BD3AC1">
        <w:rPr>
          <w:rFonts w:ascii="Times New Roman" w:hAnsi="Times New Roman"/>
          <w:b/>
          <w:bCs/>
          <w:i w:val="0"/>
          <w:sz w:val="24"/>
        </w:rPr>
        <w:t xml:space="preserve"> – </w:t>
      </w:r>
      <w:r w:rsidRPr="00BD3AC1">
        <w:rPr>
          <w:rFonts w:ascii="Times New Roman" w:hAnsi="Times New Roman"/>
          <w:bCs/>
          <w:i w:val="0"/>
          <w:sz w:val="24"/>
        </w:rPr>
        <w:t>виды деятельности</w:t>
      </w:r>
      <w:r w:rsidRPr="00BD3AC1">
        <w:rPr>
          <w:rFonts w:ascii="Times New Roman" w:hAnsi="Times New Roman"/>
          <w:i w:val="0"/>
          <w:sz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для объектов, требующих постоянного присутствия охраны – помещения или здания для персонала охраны;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автостоянки и гаражи (в том числе открытого типа, подземные и многоэтажные)</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автомобильные проезды и подъезды, оборудованные пешеходные пути, обслуживающие соответствующие участки;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благоустроенные, в том числе озелененные, детские площадки, площадки для отдыха, спортивных занятий;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площадки хозяйственные, в том числе для мусоросборников;</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площадки для выгула собак;</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общественные туалеты (кроме встроенных в жилые дома, детские учреждения).</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lastRenderedPageBreak/>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BD3AC1" w:rsidRDefault="00BD3AC1" w:rsidP="00BD3AC1">
      <w:pPr>
        <w:spacing w:line="240" w:lineRule="auto"/>
        <w:ind w:left="0" w:right="0" w:firstLine="709"/>
        <w:jc w:val="both"/>
        <w:rPr>
          <w:rFonts w:ascii="Times New Roman" w:hAnsi="Times New Roman"/>
          <w:i w:val="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20" w:name="_Toc89422085"/>
      <w:r w:rsidRPr="002367F5">
        <w:rPr>
          <w:rFonts w:ascii="Times New Roman" w:hAnsi="Times New Roman"/>
          <w:b/>
          <w:bCs/>
          <w:i w:val="0"/>
          <w:iCs/>
          <w:sz w:val="24"/>
        </w:rPr>
        <w:t xml:space="preserve">Статья </w:t>
      </w:r>
      <w:r>
        <w:rPr>
          <w:rFonts w:ascii="Times New Roman" w:hAnsi="Times New Roman"/>
          <w:b/>
          <w:bCs/>
          <w:i w:val="0"/>
          <w:iCs/>
          <w:sz w:val="24"/>
        </w:rPr>
        <w:t>23</w:t>
      </w:r>
      <w:r w:rsidRPr="002367F5">
        <w:rPr>
          <w:rFonts w:ascii="Times New Roman" w:hAnsi="Times New Roman"/>
          <w:b/>
          <w:bCs/>
          <w:i w:val="0"/>
          <w:iCs/>
          <w:sz w:val="24"/>
        </w:rPr>
        <w:t xml:space="preserve">. </w:t>
      </w:r>
      <w:r w:rsidRPr="00BD3AC1">
        <w:rPr>
          <w:rFonts w:ascii="Times New Roman" w:hAnsi="Times New Roman"/>
          <w:b/>
          <w:bCs/>
          <w:i w:val="0"/>
          <w:iCs/>
          <w:sz w:val="24"/>
        </w:rPr>
        <w:t>Действие градостроительного регламента.</w:t>
      </w:r>
      <w:bookmarkEnd w:id="220"/>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napToGrid w:val="0"/>
          <w:sz w:val="24"/>
        </w:rPr>
      </w:pPr>
      <w:r w:rsidRPr="00BD3AC1">
        <w:rPr>
          <w:rFonts w:ascii="Times New Roman" w:hAnsi="Times New Roman"/>
          <w:i w:val="0"/>
          <w:sz w:val="24"/>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napToGrid w:val="0"/>
          <w:sz w:val="24"/>
        </w:rPr>
      </w:pPr>
      <w:r w:rsidRPr="00BD3AC1">
        <w:rPr>
          <w:rFonts w:ascii="Times New Roman" w:hAnsi="Times New Roman"/>
          <w:i w:val="0"/>
          <w:sz w:val="24"/>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BD3AC1">
        <w:rPr>
          <w:rFonts w:ascii="Times New Roman" w:hAnsi="Times New Roman"/>
          <w:i w:val="0"/>
          <w:snapToGrid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z w:val="24"/>
        </w:rPr>
      </w:pPr>
      <w:r w:rsidRPr="00BD3AC1">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D3AC1" w:rsidRPr="00BD3AC1" w:rsidRDefault="00BD3AC1" w:rsidP="000E15C5">
      <w:pPr>
        <w:numPr>
          <w:ilvl w:val="0"/>
          <w:numId w:val="39"/>
        </w:numPr>
        <w:spacing w:line="240" w:lineRule="auto"/>
        <w:ind w:left="0" w:right="0" w:firstLine="709"/>
        <w:jc w:val="both"/>
        <w:rPr>
          <w:rFonts w:ascii="Times New Roman" w:hAnsi="Times New Roman"/>
          <w:i w:val="0"/>
          <w:color w:val="000000"/>
          <w:sz w:val="24"/>
        </w:rPr>
      </w:pPr>
      <w:r w:rsidRPr="00BD3AC1">
        <w:rPr>
          <w:rFonts w:ascii="Times New Roman" w:hAnsi="Times New Roman"/>
          <w:i w:val="0"/>
          <w:color w:val="000000"/>
          <w:sz w:val="24"/>
        </w:rPr>
        <w:t xml:space="preserve">Действие градостроительного регламента не распространяется на земельные участки: </w:t>
      </w:r>
    </w:p>
    <w:p w:rsidR="00BD3AC1" w:rsidRPr="00BD3AC1" w:rsidRDefault="00BD3AC1" w:rsidP="00BD3AC1">
      <w:pPr>
        <w:spacing w:line="240" w:lineRule="auto"/>
        <w:ind w:left="0" w:right="0" w:firstLine="709"/>
        <w:jc w:val="both"/>
        <w:rPr>
          <w:rFonts w:ascii="Times New Roman" w:hAnsi="Times New Roman"/>
          <w:i w:val="0"/>
          <w:sz w:val="24"/>
        </w:rPr>
      </w:pPr>
      <w:bookmarkStart w:id="221" w:name="36041"/>
      <w:bookmarkEnd w:id="221"/>
      <w:r w:rsidRPr="00BD3AC1">
        <w:rPr>
          <w:rFonts w:ascii="Times New Roman" w:hAnsi="Times New Roman"/>
          <w:i w:val="0"/>
          <w:sz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1" w:history="1">
        <w:r w:rsidRPr="00BD3AC1">
          <w:rPr>
            <w:rFonts w:ascii="Times New Roman" w:hAnsi="Times New Roman"/>
            <w:i w:val="0"/>
            <w:sz w:val="24"/>
          </w:rPr>
          <w:t>законодательством</w:t>
        </w:r>
      </w:hyperlink>
      <w:r w:rsidRPr="00BD3AC1">
        <w:rPr>
          <w:rFonts w:ascii="Times New Roman" w:hAnsi="Times New Roman"/>
          <w:i w:val="0"/>
          <w:sz w:val="24"/>
        </w:rPr>
        <w:t xml:space="preserve"> Российской Федерации об охране объектов культурного наследия; </w:t>
      </w:r>
    </w:p>
    <w:p w:rsidR="00BD3AC1" w:rsidRPr="00BD3AC1" w:rsidRDefault="00BD3AC1" w:rsidP="00BD3AC1">
      <w:pPr>
        <w:spacing w:line="240" w:lineRule="auto"/>
        <w:ind w:left="0" w:right="0" w:firstLine="709"/>
        <w:jc w:val="both"/>
        <w:rPr>
          <w:rFonts w:ascii="Times New Roman" w:hAnsi="Times New Roman"/>
          <w:i w:val="0"/>
          <w:sz w:val="24"/>
        </w:rPr>
      </w:pPr>
      <w:bookmarkStart w:id="222" w:name="36042"/>
      <w:bookmarkEnd w:id="222"/>
      <w:r w:rsidRPr="00BD3AC1">
        <w:rPr>
          <w:rFonts w:ascii="Times New Roman" w:hAnsi="Times New Roman"/>
          <w:i w:val="0"/>
          <w:sz w:val="24"/>
        </w:rPr>
        <w:t xml:space="preserve">2)  в границах </w:t>
      </w:r>
      <w:hyperlink r:id="rId42" w:anchor="1012" w:history="1">
        <w:r w:rsidRPr="00BD3AC1">
          <w:rPr>
            <w:rFonts w:ascii="Times New Roman" w:hAnsi="Times New Roman"/>
            <w:i w:val="0"/>
            <w:sz w:val="24"/>
          </w:rPr>
          <w:t>территорий общего пользования</w:t>
        </w:r>
      </w:hyperlink>
      <w:r w:rsidRPr="00BD3AC1">
        <w:rPr>
          <w:rFonts w:ascii="Times New Roman" w:hAnsi="Times New Roman"/>
          <w:i w:val="0"/>
          <w:sz w:val="24"/>
        </w:rPr>
        <w:t xml:space="preserve">; </w:t>
      </w:r>
    </w:p>
    <w:p w:rsidR="00BD3AC1" w:rsidRPr="00BD3AC1" w:rsidRDefault="00BD3AC1" w:rsidP="00BD3AC1">
      <w:pPr>
        <w:spacing w:line="240" w:lineRule="auto"/>
        <w:ind w:left="0" w:right="0" w:firstLine="709"/>
        <w:jc w:val="both"/>
        <w:rPr>
          <w:rFonts w:ascii="Times New Roman" w:hAnsi="Times New Roman"/>
          <w:i w:val="0"/>
          <w:sz w:val="24"/>
        </w:rPr>
      </w:pPr>
      <w:bookmarkStart w:id="223" w:name="36043"/>
      <w:bookmarkEnd w:id="223"/>
      <w:r w:rsidRPr="00BD3AC1">
        <w:rPr>
          <w:rFonts w:ascii="Times New Roman" w:hAnsi="Times New Roman"/>
          <w:i w:val="0"/>
          <w:sz w:val="24"/>
        </w:rPr>
        <w:t xml:space="preserve">3)  предназначенные для размещения линейных объектов и (или) занятые линейными объектами; </w:t>
      </w:r>
    </w:p>
    <w:p w:rsidR="00BD3AC1" w:rsidRPr="00BD3AC1" w:rsidRDefault="00BD3AC1" w:rsidP="00BD3AC1">
      <w:pPr>
        <w:spacing w:line="240" w:lineRule="auto"/>
        <w:ind w:left="0" w:right="0" w:firstLine="709"/>
        <w:jc w:val="both"/>
        <w:rPr>
          <w:rFonts w:ascii="Times New Roman" w:hAnsi="Times New Roman"/>
          <w:i w:val="0"/>
          <w:sz w:val="24"/>
        </w:rPr>
      </w:pPr>
      <w:bookmarkStart w:id="224" w:name="36044"/>
      <w:bookmarkEnd w:id="224"/>
      <w:r w:rsidRPr="00BD3AC1">
        <w:rPr>
          <w:rFonts w:ascii="Times New Roman" w:hAnsi="Times New Roman"/>
          <w:i w:val="0"/>
          <w:sz w:val="24"/>
        </w:rPr>
        <w:t xml:space="preserve">4)  предоставленные для добычи полезных ископаемых. </w:t>
      </w:r>
    </w:p>
    <w:p w:rsidR="00BD3AC1" w:rsidRPr="00BD3AC1" w:rsidRDefault="00BD3AC1" w:rsidP="00BD3AC1">
      <w:pPr>
        <w:spacing w:line="240" w:lineRule="auto"/>
        <w:ind w:left="0" w:right="0" w:firstLine="709"/>
        <w:jc w:val="both"/>
        <w:rPr>
          <w:rFonts w:ascii="Times New Roman" w:hAnsi="Times New Roman"/>
          <w:i w:val="0"/>
          <w:sz w:val="24"/>
        </w:rPr>
      </w:pPr>
    </w:p>
    <w:p w:rsidR="00BD3AC1" w:rsidRPr="00BD3AC1" w:rsidRDefault="00BD3AC1" w:rsidP="000E15C5">
      <w:pPr>
        <w:numPr>
          <w:ilvl w:val="0"/>
          <w:numId w:val="39"/>
        </w:num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Градостроительные регламенты не устанавливаются, для: </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 xml:space="preserve"> земель лесного фонда;</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 xml:space="preserve"> земель, покрытых поверхностными водами;</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 запаса;</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 особо охраняемых природных территорий (за исключением земель лечебно-оздоровительных местностей и курортов);</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сельскохозяйственных угодий в составе земель сельскохозяйственного назначения;</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земельных участков, расположенных в границах особых экономических зон и территорий опережающего социально-экономического развития.</w:t>
      </w:r>
    </w:p>
    <w:p w:rsidR="00BD3AC1" w:rsidRPr="00BD3AC1" w:rsidRDefault="00BD3AC1" w:rsidP="00BD3AC1">
      <w:pPr>
        <w:spacing w:line="240" w:lineRule="auto"/>
        <w:ind w:left="0" w:right="0" w:firstLine="709"/>
        <w:jc w:val="both"/>
        <w:rPr>
          <w:rFonts w:ascii="Times New Roman" w:hAnsi="Times New Roman"/>
          <w:i w:val="0"/>
          <w:sz w:val="24"/>
        </w:rPr>
      </w:pP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D3AC1" w:rsidRPr="00BD3AC1" w:rsidRDefault="00BD3AC1" w:rsidP="00BD3AC1">
      <w:pPr>
        <w:spacing w:line="240" w:lineRule="auto"/>
        <w:ind w:left="0" w:right="0" w:firstLine="709"/>
        <w:jc w:val="both"/>
        <w:rPr>
          <w:rFonts w:ascii="Times New Roman" w:hAnsi="Times New Roman"/>
          <w:b/>
          <w:i w:val="0"/>
          <w:sz w:val="24"/>
        </w:rPr>
      </w:pP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BD3AC1">
      <w:pPr>
        <w:suppressAutoHyphens/>
        <w:autoSpaceDE w:val="0"/>
        <w:spacing w:line="240" w:lineRule="auto"/>
        <w:ind w:left="0" w:right="0" w:firstLine="567"/>
        <w:jc w:val="both"/>
        <w:outlineLvl w:val="0"/>
        <w:rPr>
          <w:rFonts w:ascii="Times New Roman" w:hAnsi="Times New Roman"/>
          <w:i w:val="0"/>
          <w:sz w:val="24"/>
        </w:rPr>
      </w:pPr>
      <w:bookmarkStart w:id="225" w:name="_Toc208205275"/>
      <w:bookmarkStart w:id="226" w:name="_Toc427840785"/>
      <w:bookmarkStart w:id="227" w:name="_Toc427840967"/>
      <w:bookmarkStart w:id="228" w:name="_Toc89422086"/>
      <w:bookmarkEnd w:id="216"/>
      <w:r w:rsidRPr="002367F5">
        <w:rPr>
          <w:rFonts w:ascii="Times New Roman" w:eastAsia="GOST Type AU" w:hAnsi="Times New Roman"/>
          <w:b/>
          <w:i w:val="0"/>
          <w:sz w:val="24"/>
          <w:lang w:eastAsia="ar-SA"/>
        </w:rPr>
        <w:lastRenderedPageBreak/>
        <w:t xml:space="preserve">Глава </w:t>
      </w:r>
      <w:r w:rsidR="00BD3AC1">
        <w:rPr>
          <w:rFonts w:ascii="Times New Roman" w:eastAsia="GOST Type AU" w:hAnsi="Times New Roman"/>
          <w:b/>
          <w:i w:val="0"/>
          <w:sz w:val="24"/>
          <w:lang w:eastAsia="ar-SA"/>
        </w:rPr>
        <w:t>10</w:t>
      </w:r>
      <w:r w:rsidRPr="002367F5">
        <w:rPr>
          <w:rFonts w:ascii="Times New Roman" w:eastAsia="GOST Type AU" w:hAnsi="Times New Roman"/>
          <w:b/>
          <w:i w:val="0"/>
          <w:sz w:val="24"/>
          <w:lang w:eastAsia="ar-SA"/>
        </w:rPr>
        <w:t xml:space="preserve">. </w:t>
      </w:r>
      <w:bookmarkEnd w:id="225"/>
      <w:bookmarkEnd w:id="226"/>
      <w:bookmarkEnd w:id="227"/>
      <w:r w:rsidR="00BD3AC1" w:rsidRPr="00BD3AC1">
        <w:rPr>
          <w:rFonts w:ascii="Times New Roman" w:eastAsia="GOST Type AU" w:hAnsi="Times New Roman"/>
          <w:b/>
          <w:i w:val="0"/>
          <w:sz w:val="24"/>
          <w:lang w:eastAsia="ar-SA"/>
        </w:rPr>
        <w:t>Градостроительные регламенты территориальных зон Кинзельского сельсовета Красногвардейского района</w:t>
      </w:r>
      <w:bookmarkEnd w:id="228"/>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29" w:name="_Toc154737462"/>
      <w:bookmarkStart w:id="230" w:name="_Toc171497400"/>
      <w:bookmarkStart w:id="231" w:name="_Toc180470341"/>
      <w:bookmarkStart w:id="232" w:name="_Toc208205276"/>
      <w:bookmarkStart w:id="233" w:name="_Toc427840786"/>
      <w:bookmarkStart w:id="234" w:name="_Toc427840968"/>
      <w:bookmarkStart w:id="235" w:name="_Toc89422087"/>
      <w:r w:rsidRPr="002367F5">
        <w:rPr>
          <w:rFonts w:ascii="Times New Roman" w:hAnsi="Times New Roman"/>
          <w:b/>
          <w:bCs/>
          <w:i w:val="0"/>
          <w:iCs/>
          <w:sz w:val="24"/>
        </w:rPr>
        <w:t xml:space="preserve">Статья </w:t>
      </w:r>
      <w:bookmarkEnd w:id="229"/>
      <w:bookmarkEnd w:id="230"/>
      <w:bookmarkEnd w:id="231"/>
      <w:bookmarkEnd w:id="232"/>
      <w:bookmarkEnd w:id="233"/>
      <w:bookmarkEnd w:id="234"/>
      <w:r w:rsidR="00BD3AC1" w:rsidRPr="00BD3AC1">
        <w:rPr>
          <w:rFonts w:ascii="Times New Roman" w:hAnsi="Times New Roman"/>
          <w:b/>
          <w:bCs/>
          <w:i w:val="0"/>
          <w:iCs/>
          <w:sz w:val="24"/>
        </w:rPr>
        <w:t>23.1 Градостроительные регламенты. Жилая зона.</w:t>
      </w:r>
      <w:bookmarkEnd w:id="235"/>
    </w:p>
    <w:p w:rsidR="00845E8B" w:rsidRPr="002367F5" w:rsidRDefault="00845E8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Ж</w:t>
      </w:r>
      <w:r w:rsidR="00337290">
        <w:rPr>
          <w:rFonts w:ascii="Times New Roman" w:hAnsi="Times New Roman"/>
          <w:b/>
          <w:bCs/>
          <w:i w:val="0"/>
          <w:sz w:val="24"/>
          <w:u w:val="single"/>
        </w:rPr>
        <w:t>-1</w:t>
      </w:r>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bCs/>
          <w:sz w:val="24"/>
          <w:szCs w:val="24"/>
        </w:rPr>
        <w:t>Зона застройки индивидуальными, блокированными и малоэтажными жилыми домами</w:t>
      </w:r>
      <w:r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w:t>
      </w:r>
      <w:r w:rsidRPr="00B4595C">
        <w:rPr>
          <w:rFonts w:ascii="Times New Roman" w:hAnsi="Times New Roman"/>
          <w:sz w:val="24"/>
          <w:szCs w:val="24"/>
        </w:rPr>
        <w:t>этажей (включая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Кинзельского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7A55C8">
          <w:headerReference w:type="first" r:id="rId43"/>
          <w:footerReference w:type="first" r:id="rId44"/>
          <w:pgSz w:w="11906" w:h="16838"/>
          <w:pgMar w:top="567" w:right="851" w:bottom="1134" w:left="941" w:header="567" w:footer="5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444F" w:rsidP="00DD5D3C">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индивидуальных гаражей и </w:t>
            </w:r>
            <w:r w:rsidR="0041444F" w:rsidRPr="0041444F">
              <w:rPr>
                <w:rFonts w:ascii="Times New Roman" w:hAnsi="Times New Roman"/>
                <w:sz w:val="18"/>
                <w:szCs w:val="18"/>
              </w:rPr>
              <w:t>хозяйственных построек</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принимаются в соответствии с нормативами противопожарной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высотой2-3 этажа должны быть не менее 15 м, между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освещенности и обеспечении не просматриваемости  жилых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2.3 От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  Допускается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Пасеки(ульи)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4.1  Максимальный  процент  застройки  земельного  приусадебного</w:t>
            </w:r>
          </w:p>
          <w:p w:rsidR="00415B6B" w:rsidRPr="002367F5" w:rsidRDefault="00415B6B" w:rsidP="00DD5D3C">
            <w:pPr>
              <w:pStyle w:val="Iauiue"/>
              <w:ind w:right="-31"/>
              <w:rPr>
                <w:sz w:val="18"/>
                <w:szCs w:val="18"/>
              </w:rPr>
            </w:pPr>
            <w:r w:rsidRPr="002367F5">
              <w:rPr>
                <w:sz w:val="18"/>
                <w:szCs w:val="18"/>
              </w:rPr>
              <w:t xml:space="preserve">(приквартирного)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D61AC7" w:rsidP="00DD5D3C">
            <w:pPr>
              <w:pStyle w:val="afffffffff5"/>
              <w:ind w:right="-31"/>
              <w:rPr>
                <w:rFonts w:ascii="Times New Roman" w:hAnsi="Times New Roman"/>
                <w:sz w:val="18"/>
                <w:szCs w:val="18"/>
              </w:rPr>
            </w:pPr>
            <w:r w:rsidRPr="00D61AC7">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sidR="00D61AC7">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00D61AC7">
              <w:rPr>
                <w:rFonts w:ascii="Times New Roman" w:hAnsi="Times New Roman"/>
                <w:sz w:val="18"/>
                <w:szCs w:val="18"/>
              </w:rPr>
              <w:t xml:space="preserve">ену (общие стены) без проемов </w:t>
            </w:r>
            <w:r w:rsidR="00D61AC7" w:rsidRPr="00D61AC7">
              <w:rPr>
                <w:rFonts w:ascii="Times New Roman" w:hAnsi="Times New Roman"/>
                <w:sz w:val="18"/>
                <w:szCs w:val="18"/>
              </w:rPr>
              <w:t>с соседним домом или соседними домами</w:t>
            </w:r>
            <w:r w:rsidRPr="002367F5">
              <w:rPr>
                <w:rFonts w:ascii="Times New Roman" w:hAnsi="Times New Roman"/>
                <w:sz w:val="18"/>
                <w:szCs w:val="18"/>
              </w:rPr>
              <w:t>, расположен на отдельном земельном участке и имеет выход на территорию общего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спортивных и детских площадок, площадок </w:t>
            </w:r>
            <w:r w:rsidR="00D61AC7">
              <w:rPr>
                <w:rFonts w:ascii="Times New Roman" w:hAnsi="Times New Roman"/>
                <w:i w:val="0"/>
                <w:sz w:val="18"/>
                <w:szCs w:val="18"/>
              </w:rPr>
              <w:t xml:space="preserve">для </w:t>
            </w:r>
            <w:r w:rsidRPr="002367F5">
              <w:rPr>
                <w:rFonts w:ascii="Times New Roman" w:hAnsi="Times New Roman"/>
                <w:i w:val="0"/>
                <w:sz w:val="18"/>
                <w:szCs w:val="18"/>
              </w:rPr>
              <w:t>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00D61AC7"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190B65">
              <w:rPr>
                <w:rFonts w:ascii="Times New Roman" w:hAnsi="Times New Roman" w:cs="Times New Roman"/>
                <w:color w:val="4F81BD" w:themeColor="accent1"/>
                <w:sz w:val="18"/>
                <w:szCs w:val="18"/>
              </w:rPr>
              <w:t xml:space="preserve">, </w:t>
            </w:r>
            <w:r w:rsidR="00190B65" w:rsidRPr="00190B65">
              <w:rPr>
                <w:rFonts w:ascii="Times New Roman" w:hAnsi="Times New Roman" w:cs="Times New Roman"/>
                <w:color w:val="4F81BD" w:themeColor="accent1"/>
                <w:sz w:val="18"/>
                <w:szCs w:val="18"/>
              </w:rPr>
              <w:t>5.1.2, 5.1.3</w:t>
            </w:r>
            <w:r w:rsidRPr="00190B65">
              <w:rPr>
                <w:rFonts w:ascii="Times New Roman" w:hAnsi="Times New Roman" w:cs="Times New Roman"/>
                <w:color w:val="4F81BD" w:themeColor="accent1"/>
                <w:sz w:val="18"/>
                <w:szCs w:val="18"/>
              </w:rPr>
              <w:t>,</w:t>
            </w:r>
            <w:r w:rsidRPr="002367F5">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415B6B" w:rsidRPr="002367F5" w:rsidRDefault="006918A7" w:rsidP="00DD5D3C">
            <w:pPr>
              <w:pStyle w:val="ConsPlusNormal"/>
              <w:ind w:right="-31" w:firstLine="0"/>
              <w:rPr>
                <w:rFonts w:ascii="Times New Roman" w:hAnsi="Times New Roman" w:cs="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6918A7">
              <w:rPr>
                <w:rFonts w:ascii="Times New Roman" w:hAnsi="Times New Roman"/>
                <w:sz w:val="18"/>
                <w:szCs w:val="18"/>
              </w:rPr>
              <w:t xml:space="preserve">в том числе </w:t>
            </w:r>
            <w:r w:rsidRPr="006918A7">
              <w:rPr>
                <w:rFonts w:ascii="Times New Roman" w:hAnsi="Times New Roman"/>
                <w:sz w:val="18"/>
                <w:szCs w:val="18"/>
              </w:rPr>
              <w:lastRenderedPageBreak/>
              <w:t>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1275" w:type="dxa"/>
          </w:tcPr>
          <w:p w:rsidR="00415B6B" w:rsidRPr="002367F5" w:rsidRDefault="006918A7" w:rsidP="00DD5D3C">
            <w:pPr>
              <w:pStyle w:val="Iauiue"/>
              <w:ind w:right="-31"/>
              <w:jc w:val="center"/>
              <w:rPr>
                <w:sz w:val="18"/>
                <w:szCs w:val="18"/>
              </w:rPr>
            </w:pPr>
            <w:r>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w:t>
            </w:r>
            <w:r w:rsidRPr="002367F5">
              <w:rPr>
                <w:rFonts w:ascii="Times New Roman" w:hAnsi="Times New Roman"/>
                <w:sz w:val="18"/>
                <w:szCs w:val="18"/>
              </w:rPr>
              <w:lastRenderedPageBreak/>
              <w:t xml:space="preserve">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6918A7" w:rsidP="00DD5D3C">
            <w:pPr>
              <w:pStyle w:val="afffffffff5"/>
              <w:ind w:right="-31"/>
              <w:rPr>
                <w:rFonts w:ascii="Times New Roman" w:hAnsi="Times New Roman"/>
                <w:sz w:val="18"/>
                <w:szCs w:val="18"/>
              </w:rPr>
            </w:pPr>
            <w:r w:rsidRPr="006918A7">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Ж-1</w:t>
            </w:r>
          </w:p>
        </w:tc>
        <w:tc>
          <w:tcPr>
            <w:tcW w:w="4677"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индивидуальной  жилой  застройки (без  учета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A90A06" w:rsidP="00DD5D3C">
            <w:pPr>
              <w:pStyle w:val="afffffffff5"/>
              <w:ind w:right="-31"/>
              <w:rPr>
                <w:rFonts w:ascii="Times New Roman" w:hAnsi="Times New Roman"/>
                <w:sz w:val="18"/>
                <w:szCs w:val="18"/>
              </w:rPr>
            </w:pPr>
            <w:r w:rsidRPr="00A90A06">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F1EC1" w:rsidP="00DD5D3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1843" w:type="dxa"/>
          </w:tcPr>
          <w:p w:rsidR="00415B6B" w:rsidRPr="002367F5" w:rsidRDefault="00190B65" w:rsidP="00DD5D3C">
            <w:pPr>
              <w:pStyle w:val="afffffffff5"/>
              <w:ind w:right="-31"/>
              <w:rPr>
                <w:rFonts w:ascii="Times New Roman" w:hAnsi="Times New Roman"/>
                <w:sz w:val="18"/>
                <w:szCs w:val="18"/>
              </w:rPr>
            </w:pPr>
            <w:r w:rsidRPr="00190B65">
              <w:rPr>
                <w:rFonts w:ascii="Times New Roman" w:hAnsi="Times New Roman"/>
                <w:sz w:val="18"/>
                <w:szCs w:val="18"/>
              </w:rPr>
              <w:t xml:space="preserve">Хранение автотранспорта </w:t>
            </w: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90B65" w:rsidP="00DD5D3C">
            <w:pPr>
              <w:pStyle w:val="afffffffff5"/>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190B65">
              <w:rPr>
                <w:rFonts w:ascii="Times New Roman" w:hAnsi="Times New Roman"/>
                <w:bCs/>
                <w:sz w:val="18"/>
                <w:szCs w:val="18"/>
              </w:rPr>
              <w:lastRenderedPageBreak/>
              <w:t>использования с кодом 4.9</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w:t>
            </w:r>
          </w:p>
        </w:tc>
        <w:tc>
          <w:tcPr>
            <w:tcW w:w="1843" w:type="dxa"/>
          </w:tcPr>
          <w:p w:rsidR="00415B6B" w:rsidRPr="002367F5" w:rsidRDefault="00E9710D" w:rsidP="00DD5D3C">
            <w:pPr>
              <w:pStyle w:val="afffffffff5"/>
              <w:ind w:right="-31"/>
              <w:rPr>
                <w:rFonts w:ascii="Times New Roman" w:hAnsi="Times New Roman"/>
                <w:sz w:val="18"/>
                <w:szCs w:val="18"/>
              </w:rPr>
            </w:pPr>
            <w:r w:rsidRPr="00E9710D">
              <w:rPr>
                <w:rFonts w:ascii="Times New Roman" w:hAnsi="Times New Roman"/>
                <w:sz w:val="18"/>
                <w:szCs w:val="18"/>
              </w:rPr>
              <w:t>Служебные гаражи</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E9710D" w:rsidP="00DD5D3C">
            <w:pPr>
              <w:pStyle w:val="afffffffff5"/>
              <w:ind w:right="-31"/>
              <w:rPr>
                <w:rFonts w:ascii="Times New Roman" w:hAnsi="Times New Roman"/>
                <w:bCs/>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6F13DA" w:rsidP="00DD5D3C">
            <w:pPr>
              <w:pStyle w:val="afffffffff5"/>
              <w:ind w:right="-3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5119D7" w:rsidP="00DD5D3C">
            <w:pPr>
              <w:pStyle w:val="afffffffff5"/>
              <w:ind w:right="-31"/>
              <w:rPr>
                <w:rFonts w:ascii="Times New Roman" w:hAnsi="Times New Roman"/>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0E15C5">
            <w:pPr>
              <w:pStyle w:val="Iauiue"/>
              <w:numPr>
                <w:ilvl w:val="0"/>
                <w:numId w:val="26"/>
              </w:numPr>
              <w:suppressAutoHyphens w:val="0"/>
              <w:ind w:left="0" w:right="-31" w:firstLine="0"/>
              <w:rPr>
                <w:sz w:val="18"/>
                <w:szCs w:val="18"/>
              </w:rPr>
            </w:pPr>
            <w:r w:rsidRPr="002367F5">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B317F5" w:rsidP="00DD5D3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6E1CE7">
          <w:pgSz w:w="16838" w:h="11906" w:orient="landscape"/>
          <w:pgMar w:top="939" w:right="1134" w:bottom="851" w:left="1134" w:header="850" w:footer="57" w:gutter="0"/>
          <w:pgNumType w:chapStyle="1"/>
          <w:cols w:space="708"/>
          <w:titlePg/>
          <w:docGrid w:linePitch="360"/>
        </w:sect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36" w:name="_Toc89422088"/>
      <w:r w:rsidRPr="002367F5">
        <w:rPr>
          <w:rFonts w:ascii="Times New Roman" w:hAnsi="Times New Roman"/>
          <w:b/>
          <w:bCs/>
          <w:i w:val="0"/>
          <w:iCs/>
          <w:sz w:val="24"/>
        </w:rPr>
        <w:lastRenderedPageBreak/>
        <w:t xml:space="preserve">Статья </w:t>
      </w:r>
      <w:r w:rsidRPr="00BD3AC1">
        <w:rPr>
          <w:rFonts w:ascii="Times New Roman" w:hAnsi="Times New Roman"/>
          <w:b/>
          <w:bCs/>
          <w:i w:val="0"/>
          <w:iCs/>
          <w:sz w:val="24"/>
        </w:rPr>
        <w:t>23.</w:t>
      </w:r>
      <w:r>
        <w:rPr>
          <w:rFonts w:ascii="Times New Roman" w:hAnsi="Times New Roman"/>
          <w:b/>
          <w:bCs/>
          <w:i w:val="0"/>
          <w:iCs/>
          <w:sz w:val="24"/>
        </w:rPr>
        <w:t>2</w:t>
      </w:r>
      <w:r w:rsidRPr="00BD3AC1">
        <w:rPr>
          <w:rFonts w:ascii="Times New Roman" w:hAnsi="Times New Roman"/>
          <w:b/>
          <w:bCs/>
          <w:i w:val="0"/>
          <w:iCs/>
          <w:sz w:val="24"/>
        </w:rPr>
        <w:t xml:space="preserve"> Градостроительные регламенты. Общественно–деловые зоны.</w:t>
      </w:r>
      <w:bookmarkEnd w:id="236"/>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Кинзельского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По  Классификатору (приказ  Минэкономразвития  России  от 1  сентября 2014  г.)территориальным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Содержание  данного  вида  разрешенного  использования  включает  в  себя  содержание  видов разрешенного использования с кодами 3.1 – 3.10.</w:t>
      </w:r>
      <w:r w:rsidR="006C5174">
        <w:rPr>
          <w:rFonts w:ascii="Times New Roman" w:hAnsi="Times New Roman"/>
          <w:bCs/>
          <w:i w:val="0"/>
          <w:sz w:val="24"/>
        </w:rPr>
        <w:t>2.</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footerReference w:type="first" r:id="rId45"/>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F13DA" w:rsidP="00E447B9">
            <w:pPr>
              <w:pStyle w:val="afffffffff5"/>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для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918A7" w:rsidP="00E447B9">
            <w:pPr>
              <w:pStyle w:val="ConsPlusNormal"/>
              <w:ind w:firstLine="0"/>
              <w:rPr>
                <w:rFonts w:ascii="Times New Roman" w:hAnsi="Times New Roman" w:cs="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lastRenderedPageBreak/>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006918A7"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5119D7" w:rsidP="00E447B9">
            <w:pPr>
              <w:pStyle w:val="afffffffff5"/>
              <w:ind w:right="33"/>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317F5" w:rsidP="00E447B9">
            <w:pPr>
              <w:pStyle w:val="afffffffff5"/>
              <w:ind w:right="175"/>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213B7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213B74"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земельного участка </w:t>
            </w:r>
            <w:r w:rsidRPr="002367F5">
              <w:rPr>
                <w:rFonts w:ascii="Times New Roman" w:hAnsi="Times New Roman"/>
                <w:sz w:val="18"/>
                <w:szCs w:val="18"/>
              </w:rPr>
              <w:lastRenderedPageBreak/>
              <w:t>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tabs>
                <w:tab w:val="left" w:pos="2018"/>
                <w:tab w:val="left" w:pos="2193"/>
                <w:tab w:val="left" w:pos="4286"/>
                <w:tab w:val="left" w:pos="4428"/>
              </w:tabs>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1F1EC1" w:rsidP="00E447B9">
            <w:pPr>
              <w:pStyle w:val="afffffffff5"/>
              <w:tabs>
                <w:tab w:val="left" w:pos="2018"/>
                <w:tab w:val="left" w:pos="2193"/>
                <w:tab w:val="left" w:pos="4286"/>
                <w:tab w:val="left" w:pos="4428"/>
              </w:tabs>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17</w:t>
            </w:r>
            <w:r w:rsidRPr="002367F5">
              <w:rPr>
                <w:rFonts w:ascii="Times New Roman" w:hAnsi="Times New Roman"/>
                <w:i w:val="0"/>
                <w:sz w:val="18"/>
                <w:szCs w:val="18"/>
              </w:rPr>
              <w:lastRenderedPageBreak/>
              <w:t>.</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B609D4" w:rsidRDefault="00B609D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B609D4">
              <w:rPr>
                <w:rFonts w:ascii="Times New Roman" w:hAnsi="Times New Roman"/>
                <w:i w:val="0"/>
                <w:color w:val="333333"/>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B609D4">
              <w:rPr>
                <w:rFonts w:ascii="Times New Roman" w:hAnsi="Times New Roman"/>
                <w:i w:val="0"/>
                <w:color w:val="333333"/>
                <w:sz w:val="18"/>
                <w:szCs w:val="18"/>
              </w:rPr>
              <w:lastRenderedPageBreak/>
              <w:t>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lastRenderedPageBreak/>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175" w:firstLine="33"/>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75" w:firstLine="33"/>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sidRPr="00D61AC7">
              <w:rPr>
                <w:rFonts w:ascii="Times New Roman" w:hAnsi="Times New Roman"/>
                <w:sz w:val="18"/>
                <w:szCs w:val="18"/>
              </w:rPr>
              <w:lastRenderedPageBreak/>
              <w:t>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D61AC7">
              <w:rPr>
                <w:rFonts w:ascii="Times New Roman" w:hAnsi="Times New Roman"/>
                <w:sz w:val="18"/>
                <w:szCs w:val="18"/>
              </w:rPr>
              <w:t>обустройство спортивных и детских площадок, площадок для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для  блокированного  жилищного  строительства  (на  1 квартиру) – 0,1га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2.2 От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2.6  Допускается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w:t>
            </w:r>
            <w:r w:rsidRPr="002367F5">
              <w:rPr>
                <w:rFonts w:ascii="Times New Roman" w:hAnsi="Times New Roman"/>
                <w:sz w:val="18"/>
                <w:szCs w:val="18"/>
              </w:rPr>
              <w:lastRenderedPageBreak/>
              <w:t xml:space="preserve">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Пасеки(ульи)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4.1  Максимальный  процент  застройки  земельного  приусадебного</w:t>
            </w:r>
          </w:p>
          <w:p w:rsidR="00415B6B" w:rsidRPr="002367F5" w:rsidRDefault="00415B6B" w:rsidP="00E447B9">
            <w:pPr>
              <w:pStyle w:val="Iauiue"/>
              <w:ind w:right="33"/>
              <w:rPr>
                <w:sz w:val="18"/>
                <w:szCs w:val="18"/>
              </w:rPr>
            </w:pPr>
            <w:r w:rsidRPr="002367F5">
              <w:rPr>
                <w:sz w:val="18"/>
                <w:szCs w:val="18"/>
              </w:rPr>
              <w:t xml:space="preserve">(приквартирного)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выращивание сельскохозяйственных культур;</w:t>
            </w:r>
          </w:p>
          <w:p w:rsidR="00415B6B" w:rsidRPr="002367F5" w:rsidRDefault="0041444F" w:rsidP="0041444F">
            <w:pPr>
              <w:ind w:left="0" w:right="33" w:firstLine="0"/>
              <w:rPr>
                <w:rFonts w:ascii="Times New Roman" w:hAnsi="Times New Roman"/>
                <w:i w:val="0"/>
                <w:sz w:val="18"/>
                <w:szCs w:val="18"/>
              </w:rPr>
            </w:pPr>
            <w:r w:rsidRPr="0041444F">
              <w:rPr>
                <w:rFonts w:ascii="Times New Roman" w:hAnsi="Times New Roman"/>
                <w:i w:val="0"/>
                <w:sz w:val="18"/>
                <w:szCs w:val="18"/>
              </w:rPr>
              <w:t>размещение индивидуальных гаражей и хозяйственных построек</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609D4" w:rsidP="00E447B9">
            <w:pPr>
              <w:spacing w:line="240" w:lineRule="auto"/>
              <w:ind w:left="0" w:right="33" w:firstLine="0"/>
              <w:rPr>
                <w:rFonts w:ascii="Times New Roman" w:hAnsi="Times New Roman"/>
                <w:i w:val="0"/>
                <w:sz w:val="18"/>
                <w:szCs w:val="18"/>
              </w:rPr>
            </w:pPr>
            <w:r w:rsidRPr="00B609D4">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C346FF">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415B6B"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sidR="00C346FF">
              <w:rPr>
                <w:rFonts w:ascii="Times New Roman" w:hAnsi="Times New Roman"/>
                <w:sz w:val="18"/>
                <w:szCs w:val="18"/>
              </w:rPr>
              <w:t>;</w:t>
            </w:r>
          </w:p>
          <w:p w:rsidR="00C346FF" w:rsidRPr="00C346FF" w:rsidRDefault="00C346FF" w:rsidP="00E447B9">
            <w:pPr>
              <w:pStyle w:val="afffffffff5"/>
              <w:ind w:right="33"/>
              <w:rPr>
                <w:rFonts w:ascii="Times New Roman" w:hAnsi="Times New Roman"/>
                <w:sz w:val="18"/>
                <w:szCs w:val="18"/>
              </w:rPr>
            </w:pPr>
            <w:r w:rsidRPr="00C346FF">
              <w:rPr>
                <w:rFonts w:ascii="Times New Roman" w:hAnsi="Times New Roman"/>
                <w:sz w:val="18"/>
                <w:szCs w:val="18"/>
              </w:rPr>
              <w:t>размещение площадок санитарной авиации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7C5CCA" w:rsidP="00E447B9">
            <w:pPr>
              <w:pStyle w:val="afffffffff5"/>
              <w:ind w:right="33"/>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3.7</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2409"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r w:rsidR="006C5174" w:rsidRPr="006C5174">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Pr="002367F5">
        <w:rPr>
          <w:rFonts w:ascii="Times New Roman" w:hAnsi="Times New Roman"/>
          <w:bCs/>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6918A7"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2367F5">
              <w:rPr>
                <w:rFonts w:ascii="Times New Roman" w:hAnsi="Times New Roman"/>
                <w:i w:val="0"/>
                <w:sz w:val="18"/>
                <w:szCs w:val="18"/>
              </w:rPr>
              <w:lastRenderedPageBreak/>
              <w:t>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5119D7" w:rsidP="00E447B9">
            <w:pPr>
              <w:pStyle w:val="afffffffff5"/>
              <w:tabs>
                <w:tab w:val="left" w:pos="14459"/>
              </w:tabs>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r w:rsidR="00415B6B" w:rsidRPr="002367F5">
              <w:rPr>
                <w:rFonts w:ascii="Times New Roman" w:hAnsi="Times New Roman"/>
                <w:sz w:val="18"/>
                <w:szCs w:val="18"/>
              </w:rPr>
              <w:t>.</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tabs>
                <w:tab w:val="left" w:pos="14459"/>
              </w:tabs>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190B65" w:rsidP="00E447B9">
            <w:pPr>
              <w:tabs>
                <w:tab w:val="left" w:pos="14459"/>
              </w:tabs>
              <w:ind w:left="0" w:right="-31" w:firstLine="0"/>
              <w:jc w:val="both"/>
              <w:rPr>
                <w:rFonts w:ascii="Times New Roman" w:hAnsi="Times New Roman"/>
                <w:i w:val="0"/>
                <w:sz w:val="18"/>
                <w:szCs w:val="18"/>
              </w:rPr>
            </w:pPr>
            <w:r w:rsidRPr="00190B65">
              <w:rPr>
                <w:rFonts w:ascii="Times New Roman" w:hAnsi="Times New Roman"/>
                <w:i w:val="0"/>
                <w:sz w:val="18"/>
                <w:szCs w:val="18"/>
              </w:rPr>
              <w:t>Хранение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90B65" w:rsidP="00E447B9">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w:t>
            </w:r>
            <w:r w:rsidRPr="00190B65">
              <w:rPr>
                <w:rFonts w:ascii="Times New Roman" w:hAnsi="Times New Roman"/>
                <w:bCs/>
                <w:sz w:val="18"/>
                <w:szCs w:val="18"/>
              </w:rPr>
              <w:lastRenderedPageBreak/>
              <w:t>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 xml:space="preserve">1.  Площадь  участка  для  стоянки  одного  легкового  автомобиля  </w:t>
            </w:r>
            <w:r w:rsidRPr="002367F5">
              <w:rPr>
                <w:rFonts w:ascii="Times New Roman" w:hAnsi="Times New Roman"/>
                <w:sz w:val="18"/>
                <w:szCs w:val="18"/>
              </w:rPr>
              <w:lastRenderedPageBreak/>
              <w:t>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ConsPlusNormal"/>
              <w:tabs>
                <w:tab w:val="left" w:pos="14459"/>
              </w:tabs>
              <w:ind w:right="-31" w:firstLine="0"/>
              <w:rPr>
                <w:rFonts w:ascii="Times New Roman" w:hAnsi="Times New Roman" w:cs="Times New Roman"/>
                <w:b/>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B609D4" w:rsidP="00E447B9">
            <w:pPr>
              <w:pStyle w:val="afffffffff5"/>
              <w:tabs>
                <w:tab w:val="left" w:pos="14459"/>
              </w:tabs>
              <w:ind w:right="-31"/>
              <w:rPr>
                <w:rFonts w:ascii="Times New Roman" w:hAnsi="Times New Roman"/>
                <w:sz w:val="18"/>
                <w:szCs w:val="18"/>
              </w:rPr>
            </w:pPr>
            <w:r w:rsidRPr="00B609D4">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7C5CCA" w:rsidP="00E447B9">
            <w:pPr>
              <w:pStyle w:val="afffffffff5"/>
              <w:tabs>
                <w:tab w:val="left" w:pos="14459"/>
              </w:tabs>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402"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lastRenderedPageBreak/>
        <w:t xml:space="preserve">О-3 - Зона  учреждений  здравоохранения  и  социальной  защиты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  ,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415B6B" w:rsidRPr="002367F5" w:rsidRDefault="00415B6B" w:rsidP="006C5174">
      <w:pPr>
        <w:ind w:left="0"/>
        <w:jc w:val="both"/>
        <w:rPr>
          <w:rFonts w:ascii="Times New Roman" w:hAnsi="Times New Roman"/>
          <w:bCs/>
          <w:i w:val="0"/>
          <w:sz w:val="24"/>
        </w:rPr>
      </w:pPr>
      <w:r w:rsidRPr="002367F5">
        <w:rPr>
          <w:rFonts w:ascii="Times New Roman" w:hAnsi="Times New Roman"/>
          <w:bCs/>
          <w:i w:val="0"/>
          <w:sz w:val="24"/>
        </w:rPr>
        <w:t>2.  Зона О-3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w:t>
      </w:r>
      <w:r w:rsidR="006C5174" w:rsidRPr="006C5174">
        <w:rPr>
          <w:rFonts w:ascii="Times New Roman" w:hAnsi="Times New Roman"/>
          <w:bCs/>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sidRPr="002367F5">
        <w:rPr>
          <w:rFonts w:ascii="Times New Roman" w:hAnsi="Times New Roman"/>
          <w:bCs/>
          <w:i w:val="0"/>
          <w:sz w:val="24"/>
        </w:rPr>
        <w:t>»;</w:t>
      </w:r>
    </w:p>
    <w:p w:rsidR="00415B6B" w:rsidRPr="006C5174" w:rsidRDefault="00415B6B" w:rsidP="006C5174">
      <w:pPr>
        <w:ind w:left="0" w:firstLine="0"/>
        <w:jc w:val="both"/>
        <w:rPr>
          <w:rFonts w:ascii="Times New Roman" w:hAnsi="Times New Roman"/>
          <w:b/>
          <w:bCs/>
          <w:i w:val="0"/>
          <w:sz w:val="24"/>
          <w:u w:val="single"/>
        </w:rPr>
      </w:pPr>
      <w:r w:rsidRPr="006C5174">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6C5174">
          <w:rPr>
            <w:rFonts w:ascii="Times New Roman" w:hAnsi="Times New Roman"/>
            <w:i w:val="0"/>
            <w:color w:val="0000FF"/>
            <w:sz w:val="24"/>
          </w:rPr>
          <w:t>кодами 3.4.1</w:t>
        </w:r>
      </w:hyperlink>
      <w:r w:rsidRPr="006C5174">
        <w:rPr>
          <w:rFonts w:ascii="Times New Roman" w:hAnsi="Times New Roman"/>
          <w:i w:val="0"/>
          <w:sz w:val="24"/>
        </w:rPr>
        <w:t xml:space="preserve"> - </w:t>
      </w:r>
      <w:hyperlink w:anchor="P201" w:history="1">
        <w:r w:rsidRPr="006C5174">
          <w:rPr>
            <w:rFonts w:ascii="Times New Roman" w:hAnsi="Times New Roman"/>
            <w:i w:val="0"/>
            <w:color w:val="0000FF"/>
            <w:sz w:val="24"/>
          </w:rPr>
          <w:t>3.4.2</w:t>
        </w:r>
      </w:hyperlink>
      <w:r w:rsidRPr="006C5174">
        <w:rPr>
          <w:rFonts w:ascii="Times New Roman" w:hAnsi="Times New Roman"/>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46"/>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зоны  учреждений  здравоохранения  и  социальной  защиты </w:t>
      </w:r>
      <w:r w:rsidRPr="002367F5">
        <w:rPr>
          <w:rFonts w:ascii="Times New Roman" w:hAnsi="Times New Roman"/>
          <w:b/>
          <w:i w:val="0"/>
          <w:sz w:val="24"/>
        </w:rPr>
        <w:t>О-3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709"/>
        <w:gridCol w:w="4110"/>
        <w:gridCol w:w="709"/>
        <w:gridCol w:w="5953"/>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3544"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4819"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953"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28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110"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953"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Социальное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rPr>
            </w:pPr>
            <w:r w:rsidRPr="002367F5">
              <w:rPr>
                <w:rFonts w:ascii="Times New Roman" w:hAnsi="Times New Roman"/>
                <w:i w:val="0"/>
                <w:sz w:val="18"/>
                <w:szCs w:val="18"/>
              </w:rPr>
              <w:t>О-3</w:t>
            </w:r>
          </w:p>
          <w:p w:rsidR="00415B6B" w:rsidRPr="002367F5" w:rsidRDefault="00415B6B" w:rsidP="00E447B9">
            <w:pPr>
              <w:tabs>
                <w:tab w:val="left" w:pos="14459"/>
              </w:tabs>
              <w:ind w:left="0" w:right="111" w:firstLine="0"/>
              <w:jc w:val="center"/>
              <w:rPr>
                <w:rFonts w:ascii="Times New Roman" w:hAnsi="Times New Roman"/>
                <w:i w:val="0"/>
              </w:rPr>
            </w:pPr>
          </w:p>
        </w:tc>
        <w:tc>
          <w:tcPr>
            <w:tcW w:w="4110" w:type="dxa"/>
          </w:tcPr>
          <w:p w:rsidR="00415B6B" w:rsidRPr="002367F5" w:rsidRDefault="006F13DA" w:rsidP="00E447B9">
            <w:pPr>
              <w:pStyle w:val="afffffffff5"/>
              <w:tabs>
                <w:tab w:val="left" w:pos="14459"/>
              </w:tabs>
              <w:ind w:right="11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lang w:val="en-US"/>
              </w:rPr>
              <w:t>2</w:t>
            </w:r>
            <w:r w:rsidRPr="002367F5">
              <w:rPr>
                <w:rFonts w:ascii="Times New Roman" w:hAnsi="Times New Roman"/>
                <w:i w:val="0"/>
                <w:sz w:val="18"/>
                <w:szCs w:val="18"/>
              </w:rPr>
              <w:t>.</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Амбулаторно-поликлиническое  обслуживание</w:t>
            </w:r>
          </w:p>
          <w:p w:rsidR="00415B6B" w:rsidRPr="002367F5" w:rsidRDefault="00415B6B" w:rsidP="00E447B9">
            <w:pPr>
              <w:tabs>
                <w:tab w:val="left" w:pos="14459"/>
              </w:tabs>
              <w:ind w:left="0" w:right="11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tabs>
                <w:tab w:val="left" w:pos="14459"/>
              </w:tabs>
              <w:ind w:right="111"/>
              <w:rPr>
                <w:rFonts w:ascii="Times New Roman" w:hAnsi="Times New Roman"/>
                <w:sz w:val="18"/>
                <w:szCs w:val="18"/>
              </w:rPr>
            </w:pP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2835" w:type="dxa"/>
          </w:tcPr>
          <w:p w:rsidR="00415B6B" w:rsidRPr="002367F5" w:rsidRDefault="00415B6B" w:rsidP="00E447B9">
            <w:pPr>
              <w:tabs>
                <w:tab w:val="left" w:pos="14459"/>
              </w:tabs>
              <w:ind w:left="0" w:right="111" w:firstLine="0"/>
              <w:rPr>
                <w:rFonts w:ascii="Times New Roman" w:hAnsi="Times New Roman"/>
                <w:i w:val="0"/>
                <w:sz w:val="18"/>
                <w:szCs w:val="18"/>
              </w:rPr>
            </w:pPr>
            <w:r w:rsidRPr="002367F5">
              <w:rPr>
                <w:rFonts w:ascii="Times New Roman" w:hAnsi="Times New Roman"/>
                <w:i w:val="0"/>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953"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1. .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111"/>
              <w:rPr>
                <w:sz w:val="18"/>
                <w:szCs w:val="18"/>
              </w:rPr>
            </w:pPr>
            <w:r w:rsidRPr="002367F5">
              <w:rPr>
                <w:sz w:val="18"/>
                <w:szCs w:val="18"/>
              </w:rPr>
              <w:t xml:space="preserve"> 0,05 га на 1 автомобиль, но не менее 0,1 га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color w:val="FF0000"/>
                <w:sz w:val="18"/>
                <w:szCs w:val="18"/>
              </w:rPr>
            </w:pPr>
            <w:r w:rsidRPr="002367F5">
              <w:rPr>
                <w:rFonts w:ascii="Times New Roman" w:hAnsi="Times New Roman"/>
                <w:sz w:val="18"/>
                <w:szCs w:val="18"/>
              </w:rPr>
              <w:lastRenderedPageBreak/>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111"/>
              <w:jc w:val="center"/>
              <w:rPr>
                <w:rFonts w:ascii="Times New Roman" w:hAnsi="Times New Roman"/>
                <w:sz w:val="18"/>
                <w:szCs w:val="18"/>
              </w:rPr>
            </w:pPr>
            <w:r w:rsidRPr="002367F5">
              <w:rPr>
                <w:rFonts w:ascii="Times New Roman" w:hAnsi="Times New Roman"/>
                <w:sz w:val="18"/>
                <w:szCs w:val="18"/>
              </w:rPr>
              <w:t>7.2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1"/>
        </w:trPr>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4.9</w:t>
            </w:r>
          </w:p>
        </w:tc>
        <w:tc>
          <w:tcPr>
            <w:tcW w:w="5953" w:type="dxa"/>
          </w:tcPr>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A90A06" w:rsidP="00E447B9">
            <w:pPr>
              <w:tabs>
                <w:tab w:val="left" w:pos="14459"/>
              </w:tabs>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2.</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7C5CCA" w:rsidP="00E447B9">
            <w:pPr>
              <w:pStyle w:val="afffffffff5"/>
              <w:tabs>
                <w:tab w:val="left" w:pos="14459"/>
              </w:tabs>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3.7</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tabs>
          <w:tab w:val="left" w:pos="14459"/>
        </w:tabs>
        <w:ind w:right="111"/>
      </w:pPr>
      <w:r w:rsidRPr="002367F5">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567" w:footer="567" w:gutter="0"/>
          <w:cols w:space="708"/>
          <w:titlePg/>
          <w:docGrid w:linePitch="360"/>
        </w:sectPr>
      </w:pPr>
    </w:p>
    <w:p w:rsidR="00345F5E"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7" w:name="_Toc89422089"/>
      <w:r w:rsidRPr="00345F5E">
        <w:rPr>
          <w:rFonts w:ascii="Times New Roman" w:hAnsi="Times New Roman"/>
          <w:b/>
          <w:bCs/>
          <w:i w:val="0"/>
          <w:iCs/>
          <w:sz w:val="24"/>
        </w:rPr>
        <w:lastRenderedPageBreak/>
        <w:t>Статья 23.3.</w:t>
      </w:r>
      <w:r w:rsidRPr="00345F5E">
        <w:rPr>
          <w:rFonts w:ascii="Times New Roman" w:hAnsi="Times New Roman"/>
          <w:b/>
          <w:bCs/>
          <w:i w:val="0"/>
          <w:iCs/>
          <w:sz w:val="24"/>
        </w:rPr>
        <w:tab/>
        <w:t>Градостроительные регламенты. Производственные зоны</w:t>
      </w:r>
      <w:r w:rsidRPr="00BD3AC1">
        <w:rPr>
          <w:rFonts w:ascii="Times New Roman" w:hAnsi="Times New Roman"/>
          <w:b/>
          <w:bCs/>
          <w:i w:val="0"/>
          <w:iCs/>
          <w:sz w:val="24"/>
        </w:rPr>
        <w:t>.</w:t>
      </w:r>
      <w:bookmarkEnd w:id="237"/>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производственно-коммунальных объектов </w:t>
      </w:r>
      <w:r w:rsidRPr="002367F5">
        <w:rPr>
          <w:rFonts w:ascii="Times New Roman" w:hAnsi="Times New Roman"/>
          <w:b/>
          <w:bCs/>
          <w:i w:val="0"/>
          <w:sz w:val="24"/>
          <w:u w:val="single"/>
          <w:lang w:val="en-US"/>
        </w:rPr>
        <w:t>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w:t>
      </w:r>
      <w:r w:rsidR="00601A6D">
        <w:rPr>
          <w:rFonts w:ascii="Times New Roman" w:hAnsi="Times New Roman"/>
          <w:sz w:val="24"/>
          <w:szCs w:val="24"/>
        </w:rPr>
        <w:t>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 xml:space="preserve">  класса вредности П-1</w:t>
      </w:r>
    </w:p>
    <w:p w:rsidR="00415B6B" w:rsidRPr="002367F5" w:rsidRDefault="00415B6B" w:rsidP="00E447B9">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F71E08">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7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Содержание данного вида разрешенного </w:t>
            </w:r>
            <w:r w:rsidRPr="002367F5">
              <w:rPr>
                <w:rFonts w:ascii="Times New Roman" w:hAnsi="Times New Roman"/>
                <w:sz w:val="18"/>
                <w:szCs w:val="18"/>
              </w:rPr>
              <w:lastRenderedPageBreak/>
              <w:t>использования включает в себя содержание видов разрешенного использования с кодами 1.8 - 1.11</w:t>
            </w:r>
            <w:r w:rsidR="00702D37">
              <w:rPr>
                <w:rFonts w:ascii="Times New Roman" w:hAnsi="Times New Roman"/>
                <w:sz w:val="18"/>
                <w:szCs w:val="18"/>
              </w:rPr>
              <w:t>,</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53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в том числе подземных, в целях добычи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w:t>
            </w:r>
            <w:r w:rsidRPr="002367F5">
              <w:rPr>
                <w:rFonts w:ascii="Times New Roman" w:hAnsi="Times New Roman"/>
                <w:sz w:val="18"/>
                <w:szCs w:val="18"/>
              </w:rPr>
              <w:lastRenderedPageBreak/>
              <w:t>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w:t>
            </w:r>
            <w:r w:rsidRPr="002367F5">
              <w:rPr>
                <w:rFonts w:ascii="Times New Roman" w:hAnsi="Times New Roman"/>
                <w:sz w:val="18"/>
                <w:szCs w:val="18"/>
              </w:rPr>
              <w:lastRenderedPageBreak/>
              <w:t>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2367F5">
              <w:rPr>
                <w:rFonts w:ascii="Times New Roman" w:hAnsi="Times New Roman"/>
                <w:sz w:val="18"/>
                <w:szCs w:val="18"/>
              </w:rPr>
              <w:lastRenderedPageBreak/>
              <w:t>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415B6B" w:rsidRPr="002367F5" w:rsidTr="00066B67">
        <w:trPr>
          <w:trHeight w:val="150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 xml:space="preserve">Размещение гостиниц, а также иных зданий, используемых с целью извлечения </w:t>
            </w:r>
            <w:r w:rsidRPr="002367F5">
              <w:rPr>
                <w:rFonts w:ascii="Times New Roman" w:hAnsi="Times New Roman"/>
                <w:bCs/>
                <w:i w:val="0"/>
                <w:sz w:val="18"/>
                <w:szCs w:val="18"/>
              </w:rPr>
              <w:lastRenderedPageBreak/>
              <w:t>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lastRenderedPageBreak/>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i w:val="0"/>
          <w:sz w:val="24"/>
        </w:rPr>
      </w:pPr>
    </w:p>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color w:val="FF000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lastRenderedPageBreak/>
        <w:t xml:space="preserve">П-2  Зона производственно-коммунальных объектов </w:t>
      </w:r>
      <w:r w:rsidRPr="002367F5">
        <w:rPr>
          <w:rFonts w:ascii="Times New Roman" w:hAnsi="Times New Roman"/>
          <w:b/>
          <w:bCs/>
          <w:i w:val="0"/>
          <w:sz w:val="24"/>
          <w:u w:val="single"/>
          <w:lang w:val="en-US"/>
        </w:rPr>
        <w:t>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«П-2»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w:t>
      </w:r>
      <w:r w:rsidRPr="002367F5">
        <w:rPr>
          <w:rFonts w:ascii="Times New Roman" w:hAnsi="Times New Roman"/>
          <w:b/>
          <w:i w:val="0"/>
          <w:sz w:val="24"/>
        </w:rPr>
        <w:t xml:space="preserve">   класса вредности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«П-2»</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F71E08"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111"/>
              <w:jc w:val="center"/>
              <w:rPr>
                <w:rFonts w:ascii="Times New Roman" w:hAnsi="Times New Roman"/>
                <w:sz w:val="18"/>
                <w:szCs w:val="18"/>
              </w:rPr>
            </w:pP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Осуществление хозяйственной деятельности, связанной с производством продукции </w:t>
            </w:r>
            <w:r w:rsidRPr="002367F5">
              <w:rPr>
                <w:rFonts w:ascii="Times New Roman" w:hAnsi="Times New Roman"/>
                <w:sz w:val="18"/>
                <w:szCs w:val="18"/>
              </w:rPr>
              <w:lastRenderedPageBreak/>
              <w:t>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11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w:t>
            </w:r>
            <w:r w:rsidRPr="002367F5">
              <w:rPr>
                <w:rFonts w:ascii="Times New Roman" w:hAnsi="Times New Roman"/>
                <w:sz w:val="18"/>
                <w:szCs w:val="18"/>
              </w:rPr>
              <w:lastRenderedPageBreak/>
              <w:t>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разведение племенных животных, производство и </w:t>
            </w:r>
            <w:r w:rsidRPr="002367F5">
              <w:rPr>
                <w:rFonts w:ascii="Times New Roman" w:hAnsi="Times New Roman"/>
                <w:sz w:val="18"/>
                <w:szCs w:val="18"/>
              </w:rPr>
              <w:lastRenderedPageBreak/>
              <w:t>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lastRenderedPageBreak/>
              <w:t>1.10</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ConsPlusNormal"/>
              <w:ind w:right="11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 xml:space="preserve">Хранение и переработка сельскохозяйственной </w:t>
            </w:r>
            <w:r w:rsidRPr="002367F5">
              <w:rPr>
                <w:rFonts w:ascii="Times New Roman" w:hAnsi="Times New Roman" w:cs="Times New Roman"/>
              </w:rPr>
              <w:lastRenderedPageBreak/>
              <w:t>продукции</w:t>
            </w: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B317F5" w:rsidP="00E447B9">
            <w:pPr>
              <w:pStyle w:val="afffffffff5"/>
              <w:ind w:right="11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111"/>
              <w:jc w:val="center"/>
              <w:rPr>
                <w:rFonts w:ascii="Times New Roman" w:hAnsi="Times New Roman"/>
                <w:sz w:val="18"/>
                <w:szCs w:val="18"/>
                <w:lang w:val="en-US"/>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11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2367F5">
              <w:rPr>
                <w:rFonts w:ascii="Times New Roman" w:hAnsi="Times New Roman"/>
                <w:sz w:val="18"/>
                <w:szCs w:val="18"/>
              </w:rPr>
              <w:lastRenderedPageBreak/>
              <w:t>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lastRenderedPageBreak/>
              <w:t>6.4</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4"/>
              <w:ind w:right="11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4"/>
              <w:spacing w:before="0" w:after="0"/>
              <w:ind w:right="11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2367F5">
              <w:rPr>
                <w:rFonts w:ascii="Times New Roman" w:hAnsi="Times New Roman"/>
                <w:bCs/>
                <w:sz w:val="18"/>
                <w:szCs w:val="18"/>
              </w:rPr>
              <w:lastRenderedPageBreak/>
              <w:t>спутниковой связи и телерадиовещания, за исключением объектов связи, размещение которых предусмотрено содержанием</w:t>
            </w:r>
            <w:r w:rsidR="000A570F"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6.8</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pStyle w:val="aff4"/>
              <w:spacing w:before="0" w:after="0"/>
              <w:ind w:right="11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jc w:val="center"/>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11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«П-2»</w:t>
            </w:r>
          </w:p>
        </w:tc>
      </w:tr>
      <w:tr w:rsidR="00415B6B" w:rsidRPr="002367F5" w:rsidTr="00066B67">
        <w:trPr>
          <w:trHeight w:val="792"/>
        </w:trPr>
        <w:tc>
          <w:tcPr>
            <w:tcW w:w="534"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A90A06" w:rsidP="00E447B9">
            <w:pPr>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367F5">
              <w:rPr>
                <w:rFonts w:ascii="Times New Roman" w:hAnsi="Times New Roman"/>
                <w:sz w:val="18"/>
                <w:szCs w:val="18"/>
              </w:rPr>
              <w:lastRenderedPageBreak/>
              <w:t>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7C5CCA" w:rsidP="00E447B9">
            <w:pPr>
              <w:pStyle w:val="afffffffff5"/>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3B97" w:rsidP="00E447B9">
            <w:pPr>
              <w:spacing w:line="240" w:lineRule="auto"/>
              <w:ind w:left="0" w:right="11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 xml:space="preserve">Объекты торговли (торговые центры, торгово-развлекательные </w:t>
            </w:r>
            <w:r w:rsidRPr="002367F5">
              <w:rPr>
                <w:rFonts w:ascii="Times New Roman" w:hAnsi="Times New Roman"/>
                <w:i w:val="0"/>
                <w:sz w:val="18"/>
                <w:szCs w:val="18"/>
              </w:rPr>
              <w:lastRenderedPageBreak/>
              <w:t>центры (комплексы)</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lastRenderedPageBreak/>
              <w:t>П-2</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2367F5">
              <w:rPr>
                <w:rFonts w:ascii="Times New Roman" w:hAnsi="Times New Roman"/>
                <w:sz w:val="18"/>
                <w:szCs w:val="18"/>
              </w:rPr>
              <w:lastRenderedPageBreak/>
              <w:t xml:space="preserve">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11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 xml:space="preserve">1.1  Предельные размеры земельных участков для   магазинов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11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111"/>
              <w:rPr>
                <w:rFonts w:ascii="Times New Roman" w:hAnsi="Times New Roman"/>
              </w:rPr>
            </w:pP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111"/>
              <w:jc w:val="center"/>
              <w:rPr>
                <w:rFonts w:ascii="Times New Roman" w:hAnsi="Times New Roman"/>
              </w:rPr>
            </w:pP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11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1EC1" w:rsidP="00E447B9">
            <w:pPr>
              <w:pStyle w:val="afffffffff5"/>
              <w:ind w:right="11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111"/>
              <w:rPr>
                <w:sz w:val="18"/>
                <w:szCs w:val="18"/>
              </w:rPr>
            </w:pPr>
            <w:r w:rsidRPr="002367F5">
              <w:rPr>
                <w:sz w:val="18"/>
                <w:szCs w:val="18"/>
              </w:rPr>
              <w:t>минимальный /максимальный:</w:t>
            </w:r>
          </w:p>
          <w:p w:rsidR="00415B6B" w:rsidRPr="002367F5" w:rsidRDefault="00415B6B" w:rsidP="00E447B9">
            <w:pPr>
              <w:pStyle w:val="Iauiue"/>
              <w:ind w:right="11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111"/>
              <w:rPr>
                <w:rFonts w:ascii="Times New Roman" w:hAnsi="Times New Roman"/>
                <w:sz w:val="18"/>
                <w:szCs w:val="18"/>
              </w:rPr>
            </w:pPr>
            <w:r w:rsidRPr="002367F5">
              <w:rPr>
                <w:rFonts w:ascii="Times New Roman" w:hAnsi="Times New Roman"/>
                <w:bCs/>
                <w:sz w:val="18"/>
                <w:szCs w:val="18"/>
              </w:rPr>
              <w:t xml:space="preserve">размещение объектов гражданской обороны, за </w:t>
            </w:r>
            <w:r w:rsidRPr="002367F5">
              <w:rPr>
                <w:rFonts w:ascii="Times New Roman" w:hAnsi="Times New Roman"/>
                <w:bCs/>
                <w:sz w:val="18"/>
                <w:szCs w:val="18"/>
              </w:rPr>
              <w:lastRenderedPageBreak/>
              <w:t>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111"/>
              <w:rPr>
                <w:sz w:val="18"/>
                <w:szCs w:val="18"/>
              </w:rPr>
            </w:pPr>
            <w:r w:rsidRPr="002367F5">
              <w:rPr>
                <w:sz w:val="18"/>
                <w:szCs w:val="18"/>
              </w:rPr>
              <w:t>-  0,3 / 0,5 га  на  один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11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«П-2»</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11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111"/>
              <w:rPr>
                <w:sz w:val="18"/>
                <w:szCs w:val="18"/>
              </w:rPr>
            </w:pPr>
            <w:r w:rsidRPr="002367F5">
              <w:rPr>
                <w:sz w:val="18"/>
                <w:szCs w:val="18"/>
              </w:rPr>
              <w:t>от 25 до100 -55;</w:t>
            </w:r>
          </w:p>
          <w:p w:rsidR="00415B6B" w:rsidRPr="002367F5" w:rsidRDefault="00415B6B" w:rsidP="00E447B9">
            <w:pPr>
              <w:pStyle w:val="Iauiue"/>
              <w:ind w:right="111"/>
              <w:rPr>
                <w:sz w:val="18"/>
                <w:szCs w:val="18"/>
              </w:rPr>
            </w:pPr>
            <w:r w:rsidRPr="002367F5">
              <w:rPr>
                <w:sz w:val="18"/>
                <w:szCs w:val="18"/>
              </w:rPr>
              <w:t>св. 100 до -500 – 30.</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П-3  Зона производственно-коммунальных объектов </w:t>
      </w:r>
      <w:r w:rsidRPr="002367F5">
        <w:rPr>
          <w:rFonts w:ascii="Times New Roman" w:hAnsi="Times New Roman"/>
          <w:b/>
          <w:bCs/>
          <w:i w:val="0"/>
          <w:sz w:val="24"/>
          <w:u w:val="single"/>
          <w:lang w:val="en-US"/>
        </w:rPr>
        <w:t>III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III</w:t>
      </w:r>
      <w:r w:rsidRPr="002367F5">
        <w:rPr>
          <w:rFonts w:ascii="Times New Roman" w:hAnsi="Times New Roman"/>
          <w:b/>
          <w:i w:val="0"/>
          <w:sz w:val="24"/>
        </w:rPr>
        <w:t xml:space="preserve">   класса вредности  П-3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«П-3»</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E9710D">
              <w:rPr>
                <w:rFonts w:ascii="Times New Roman" w:hAnsi="Times New Roman"/>
                <w:i w:val="0"/>
                <w:sz w:val="18"/>
                <w:szCs w:val="18"/>
                <w:lang w:eastAsia="en-US"/>
              </w:rPr>
              <w:lastRenderedPageBreak/>
              <w:t>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22.</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«П-3»</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1F3B97">
              <w:rPr>
                <w:rFonts w:ascii="Times New Roman" w:hAnsi="Times New Roman"/>
                <w:bCs/>
                <w:i w:val="0"/>
                <w:sz w:val="18"/>
                <w:szCs w:val="18"/>
              </w:rPr>
              <w:lastRenderedPageBreak/>
              <w:t>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00F40522"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«П-3»</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hd w:val="clear" w:color="auto" w:fill="FFFFFF"/>
        <w:spacing w:line="240" w:lineRule="auto"/>
        <w:ind w:left="0" w:right="-31" w:firstLine="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i/>
          <w:sz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П-4  Зона производственно-коммунальных объектов   </w:t>
      </w:r>
      <w:r w:rsidRPr="002367F5">
        <w:rPr>
          <w:rFonts w:ascii="Times New Roman" w:hAnsi="Times New Roman"/>
          <w:b/>
          <w:bCs/>
          <w:i w:val="0"/>
          <w:sz w:val="24"/>
          <w:u w:val="single"/>
          <w:lang w:val="en-US"/>
        </w:rPr>
        <w:t>IV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«П-4»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82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«П-4»</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2367F5">
              <w:rPr>
                <w:rFonts w:ascii="Times New Roman" w:hAnsi="Times New Roman"/>
                <w:sz w:val="18"/>
                <w:szCs w:val="18"/>
              </w:rPr>
              <w:lastRenderedPageBreak/>
              <w:t>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1.1Предельные размеры земельных участков для  рынков принимаются  по  расчету  в соответствии с параметрами основных </w:t>
            </w:r>
            <w:r w:rsidRPr="002367F5">
              <w:rPr>
                <w:sz w:val="18"/>
                <w:szCs w:val="18"/>
              </w:rPr>
              <w:lastRenderedPageBreak/>
              <w:t>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lastRenderedPageBreak/>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«П-4»</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ind w:left="0" w:right="-31" w:firstLine="0"/>
        <w:jc w:val="center"/>
        <w:rPr>
          <w:rFonts w:ascii="Times New Roman" w:hAnsi="Times New Roman"/>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 xml:space="preserve">П-5 Зона производственно-коммунальных объектов  </w:t>
      </w:r>
      <w:r w:rsidRPr="002367F5">
        <w:rPr>
          <w:rFonts w:ascii="Times New Roman" w:hAnsi="Times New Roman"/>
          <w:b/>
          <w:bCs/>
          <w:i w:val="0"/>
          <w:sz w:val="24"/>
          <w:u w:val="single"/>
          <w:lang w:val="en-US"/>
        </w:rPr>
        <w:t>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«П-5»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П-5</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2367F5">
              <w:rPr>
                <w:rFonts w:ascii="Times New Roman" w:hAnsi="Times New Roman"/>
                <w:sz w:val="18"/>
                <w:szCs w:val="18"/>
              </w:rPr>
              <w:lastRenderedPageBreak/>
              <w:t>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«П-5»</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367F5">
              <w:rPr>
                <w:rFonts w:ascii="Times New Roman" w:hAnsi="Times New Roman"/>
                <w:sz w:val="18"/>
                <w:szCs w:val="18"/>
              </w:rPr>
              <w:lastRenderedPageBreak/>
              <w:t>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Объекты торговли (торговые центры, торгово-развлекательные центры </w:t>
            </w:r>
            <w:r w:rsidRPr="002367F5">
              <w:rPr>
                <w:rFonts w:ascii="Times New Roman" w:hAnsi="Times New Roman"/>
                <w:i w:val="0"/>
                <w:sz w:val="18"/>
                <w:szCs w:val="18"/>
              </w:rPr>
              <w:lastRenderedPageBreak/>
              <w:t>(комплексы)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П-5</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2367F5">
              <w:rPr>
                <w:rFonts w:ascii="Times New Roman" w:hAnsi="Times New Roman"/>
                <w:sz w:val="18"/>
                <w:szCs w:val="18"/>
              </w:rPr>
              <w:lastRenderedPageBreak/>
              <w:t xml:space="preserve">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гражданской обороны, за </w:t>
            </w:r>
            <w:r w:rsidRPr="002367F5">
              <w:rPr>
                <w:rFonts w:ascii="Times New Roman" w:hAnsi="Times New Roman"/>
                <w:bCs/>
                <w:sz w:val="18"/>
                <w:szCs w:val="18"/>
              </w:rPr>
              <w:lastRenderedPageBreak/>
              <w:t>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«П-5»</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6F13DA" w:rsidRDefault="006F13DA" w:rsidP="00E447B9">
            <w:pPr>
              <w:pStyle w:val="afffffffff5"/>
              <w:ind w:right="-31"/>
              <w:rPr>
                <w:rFonts w:ascii="Times New Roman" w:hAnsi="Times New Roman"/>
                <w:sz w:val="18"/>
                <w:szCs w:val="18"/>
              </w:rPr>
            </w:pPr>
            <w:r w:rsidRPr="006F13DA">
              <w:rPr>
                <w:rFonts w:ascii="Times New Roman" w:hAnsi="Times New Roman"/>
                <w:color w:val="333333"/>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ind w:right="-31"/>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lastRenderedPageBreak/>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709" w:footer="709" w:gutter="0"/>
          <w:cols w:space="708"/>
          <w:titlePg/>
          <w:docGrid w:linePitch="360"/>
        </w:sectPr>
      </w:pPr>
    </w:p>
    <w:p w:rsidR="00345F5E"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8" w:name="_Toc89422090"/>
      <w:r>
        <w:rPr>
          <w:rFonts w:ascii="Times New Roman" w:hAnsi="Times New Roman"/>
          <w:b/>
          <w:bCs/>
          <w:i w:val="0"/>
          <w:iCs/>
          <w:sz w:val="24"/>
        </w:rPr>
        <w:lastRenderedPageBreak/>
        <w:t xml:space="preserve">Статья </w:t>
      </w:r>
      <w:r w:rsidRPr="00345F5E">
        <w:rPr>
          <w:rFonts w:ascii="Times New Roman" w:hAnsi="Times New Roman"/>
          <w:b/>
          <w:bCs/>
          <w:i w:val="0"/>
          <w:iCs/>
          <w:sz w:val="24"/>
        </w:rPr>
        <w:t>23.4</w:t>
      </w:r>
      <w:r w:rsidRPr="00345F5E">
        <w:rPr>
          <w:rFonts w:ascii="Times New Roman" w:hAnsi="Times New Roman"/>
          <w:b/>
          <w:bCs/>
          <w:i w:val="0"/>
          <w:iCs/>
          <w:sz w:val="24"/>
        </w:rPr>
        <w:tab/>
        <w:t>Градостроительные регламенты. Зоны инженерной и транспортной инфраструктур</w:t>
      </w:r>
      <w:bookmarkEnd w:id="238"/>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t>Зоны инженерной и транспортной инфраструктур.</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iCs/>
          <w:sz w:val="24"/>
          <w:u w:val="single"/>
        </w:rPr>
      </w:pPr>
      <w:r w:rsidRPr="002367F5">
        <w:rPr>
          <w:rFonts w:ascii="Times New Roman" w:hAnsi="Times New Roman"/>
          <w:b/>
          <w:bCs/>
          <w:i w:val="0"/>
          <w:iCs/>
          <w:sz w:val="24"/>
          <w:u w:val="single"/>
        </w:rPr>
        <w:t>И-1  Зона инженерной  инфраструктуры.</w:t>
      </w:r>
    </w:p>
    <w:p w:rsidR="00415B6B" w:rsidRPr="002367F5" w:rsidRDefault="00415B6B" w:rsidP="00E447B9">
      <w:pPr>
        <w:spacing w:line="240" w:lineRule="auto"/>
        <w:ind w:left="0"/>
        <w:jc w:val="both"/>
        <w:rPr>
          <w:rFonts w:ascii="Times New Roman" w:hAnsi="Times New Roman"/>
          <w:b/>
          <w:bCs/>
          <w:i w:val="0"/>
          <w:iCs/>
          <w:sz w:val="24"/>
          <w:u w:val="single"/>
        </w:rPr>
      </w:pPr>
    </w:p>
    <w:p w:rsidR="00415B6B" w:rsidRPr="002367F5" w:rsidRDefault="00415B6B" w:rsidP="00E447B9">
      <w:pPr>
        <w:numPr>
          <w:ilvl w:val="12"/>
          <w:numId w:val="0"/>
        </w:numPr>
        <w:spacing w:line="240" w:lineRule="auto"/>
        <w:ind w:firstLine="709"/>
        <w:jc w:val="both"/>
        <w:rPr>
          <w:rFonts w:ascii="Times New Roman" w:hAnsi="Times New Roman"/>
          <w:i w:val="0"/>
          <w:iCs/>
          <w:sz w:val="24"/>
        </w:rPr>
      </w:pPr>
      <w:r w:rsidRPr="002367F5">
        <w:rPr>
          <w:rFonts w:ascii="Times New Roman" w:hAnsi="Times New Roman"/>
          <w:i w:val="0"/>
          <w:sz w:val="24"/>
        </w:rPr>
        <w:t>Зона предназначена для размещения сооружений  и коммуникаций инженерной инфраструктуры</w:t>
      </w:r>
      <w:r w:rsidRPr="002367F5">
        <w:rPr>
          <w:rFonts w:ascii="Times New Roman" w:hAnsi="Times New Roman"/>
          <w:i w:val="0"/>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 1.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2.  Наиболее  соответствуют  виды  разрешенного  использования  Классификатора (приказ Минэкономразвития  России  от 1  </w:t>
      </w:r>
      <w:r w:rsidR="00D16A02">
        <w:rPr>
          <w:rFonts w:ascii="Times New Roman" w:hAnsi="Times New Roman"/>
          <w:i w:val="0"/>
          <w:sz w:val="24"/>
        </w:rPr>
        <w:t>сентября 2014</w:t>
      </w:r>
      <w:r w:rsidRPr="002367F5">
        <w:rPr>
          <w:rFonts w:ascii="Times New Roman" w:hAnsi="Times New Roman"/>
          <w:i w:val="0"/>
          <w:sz w:val="24"/>
        </w:rPr>
        <w:t xml:space="preserve">  г.  №450) «Коммунальное  обслуживание» «</w:t>
      </w:r>
      <w:r w:rsidR="00614EE6" w:rsidRPr="00614EE6">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sidRPr="002367F5">
        <w:rPr>
          <w:rFonts w:ascii="Times New Roman" w:hAnsi="Times New Roman"/>
          <w:i w:val="0"/>
          <w:sz w:val="24"/>
        </w:rPr>
        <w:t>» с кодом 3.1.</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инженерной  инфраструктуры    И-1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ЗОНАИНЖЕНЕРНОЙ  ИНФРАСТРУКТУРЫИ-1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«И-1»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И-1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«И-1»</w:t>
            </w:r>
          </w:p>
        </w:tc>
      </w:tr>
      <w:tr w:rsidR="00415B6B" w:rsidRPr="002367F5" w:rsidTr="00066B67">
        <w:trPr>
          <w:trHeight w:val="393"/>
        </w:trPr>
        <w:tc>
          <w:tcPr>
            <w:tcW w:w="15134" w:type="dxa"/>
            <w:gridSpan w:val="6"/>
          </w:tcPr>
          <w:p w:rsidR="00415B6B" w:rsidRPr="002367F5" w:rsidRDefault="00415B6B" w:rsidP="00E447B9">
            <w:pPr>
              <w:pStyle w:val="afffffffff5"/>
              <w:ind w:right="-31"/>
              <w:jc w:val="center"/>
              <w:rPr>
                <w:rFonts w:ascii="Times New Roman" w:hAnsi="Times New Roman"/>
                <w:b/>
                <w:sz w:val="24"/>
                <w:szCs w:val="24"/>
              </w:rPr>
            </w:pPr>
            <w:r w:rsidRPr="002367F5">
              <w:rPr>
                <w:rFonts w:ascii="Times New Roman" w:hAnsi="Times New Roman"/>
                <w:sz w:val="24"/>
                <w:szCs w:val="24"/>
              </w:rPr>
              <w:t xml:space="preserve">  не  устанавливаются</w:t>
            </w:r>
            <w:r w:rsidRPr="002367F5">
              <w:rPr>
                <w:rFonts w:ascii="Times New Roman" w:hAnsi="Times New Roman"/>
                <w:b/>
                <w:sz w:val="24"/>
                <w:szCs w:val="24"/>
              </w:rPr>
              <w:t>.</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«И-1»</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rPr>
              <w:t>не  устанавливаются.</w:t>
            </w:r>
          </w:p>
          <w:p w:rsidR="00415B6B" w:rsidRPr="002367F5" w:rsidRDefault="00415B6B" w:rsidP="00E447B9">
            <w:pPr>
              <w:pStyle w:val="afffffffff5"/>
              <w:ind w:right="-31"/>
              <w:jc w:val="center"/>
              <w:rPr>
                <w:rFonts w:ascii="Times New Roman" w:hAnsi="Times New Roman"/>
                <w:sz w:val="18"/>
                <w:szCs w:val="18"/>
              </w:rPr>
            </w:pP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9" w:name="_Toc89422091"/>
      <w:r>
        <w:rPr>
          <w:rFonts w:ascii="Times New Roman" w:hAnsi="Times New Roman"/>
          <w:b/>
          <w:bCs/>
          <w:i w:val="0"/>
          <w:iCs/>
          <w:sz w:val="24"/>
        </w:rPr>
        <w:lastRenderedPageBreak/>
        <w:t xml:space="preserve">Статья </w:t>
      </w:r>
      <w:r w:rsidRPr="00345F5E">
        <w:rPr>
          <w:rFonts w:ascii="Times New Roman" w:hAnsi="Times New Roman"/>
          <w:b/>
          <w:bCs/>
          <w:i w:val="0"/>
          <w:iCs/>
          <w:sz w:val="24"/>
        </w:rPr>
        <w:t>23.</w:t>
      </w:r>
      <w:r>
        <w:rPr>
          <w:rFonts w:ascii="Times New Roman" w:hAnsi="Times New Roman"/>
          <w:b/>
          <w:bCs/>
          <w:i w:val="0"/>
          <w:iCs/>
          <w:sz w:val="24"/>
        </w:rPr>
        <w:t>5</w:t>
      </w:r>
      <w:r w:rsidRPr="00345F5E">
        <w:rPr>
          <w:rFonts w:ascii="Times New Roman" w:hAnsi="Times New Roman"/>
          <w:b/>
          <w:bCs/>
          <w:i w:val="0"/>
          <w:iCs/>
          <w:sz w:val="24"/>
        </w:rPr>
        <w:t>. Градостроительные регламенты. Рекреационные зоны.</w:t>
      </w:r>
      <w:r w:rsidR="00415B6B" w:rsidRPr="002367F5">
        <w:rPr>
          <w:rFonts w:ascii="Times New Roman" w:hAnsi="Times New Roman"/>
          <w:b/>
          <w:bCs/>
          <w:i w:val="0"/>
          <w:iCs/>
          <w:sz w:val="24"/>
        </w:rPr>
        <w:t>Рекреационные зоны.</w:t>
      </w:r>
      <w:bookmarkEnd w:id="239"/>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31399D" w:rsidRPr="002367F5" w:rsidRDefault="0031399D" w:rsidP="0031399D">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Pr="0031399D">
              <w:rPr>
                <w:rFonts w:ascii="Times New Roman" w:hAnsi="Times New Roman"/>
                <w:i w:val="0"/>
                <w:sz w:val="18"/>
                <w:szCs w:val="18"/>
              </w:rPr>
              <w:t xml:space="preserve">размещения </w:t>
            </w:r>
            <w:r w:rsidRPr="002367F5">
              <w:rPr>
                <w:rFonts w:ascii="Times New Roman" w:hAnsi="Times New Roman"/>
                <w:i w:val="0"/>
                <w:sz w:val="18"/>
                <w:szCs w:val="18"/>
              </w:rPr>
              <w:t>вспомогательных сооружений;</w:t>
            </w:r>
          </w:p>
          <w:p w:rsidR="00415B6B" w:rsidRPr="002367F5" w:rsidRDefault="0031399D" w:rsidP="0031399D">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Р-2  Зона спортивных  комплексов  и  сооружений.</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 xml:space="preserve">зоны  городских парков,  скверов,  бульваров,  садов </w:t>
      </w:r>
      <w:r w:rsidRPr="002367F5">
        <w:rPr>
          <w:rFonts w:ascii="Times New Roman" w:hAnsi="Times New Roman"/>
          <w:b/>
          <w:i w:val="0"/>
          <w:sz w:val="24"/>
        </w:rPr>
        <w:t>Р-2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sz w:val="28"/>
                <w:szCs w:val="28"/>
              </w:rPr>
            </w:pPr>
            <w:r w:rsidRPr="002367F5">
              <w:rPr>
                <w:b/>
                <w:sz w:val="24"/>
                <w:szCs w:val="24"/>
              </w:rPr>
              <w:t>РЕКРЕАЦИОННАЯ  ЗОНА Р-2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«Р-2»</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УСЛОВНО РАЗРЕШЕННЫЕ  ВИДЫ  ИСПОЛЬЗОВАНИЯ  ЗОНЫ  «Р-2»</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2-3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w:t>
            </w:r>
            <w:r w:rsidRPr="002367F5">
              <w:rPr>
                <w:rFonts w:ascii="Times New Roman" w:hAnsi="Times New Roman" w:cs="Times New Roman"/>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lastRenderedPageBreak/>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ind w:right="-31"/>
        <w:rPr>
          <w:sz w:val="18"/>
          <w:szCs w:val="18"/>
        </w:rPr>
      </w:pPr>
    </w:p>
    <w:p w:rsidR="00415B6B" w:rsidRPr="002367F5" w:rsidRDefault="00415B6B" w:rsidP="00E447B9">
      <w:pPr>
        <w:pStyle w:val="Iauiue"/>
        <w:ind w:right="-31"/>
        <w:rPr>
          <w:sz w:val="18"/>
          <w:szCs w:val="18"/>
        </w:rPr>
      </w:pPr>
      <w:r w:rsidRPr="002367F5">
        <w:rPr>
          <w:sz w:val="18"/>
          <w:szCs w:val="18"/>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sz w:val="18"/>
          <w:szCs w:val="18"/>
        </w:rPr>
      </w:pPr>
      <w:r w:rsidRPr="002367F5">
        <w:rPr>
          <w:sz w:val="18"/>
          <w:szCs w:val="18"/>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firstLine="709"/>
        <w:jc w:val="both"/>
        <w:rPr>
          <w:rFonts w:ascii="Times New Roman" w:hAnsi="Times New Roman"/>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345F5E" w:rsidP="00E447B9">
      <w:pPr>
        <w:spacing w:line="240" w:lineRule="auto"/>
        <w:ind w:left="0"/>
        <w:jc w:val="center"/>
        <w:rPr>
          <w:rFonts w:ascii="Times New Roman" w:hAnsi="Times New Roman"/>
          <w:b/>
          <w:bCs/>
          <w:i w:val="0"/>
          <w:sz w:val="24"/>
          <w:u w:val="single"/>
        </w:rPr>
      </w:pPr>
      <w:r>
        <w:rPr>
          <w:rFonts w:ascii="Times New Roman" w:hAnsi="Times New Roman"/>
          <w:b/>
          <w:bCs/>
          <w:i w:val="0"/>
          <w:sz w:val="24"/>
          <w:u w:val="single"/>
        </w:rPr>
        <w:lastRenderedPageBreak/>
        <w:t>Р-3</w:t>
      </w:r>
      <w:r w:rsidR="00415B6B" w:rsidRPr="002367F5">
        <w:rPr>
          <w:rFonts w:ascii="Times New Roman" w:hAnsi="Times New Roman"/>
          <w:b/>
          <w:bCs/>
          <w:i w:val="0"/>
          <w:sz w:val="24"/>
          <w:u w:val="single"/>
        </w:rPr>
        <w:t>.  Зона особо охраняемых природных территорий.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Действие градостроительного регламента не распространяется на особо охраняемые  природные территории</w:t>
      </w:r>
      <w:r w:rsidRPr="002367F5">
        <w:rPr>
          <w:rFonts w:ascii="Times New Roman" w:eastAsia="Times New Roman" w:hAnsi="Times New Roman"/>
          <w:sz w:val="24"/>
          <w:szCs w:val="24"/>
        </w:rPr>
        <w:t>.</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 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 (ст.1 ФЗ «Об  особо охраняемых природных территориях» от 14.03.1995 № 33-ФЗ)</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относятся к объектам общенационального достояния.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На территории памятника природы запрещается: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уничтожать информативные выходы горных пород и форм рельефа (их обработку, засыпку породами вскрыши, строительным и другим мусором);</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проводить несанкционированные горные работы;</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погребение объектов отвалами, терриконами, свалками;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рубка деревьев, уничтожение и нарушение растительного покрова;</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гидротехническое вмешательство;</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повреждение форм рельефа и геологических обнажений;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распашка территории.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345F5E" w:rsidP="00345F5E">
      <w:pPr>
        <w:keepNext/>
        <w:spacing w:line="240" w:lineRule="auto"/>
        <w:ind w:left="0" w:right="0" w:firstLine="567"/>
        <w:jc w:val="both"/>
        <w:outlineLvl w:val="1"/>
        <w:rPr>
          <w:rFonts w:ascii="Times New Roman" w:hAnsi="Times New Roman"/>
          <w:color w:val="000000"/>
          <w:sz w:val="24"/>
        </w:rPr>
      </w:pPr>
      <w:bookmarkStart w:id="240" w:name="_Toc89422092"/>
      <w:r>
        <w:rPr>
          <w:rFonts w:ascii="Times New Roman" w:hAnsi="Times New Roman"/>
          <w:b/>
          <w:bCs/>
          <w:i w:val="0"/>
          <w:iCs/>
          <w:sz w:val="24"/>
        </w:rPr>
        <w:t>Статья 23.6</w:t>
      </w:r>
      <w:r w:rsidRPr="00345F5E">
        <w:rPr>
          <w:rFonts w:ascii="Times New Roman" w:hAnsi="Times New Roman"/>
          <w:b/>
          <w:bCs/>
          <w:i w:val="0"/>
          <w:iCs/>
          <w:sz w:val="24"/>
        </w:rPr>
        <w:tab/>
        <w:t>Градостроительные регламенты. Зоны сельскохозяйственного использования.</w:t>
      </w:r>
      <w:bookmarkEnd w:id="240"/>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345F5E" w:rsidRPr="00345F5E" w:rsidRDefault="00415B6B" w:rsidP="00345F5E">
      <w:pPr>
        <w:spacing w:line="240" w:lineRule="auto"/>
        <w:ind w:left="0"/>
        <w:rPr>
          <w:rFonts w:ascii="Times New Roman" w:hAnsi="Times New Roman"/>
          <w:b/>
          <w:i w:val="0"/>
          <w:sz w:val="24"/>
          <w:u w:val="single"/>
        </w:rPr>
      </w:pPr>
      <w:r w:rsidRPr="002367F5">
        <w:rPr>
          <w:rFonts w:ascii="Times New Roman" w:hAnsi="Times New Roman"/>
          <w:b/>
          <w:i w:val="0"/>
          <w:sz w:val="24"/>
          <w:u w:val="single"/>
        </w:rPr>
        <w:t xml:space="preserve">СХ-1  </w:t>
      </w:r>
      <w:r w:rsidR="00345F5E" w:rsidRPr="00345F5E">
        <w:rPr>
          <w:rFonts w:ascii="Times New Roman" w:hAnsi="Times New Roman"/>
          <w:b/>
          <w:i w:val="0"/>
          <w:sz w:val="24"/>
          <w:u w:val="single"/>
        </w:rPr>
        <w:t xml:space="preserve">Зона, предназначенная для ведения садоводства </w:t>
      </w:r>
    </w:p>
    <w:p w:rsidR="00415B6B" w:rsidRPr="002367F5" w:rsidRDefault="00345F5E" w:rsidP="00345F5E">
      <w:pPr>
        <w:spacing w:line="240" w:lineRule="auto"/>
        <w:ind w:left="0"/>
        <w:rPr>
          <w:rFonts w:ascii="Times New Roman" w:hAnsi="Times New Roman"/>
          <w:b/>
          <w:i w:val="0"/>
          <w:sz w:val="24"/>
          <w:u w:val="single"/>
        </w:rPr>
      </w:pPr>
      <w:r w:rsidRPr="00345F5E">
        <w:rPr>
          <w:rFonts w:ascii="Times New Roman" w:hAnsi="Times New Roman"/>
          <w:b/>
          <w:i w:val="0"/>
          <w:sz w:val="24"/>
          <w:u w:val="single"/>
        </w:rPr>
        <w:t>и огородничества</w:t>
      </w:r>
      <w:r w:rsidR="00415B6B" w:rsidRPr="002367F5">
        <w:rPr>
          <w:rFonts w:ascii="Times New Roman" w:hAnsi="Times New Roman"/>
          <w:b/>
          <w:i w:val="0"/>
          <w:sz w:val="24"/>
          <w:u w:val="single"/>
        </w:rPr>
        <w:t>.</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Огородный земельный участок- земельный участок, предоставленный гражданину илиприобретенный  им  для  выращивания  ягодных,  овощных,  бахчевых  или  иныхсельскохозяйственных культур и картофеля(с правом или без права возведения некапитальногожилого  строения  и  хозяйственных  строений  и  сооружений  в  зависимости  </w:t>
      </w:r>
      <w:r w:rsidRPr="002367F5">
        <w:rPr>
          <w:rFonts w:ascii="Times New Roman" w:hAnsi="Times New Roman"/>
          <w:sz w:val="24"/>
          <w:szCs w:val="24"/>
        </w:rPr>
        <w:lastRenderedPageBreak/>
        <w:t xml:space="preserve">от  разрешенногоиспользования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2.  Виды  разрешенного  использования  земельного  участка  зоны  ведения  огородничества, выделенной при градостроительном зонировании Кинзельского сельского поселения, наиболеесоответствуют  виду  разрешенного  использования  земельного  участка  «Ведение  личногоподсобного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7B2EA6">
      <w:pPr>
        <w:ind w:left="0" w:firstLine="0"/>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создание и уход </w:t>
            </w:r>
            <w:r w:rsidR="00506CAB" w:rsidRPr="00506CAB">
              <w:rPr>
                <w:rFonts w:ascii="Times New Roman" w:hAnsi="Times New Roman"/>
                <w:sz w:val="18"/>
                <w:szCs w:val="18"/>
              </w:rPr>
              <w:t>за городскими лесами, скверами, прудами, озерами, водохранилищами, пляжами</w:t>
            </w:r>
            <w:r w:rsidRPr="002367F5">
              <w:rPr>
                <w:rFonts w:ascii="Times New Roman" w:hAnsi="Times New Roman"/>
                <w:sz w:val="18"/>
                <w:szCs w:val="18"/>
              </w:rPr>
              <w:t>,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E44490" w:rsidP="00E447B9">
            <w:pPr>
              <w:ind w:left="0" w:right="-31" w:firstLine="0"/>
              <w:jc w:val="center"/>
              <w:rPr>
                <w:rFonts w:ascii="Times New Roman" w:hAnsi="Times New Roman"/>
                <w:i w:val="0"/>
                <w:sz w:val="18"/>
                <w:szCs w:val="18"/>
              </w:rPr>
            </w:pPr>
            <w:r>
              <w:rPr>
                <w:rFonts w:ascii="Times New Roman" w:hAnsi="Times New Roman"/>
                <w:i w:val="0"/>
                <w:sz w:val="18"/>
                <w:szCs w:val="18"/>
              </w:rPr>
              <w:t>5</w:t>
            </w:r>
            <w:r w:rsidR="00506CAB">
              <w:rPr>
                <w:rFonts w:ascii="Times New Roman" w:hAnsi="Times New Roman"/>
                <w:i w:val="0"/>
                <w:sz w:val="18"/>
                <w:szCs w:val="18"/>
              </w:rPr>
              <w:t>.0</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0031399D" w:rsidRPr="0031399D">
              <w:rPr>
                <w:rFonts w:ascii="Times New Roman" w:hAnsi="Times New Roman"/>
                <w:i w:val="0"/>
                <w:sz w:val="18"/>
                <w:szCs w:val="18"/>
              </w:rPr>
              <w:t xml:space="preserve">размещения </w:t>
            </w:r>
            <w:r w:rsidRPr="002367F5">
              <w:rPr>
                <w:rFonts w:ascii="Times New Roman" w:hAnsi="Times New Roman"/>
                <w:i w:val="0"/>
                <w:sz w:val="18"/>
                <w:szCs w:val="18"/>
              </w:rPr>
              <w:t>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sz w:val="24"/>
          <w:szCs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415B6B"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 xml:space="preserve">СХ-2  </w:t>
      </w:r>
      <w:r w:rsidR="00345F5E" w:rsidRPr="00345F5E">
        <w:rPr>
          <w:rFonts w:ascii="Times New Roman" w:hAnsi="Times New Roman"/>
          <w:b/>
          <w:i w:val="0"/>
          <w:sz w:val="24"/>
          <w:u w:val="single"/>
        </w:rPr>
        <w:t>Зона  сельскохозяйственного использования</w:t>
      </w:r>
      <w:r w:rsidRPr="002367F5">
        <w:rPr>
          <w:rFonts w:ascii="Times New Roman" w:hAnsi="Times New Roman"/>
          <w:b/>
          <w:i w:val="0"/>
          <w:sz w:val="24"/>
          <w:u w:val="single"/>
        </w:rPr>
        <w:t>.</w:t>
      </w:r>
    </w:p>
    <w:p w:rsidR="00373052" w:rsidRPr="002367F5" w:rsidRDefault="00373052" w:rsidP="00E447B9">
      <w:pPr>
        <w:spacing w:line="240" w:lineRule="auto"/>
        <w:ind w:left="0"/>
        <w:rPr>
          <w:rFonts w:ascii="Times New Roman" w:hAnsi="Times New Roman"/>
          <w:b/>
          <w:i w:val="0"/>
          <w:sz w:val="24"/>
          <w:u w:val="single"/>
        </w:rPr>
      </w:pPr>
    </w:p>
    <w:p w:rsidR="0025715A" w:rsidRDefault="00415B6B" w:rsidP="0025715A">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15B6B" w:rsidRPr="0025715A" w:rsidRDefault="00415B6B" w:rsidP="0025715A">
      <w:pPr>
        <w:spacing w:line="240" w:lineRule="auto"/>
        <w:ind w:left="0"/>
        <w:jc w:val="both"/>
        <w:rPr>
          <w:rFonts w:ascii="Times New Roman" w:hAnsi="Times New Roman"/>
          <w:i w:val="0"/>
          <w:sz w:val="24"/>
        </w:rPr>
      </w:pPr>
      <w:r w:rsidRPr="0025715A">
        <w:rPr>
          <w:rFonts w:ascii="Times New Roman" w:hAnsi="Times New Roman"/>
          <w:i w:val="0"/>
          <w:sz w:val="24"/>
        </w:rPr>
        <w:t xml:space="preserve"> Виды  разрешенного  использования  земельного  участка  зоны  пастбищ  и  сенокосов, выделенной при градостроительном зонировании Кинзельского сельского поселения, наиболеесоответствуют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r w:rsidR="00702D37">
              <w:rPr>
                <w:rStyle w:val="aff0"/>
                <w:rFonts w:ascii="Times New Roman" w:hAnsi="Times New Roman"/>
                <w:bCs/>
                <w:sz w:val="18"/>
                <w:szCs w:val="18"/>
              </w:rPr>
              <w:t xml:space="preserve">, </w:t>
            </w:r>
            <w:r w:rsidR="00702D37" w:rsidRPr="00702D37">
              <w:rPr>
                <w:rStyle w:val="aff0"/>
                <w:rFonts w:ascii="Times New Roman" w:hAnsi="Times New Roman"/>
                <w:bCs/>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Выращивание и реализация подроста деревьев и кустарников, используемых в сельском хозяйстве, а </w:t>
            </w:r>
            <w:r w:rsidRPr="002367F5">
              <w:rPr>
                <w:rFonts w:ascii="Times New Roman" w:hAnsi="Times New Roman"/>
                <w:sz w:val="18"/>
                <w:szCs w:val="18"/>
              </w:rPr>
              <w:lastRenderedPageBreak/>
              <w:t>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E9710D" w:rsidP="00E447B9">
            <w:pPr>
              <w:pStyle w:val="afffffffff5"/>
              <w:ind w:right="-31"/>
              <w:rPr>
                <w:rFonts w:ascii="Times New Roman" w:hAnsi="Times New Roman"/>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firstLine="0"/>
        <w:jc w:val="both"/>
        <w:rPr>
          <w:rFonts w:ascii="Times New Roman" w:hAnsi="Times New Roman"/>
          <w:i w:val="0"/>
          <w:sz w:val="20"/>
          <w:szCs w:val="20"/>
        </w:rPr>
      </w:pPr>
      <w:r w:rsidRPr="002367F5">
        <w:rPr>
          <w:rFonts w:ascii="Times New Roman" w:hAnsi="Times New Roman"/>
          <w:i w:val="0"/>
          <w:sz w:val="20"/>
          <w:szCs w:val="20"/>
        </w:rPr>
        <w:lastRenderedPageBreak/>
        <w:t xml:space="preserve">3.  При формировании   земельных участков с основными видами разрешенного использования </w:t>
      </w:r>
      <w:r w:rsidR="00614EE6">
        <w:rPr>
          <w:rFonts w:ascii="Times New Roman" w:hAnsi="Times New Roman"/>
          <w:i w:val="0"/>
          <w:sz w:val="20"/>
          <w:szCs w:val="20"/>
        </w:rPr>
        <w:t xml:space="preserve"> с  кодами:  1.0, 1.1-1.18, 7.2</w:t>
      </w:r>
      <w:r w:rsidRPr="002367F5">
        <w:rPr>
          <w:rFonts w:ascii="Times New Roman" w:hAnsi="Times New Roman"/>
          <w:i w:val="0"/>
          <w:sz w:val="20"/>
          <w:szCs w:val="20"/>
        </w:rPr>
        <w:t>,4.4,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345F5E" w:rsidRPr="006E7671" w:rsidRDefault="00345F5E" w:rsidP="006E7671">
      <w:pPr>
        <w:pStyle w:val="2ff9"/>
        <w:rPr>
          <w:b/>
          <w:sz w:val="24"/>
          <w:szCs w:val="24"/>
          <w:u w:val="single"/>
        </w:rPr>
      </w:pPr>
      <w:r w:rsidRPr="006E7671">
        <w:rPr>
          <w:b/>
          <w:sz w:val="24"/>
          <w:szCs w:val="24"/>
          <w:u w:val="single"/>
        </w:rPr>
        <w:t>СХ-3 Иная зона (Зона сельскохозяйственного использования, совмещённая с зоной недропользования)</w:t>
      </w:r>
    </w:p>
    <w:p w:rsidR="00345F5E" w:rsidRPr="00345F5E" w:rsidRDefault="00345F5E" w:rsidP="00345F5E">
      <w:pPr>
        <w:spacing w:line="240" w:lineRule="auto"/>
        <w:ind w:left="0" w:right="0" w:firstLine="709"/>
        <w:rPr>
          <w:rFonts w:ascii="Times New Roman" w:hAnsi="Times New Roman"/>
          <w:i w:val="0"/>
          <w:sz w:val="24"/>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345F5E" w:rsidRPr="00345F5E" w:rsidTr="00A86A26">
        <w:trPr>
          <w:trHeight w:val="589"/>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6E7671">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Описание вида разрешенного использоания земельного участка**</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825"/>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кв.м</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rPr>
          <w:tblHeader/>
        </w:trPr>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1.2</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Садоводство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1.5</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1.6</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Животноводство</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345F5E">
                <w:rPr>
                  <w:rFonts w:ascii="Times New Roman" w:hAnsi="Times New Roman"/>
                  <w:bCs/>
                  <w:i w:val="0"/>
                  <w:sz w:val="18"/>
                  <w:szCs w:val="18"/>
                  <w:u w:val="single"/>
                </w:rPr>
                <w:t>кодами 1.8</w:t>
              </w:r>
            </w:hyperlink>
            <w:r w:rsidRPr="00345F5E">
              <w:rPr>
                <w:rFonts w:ascii="Times New Roman" w:hAnsi="Times New Roman"/>
                <w:bCs/>
                <w:i w:val="0"/>
                <w:sz w:val="18"/>
                <w:szCs w:val="18"/>
              </w:rPr>
              <w:t xml:space="preserve"> - </w:t>
            </w:r>
            <w:hyperlink w:anchor="Par91" w:tooltip="1.11" w:history="1">
              <w:r w:rsidRPr="00345F5E">
                <w:rPr>
                  <w:rFonts w:ascii="Times New Roman" w:hAnsi="Times New Roman"/>
                  <w:bCs/>
                  <w:i w:val="0"/>
                  <w:sz w:val="18"/>
                  <w:szCs w:val="18"/>
                  <w:u w:val="single"/>
                </w:rPr>
                <w:t>1.11</w:t>
              </w:r>
            </w:hyperlink>
            <w:r w:rsidRPr="00345F5E">
              <w:rPr>
                <w:rFonts w:ascii="Times New Roman" w:hAnsi="Times New Roman"/>
                <w:bCs/>
                <w:i w:val="0"/>
                <w:sz w:val="18"/>
                <w:szCs w:val="18"/>
              </w:rPr>
              <w:t xml:space="preserve">, </w:t>
            </w:r>
            <w:hyperlink w:anchor="Par107" w:tooltip="1.15" w:history="1">
              <w:r w:rsidRPr="00345F5E">
                <w:rPr>
                  <w:rFonts w:ascii="Times New Roman" w:hAnsi="Times New Roman"/>
                  <w:bCs/>
                  <w:i w:val="0"/>
                  <w:sz w:val="18"/>
                  <w:szCs w:val="18"/>
                  <w:u w:val="single"/>
                </w:rPr>
                <w:t>1.15</w:t>
              </w:r>
            </w:hyperlink>
            <w:r w:rsidRPr="00345F5E">
              <w:rPr>
                <w:rFonts w:ascii="Times New Roman" w:hAnsi="Times New Roman"/>
                <w:bCs/>
                <w:i w:val="0"/>
                <w:sz w:val="18"/>
                <w:szCs w:val="18"/>
              </w:rPr>
              <w:t xml:space="preserve">, </w:t>
            </w:r>
            <w:hyperlink w:anchor="Par120" w:tooltip="1.19" w:history="1">
              <w:r w:rsidRPr="00345F5E">
                <w:rPr>
                  <w:rFonts w:ascii="Times New Roman" w:hAnsi="Times New Roman"/>
                  <w:bCs/>
                  <w:i w:val="0"/>
                  <w:sz w:val="18"/>
                  <w:szCs w:val="18"/>
                  <w:u w:val="single"/>
                </w:rPr>
                <w:t>1.19</w:t>
              </w:r>
            </w:hyperlink>
            <w:r w:rsidRPr="00345F5E">
              <w:rPr>
                <w:rFonts w:ascii="Times New Roman" w:hAnsi="Times New Roman"/>
                <w:bCs/>
                <w:i w:val="0"/>
                <w:sz w:val="18"/>
                <w:szCs w:val="18"/>
              </w:rPr>
              <w:t xml:space="preserve">, </w:t>
            </w:r>
            <w:hyperlink w:anchor="Par124" w:tooltip="1.20" w:history="1">
              <w:r w:rsidRPr="00345F5E">
                <w:rPr>
                  <w:rFonts w:ascii="Times New Roman" w:hAnsi="Times New Roman"/>
                  <w:bCs/>
                  <w:i w:val="0"/>
                  <w:sz w:val="18"/>
                  <w:szCs w:val="18"/>
                  <w:u w:val="single"/>
                </w:rPr>
                <w:t>1.20</w:t>
              </w:r>
            </w:hyperlink>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1.7</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1.8</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в неволе ценных пушных зверей;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1.9</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домашних пород птиц, в том числе водоплавающих;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1.10</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свиней;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1.11</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ульев, иных объектов и оборудования, необходимого для пчеловодства и разведениях иных полезных насекомых;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1.12</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Рыбоводство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и (или) содержанием, выращиванием объектов рыбоводства (аквакультуры);</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коллекций генетических ресурсов растений</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1.15</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1.16</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Питомники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1.17</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1.18</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Сенокошение</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Кошение трав, сбор и заготовка сена</w:t>
            </w:r>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1.19</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jc w:val="both"/>
              <w:rPr>
                <w:rFonts w:ascii="Times New Roman" w:hAnsi="Times New Roman"/>
                <w:i w:val="0"/>
                <w:sz w:val="18"/>
                <w:szCs w:val="18"/>
              </w:rPr>
            </w:pPr>
            <w:r w:rsidRPr="00345F5E">
              <w:rPr>
                <w:rFonts w:ascii="Times New Roman" w:hAnsi="Times New Roman"/>
                <w:i w:val="0"/>
                <w:sz w:val="18"/>
                <w:szCs w:val="18"/>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20" w:firstLine="39"/>
              <w:jc w:val="both"/>
              <w:rPr>
                <w:rFonts w:ascii="Times New Roman" w:hAnsi="Times New Roman"/>
                <w:i w:val="0"/>
                <w:sz w:val="18"/>
                <w:szCs w:val="18"/>
              </w:rPr>
            </w:pPr>
            <w:r w:rsidRPr="00345F5E">
              <w:rPr>
                <w:rFonts w:ascii="Times New Roman" w:hAnsi="Times New Roman"/>
                <w:i w:val="0"/>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864" w:type="dxa"/>
            <w:tcBorders>
              <w:top w:val="single" w:sz="4" w:space="0" w:color="auto"/>
              <w:left w:val="single" w:sz="4" w:space="0" w:color="auto"/>
              <w:bottom w:val="single" w:sz="4" w:space="0" w:color="auto"/>
              <w:right w:val="nil"/>
            </w:tcBorders>
          </w:tcPr>
          <w:p w:rsidR="00345F5E" w:rsidRPr="00345F5E" w:rsidRDefault="00345F5E" w:rsidP="00345F5E">
            <w:pPr>
              <w:spacing w:line="240" w:lineRule="auto"/>
              <w:ind w:left="0" w:right="20" w:firstLine="39"/>
              <w:jc w:val="both"/>
              <w:rPr>
                <w:rFonts w:ascii="Times New Roman" w:hAnsi="Times New Roman"/>
                <w:i w:val="0"/>
                <w:sz w:val="18"/>
                <w:szCs w:val="18"/>
              </w:rPr>
            </w:pPr>
            <w:r w:rsidRPr="00345F5E">
              <w:rPr>
                <w:rFonts w:ascii="Times New Roman" w:hAnsi="Times New Roman"/>
                <w:i w:val="0"/>
                <w:sz w:val="18"/>
                <w:szCs w:val="18"/>
              </w:rPr>
              <w:t>6.1</w:t>
            </w:r>
          </w:p>
        </w:tc>
        <w:tc>
          <w:tcPr>
            <w:tcW w:w="1418"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1559"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2122"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widowControl w:val="0"/>
              <w:autoSpaceDE w:val="0"/>
              <w:autoSpaceDN w:val="0"/>
              <w:adjustRightInd w:val="0"/>
              <w:spacing w:line="240" w:lineRule="auto"/>
              <w:ind w:left="-108" w:right="-117" w:firstLine="0"/>
              <w:jc w:val="center"/>
              <w:rPr>
                <w:rFonts w:ascii="Times New Roman" w:hAnsi="Times New Roman"/>
                <w:i w:val="0"/>
                <w:sz w:val="18"/>
                <w:szCs w:val="18"/>
              </w:rPr>
            </w:pPr>
            <w:r w:rsidRPr="00345F5E">
              <w:rPr>
                <w:rFonts w:ascii="Times New Roman" w:hAnsi="Times New Roman"/>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Выпас сельскохозяйственных животных</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Выпас сельскохозяйственных животных</w:t>
            </w:r>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1.20</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rPr>
          <w:trHeight w:val="915"/>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1620"/>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кв.м</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Магазины</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4.4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От 200 до 10000 м кв.</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3</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5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50</w:t>
            </w:r>
          </w:p>
        </w:tc>
      </w:tr>
      <w:tr w:rsidR="00345F5E" w:rsidRPr="00345F5E" w:rsidTr="00A86A26">
        <w:trPr>
          <w:trHeight w:val="609"/>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987"/>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кв.м</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Коммунальное обслуживание</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5F5E">
                <w:rPr>
                  <w:rFonts w:ascii="Times New Roman" w:hAnsi="Times New Roman"/>
                  <w:bCs/>
                  <w:i w:val="0"/>
                  <w:sz w:val="18"/>
                  <w:szCs w:val="18"/>
                  <w:u w:val="single"/>
                </w:rPr>
                <w:t>кодами 3.1.1</w:t>
              </w:r>
            </w:hyperlink>
            <w:r w:rsidRPr="00345F5E">
              <w:rPr>
                <w:rFonts w:ascii="Times New Roman" w:hAnsi="Times New Roman"/>
                <w:bCs/>
                <w:i w:val="0"/>
                <w:sz w:val="18"/>
                <w:szCs w:val="18"/>
              </w:rPr>
              <w:t xml:space="preserve"> - </w:t>
            </w:r>
            <w:hyperlink w:anchor="Par202" w:tooltip="3.1.2" w:history="1">
              <w:r w:rsidRPr="00345F5E">
                <w:rPr>
                  <w:rFonts w:ascii="Times New Roman" w:hAnsi="Times New Roman"/>
                  <w:bCs/>
                  <w:i w:val="0"/>
                  <w:sz w:val="18"/>
                  <w:szCs w:val="18"/>
                  <w:u w:val="single"/>
                </w:rPr>
                <w:t>3.1.2</w:t>
              </w:r>
            </w:hyperlink>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3.1</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r>
    </w:tbl>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в скобках указаны равнозначные наименования видов разрешенного использования;</w:t>
      </w:r>
    </w:p>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текстовое наименование ВРИ и его код (числовое обозначение) являются равнозначными.</w:t>
      </w:r>
    </w:p>
    <w:p w:rsidR="00345F5E" w:rsidRPr="00345F5E" w:rsidRDefault="00345F5E" w:rsidP="00345F5E">
      <w:pPr>
        <w:spacing w:line="240" w:lineRule="auto"/>
        <w:ind w:left="709" w:right="0" w:firstLine="0"/>
        <w:jc w:val="both"/>
        <w:rPr>
          <w:rFonts w:ascii="Times New Roman" w:hAnsi="Times New Roman"/>
          <w:i w:val="0"/>
          <w:sz w:val="24"/>
        </w:rPr>
      </w:pPr>
    </w:p>
    <w:p w:rsid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45F5E" w:rsidRPr="00345F5E" w:rsidRDefault="00345F5E" w:rsidP="00345F5E">
      <w:pPr>
        <w:spacing w:line="240" w:lineRule="auto"/>
        <w:ind w:left="709" w:right="0" w:firstLine="0"/>
        <w:jc w:val="both"/>
        <w:rPr>
          <w:rFonts w:ascii="Times New Roman" w:hAnsi="Times New Roman"/>
          <w:i w:val="0"/>
          <w:sz w:val="24"/>
        </w:rPr>
      </w:pPr>
    </w:p>
    <w:p w:rsidR="00345F5E" w:rsidRPr="002367F5" w:rsidRDefault="00345F5E" w:rsidP="00345F5E">
      <w:pPr>
        <w:keepNext/>
        <w:spacing w:line="240" w:lineRule="auto"/>
        <w:ind w:left="0" w:right="0" w:firstLine="567"/>
        <w:jc w:val="both"/>
        <w:outlineLvl w:val="1"/>
        <w:rPr>
          <w:rFonts w:ascii="Times New Roman" w:hAnsi="Times New Roman"/>
          <w:color w:val="000000"/>
          <w:sz w:val="24"/>
        </w:rPr>
      </w:pPr>
      <w:bookmarkStart w:id="241" w:name="_Toc89422093"/>
      <w:r>
        <w:rPr>
          <w:rFonts w:ascii="Times New Roman" w:hAnsi="Times New Roman"/>
          <w:b/>
          <w:bCs/>
          <w:i w:val="0"/>
          <w:iCs/>
          <w:sz w:val="24"/>
        </w:rPr>
        <w:t>Статья 23.7</w:t>
      </w:r>
      <w:r w:rsidRPr="00345F5E">
        <w:rPr>
          <w:rFonts w:ascii="Times New Roman" w:hAnsi="Times New Roman"/>
          <w:b/>
          <w:bCs/>
          <w:i w:val="0"/>
          <w:iCs/>
          <w:sz w:val="24"/>
        </w:rPr>
        <w:tab/>
        <w:t>Градостроительные регламенты. Зоны сельскохозяйственного использования.</w:t>
      </w:r>
      <w:bookmarkEnd w:id="241"/>
    </w:p>
    <w:p w:rsidR="00415B6B" w:rsidRPr="002367F5" w:rsidRDefault="00415B6B" w:rsidP="00E447B9">
      <w:pPr>
        <w:ind w:left="0"/>
        <w:jc w:val="center"/>
        <w:rPr>
          <w:rFonts w:ascii="Times New Roman" w:hAnsi="Times New Roman"/>
          <w:b/>
          <w:i w:val="0"/>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5D2190">
      <w:pPr>
        <w:pStyle w:val="nienie"/>
        <w:ind w:left="0" w:firstLine="709"/>
        <w:rPr>
          <w:rFonts w:ascii="Times New Roman" w:hAnsi="Times New Roman"/>
          <w:sz w:val="18"/>
          <w:szCs w:val="18"/>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5D2190">
      <w:pPr>
        <w:pStyle w:val="afffffffff5"/>
        <w:ind w:firstLine="709"/>
        <w:jc w:val="both"/>
        <w:rPr>
          <w:rFonts w:ascii="Times New Roman" w:hAnsi="Times New Roman"/>
          <w:b/>
          <w:iCs/>
          <w:sz w:val="24"/>
          <w:szCs w:val="24"/>
        </w:rPr>
      </w:pPr>
      <w:r w:rsidRPr="002367F5">
        <w:rPr>
          <w:rFonts w:ascii="Times New Roman" w:hAnsi="Times New Roman"/>
          <w:sz w:val="24"/>
          <w:szCs w:val="24"/>
        </w:rPr>
        <w:t>2.   Виды  разрешенного  использования  земельного  участка  зона полигонов ТБО, свалок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6E1CE7" w:rsidRDefault="006E1CE7" w:rsidP="00E447B9">
      <w:pPr>
        <w:ind w:left="0"/>
        <w:jc w:val="center"/>
        <w:rPr>
          <w:rFonts w:ascii="Times New Roman" w:hAnsi="Times New Roman"/>
          <w:b/>
          <w:i w:val="0"/>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lastRenderedPageBreak/>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F71E08"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Объекты 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pStyle w:val="afffffffff5"/>
              <w:ind w:right="-31"/>
              <w:rPr>
                <w:rFonts w:ascii="Times New Roman" w:hAnsi="Times New Roman"/>
              </w:rPr>
            </w:pPr>
            <w:r w:rsidRPr="00E9710D">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9710D"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t>СО-2.   Зона водозаборных, иных технических сооружений.</w:t>
      </w:r>
    </w:p>
    <w:p w:rsidR="00415B6B" w:rsidRPr="002367F5" w:rsidRDefault="00415B6B" w:rsidP="00BF7491">
      <w:pPr>
        <w:pStyle w:val="afa"/>
        <w:ind w:left="0" w:firstLine="709"/>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2.   Виды  разрешенного  использования  земельного  участка  Зона водозаборных, иных технических сооружений,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lastRenderedPageBreak/>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Default="00E447B9" w:rsidP="00E447B9">
      <w:pPr>
        <w:ind w:left="0" w:firstLine="709"/>
        <w:jc w:val="center"/>
        <w:rPr>
          <w:rFonts w:ascii="Times New Roman" w:hAnsi="Times New Roman"/>
          <w:b/>
          <w:bCs/>
          <w:i w:val="0"/>
          <w:sz w:val="24"/>
          <w:u w:val="single"/>
        </w:rPr>
      </w:pPr>
    </w:p>
    <w:p w:rsidR="006E1CE7" w:rsidRDefault="006E1CE7" w:rsidP="00E447B9">
      <w:pPr>
        <w:ind w:left="0" w:firstLine="709"/>
        <w:jc w:val="center"/>
        <w:rPr>
          <w:rFonts w:ascii="Times New Roman" w:hAnsi="Times New Roman"/>
          <w:b/>
          <w:bCs/>
          <w:i w:val="0"/>
          <w:sz w:val="24"/>
          <w:u w:val="single"/>
        </w:rPr>
      </w:pPr>
    </w:p>
    <w:p w:rsidR="006E1CE7" w:rsidRPr="002367F5" w:rsidRDefault="006E1CE7"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6C5726" w:rsidP="00E447B9">
      <w:pPr>
        <w:ind w:left="0" w:firstLine="709"/>
        <w:jc w:val="center"/>
        <w:rPr>
          <w:rFonts w:ascii="Times New Roman" w:hAnsi="Times New Roman"/>
          <w:b/>
          <w:bCs/>
          <w:i w:val="0"/>
          <w:iCs/>
          <w:sz w:val="24"/>
          <w:u w:val="single"/>
        </w:rPr>
      </w:pPr>
      <w:r>
        <w:rPr>
          <w:rFonts w:ascii="Times New Roman" w:hAnsi="Times New Roman"/>
          <w:b/>
          <w:bCs/>
          <w:i w:val="0"/>
          <w:sz w:val="24"/>
          <w:u w:val="single"/>
        </w:rPr>
        <w:lastRenderedPageBreak/>
        <w:t>С</w:t>
      </w:r>
      <w:r w:rsidR="00415B6B" w:rsidRPr="002367F5">
        <w:rPr>
          <w:rFonts w:ascii="Times New Roman" w:hAnsi="Times New Roman"/>
          <w:b/>
          <w:bCs/>
          <w:i w:val="0"/>
          <w:sz w:val="24"/>
          <w:u w:val="single"/>
        </w:rPr>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lastRenderedPageBreak/>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D390B" w:rsidRDefault="00AD390B"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t>СО-4.   Зона кладбищ.</w:t>
      </w:r>
    </w:p>
    <w:p w:rsidR="00415B6B" w:rsidRPr="002367F5" w:rsidRDefault="00415B6B" w:rsidP="00BF7491">
      <w:pPr>
        <w:spacing w:line="240" w:lineRule="auto"/>
        <w:ind w:left="0" w:firstLine="709"/>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2. Виды  разрешенного  использования  земельного  участка  Зона кладбищ,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соответствующих культовых </w:t>
            </w:r>
            <w:r w:rsidR="00F71E08" w:rsidRPr="00F71E08">
              <w:rPr>
                <w:rFonts w:ascii="Times New Roman" w:hAnsi="Times New Roman"/>
                <w:bCs/>
                <w:sz w:val="18"/>
                <w:szCs w:val="18"/>
              </w:rPr>
              <w:t>сооружений;</w:t>
            </w:r>
          </w:p>
          <w:p w:rsidR="00F71E08" w:rsidRPr="00F71E08" w:rsidRDefault="00F71E08" w:rsidP="00E447B9">
            <w:pPr>
              <w:pStyle w:val="afffffffff5"/>
              <w:ind w:right="-31"/>
              <w:rPr>
                <w:rFonts w:ascii="Times New Roman" w:hAnsi="Times New Roman"/>
                <w:sz w:val="18"/>
                <w:szCs w:val="18"/>
              </w:rPr>
            </w:pPr>
            <w:r w:rsidRPr="00F71E08">
              <w:rPr>
                <w:rFonts w:ascii="Times New Roman" w:hAnsi="Times New Roman"/>
                <w:sz w:val="18"/>
                <w:szCs w:val="18"/>
              </w:rPr>
              <w:t>осуществление деятельности по производству продукции ритуально-обрядового назначения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D61BDB" w:rsidRDefault="00415B6B" w:rsidP="00D61BDB">
      <w:pPr>
        <w:pStyle w:val="Iauiue"/>
        <w:ind w:right="-31" w:firstLine="85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C50D4" w:rsidRDefault="00415B6B" w:rsidP="00D61BDB">
      <w:pPr>
        <w:pStyle w:val="Iauiue"/>
        <w:ind w:right="-31" w:firstLine="851"/>
        <w:jc w:val="both"/>
      </w:pPr>
      <w:r w:rsidRPr="00D61BDB">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p w:rsidR="00BD3AC1" w:rsidRDefault="00BD3AC1" w:rsidP="00D61BDB">
      <w:pPr>
        <w:pStyle w:val="Iauiue"/>
        <w:ind w:right="-31" w:firstLine="851"/>
        <w:jc w:val="both"/>
      </w:pPr>
    </w:p>
    <w:p w:rsidR="00BD3AC1" w:rsidRDefault="00BD3AC1" w:rsidP="00D61BDB">
      <w:pPr>
        <w:pStyle w:val="Iauiue"/>
        <w:ind w:right="-31" w:firstLine="851"/>
        <w:jc w:val="both"/>
      </w:pPr>
    </w:p>
    <w:p w:rsidR="006E7671" w:rsidRPr="002367F5" w:rsidRDefault="006E7671" w:rsidP="006E7671">
      <w:pPr>
        <w:suppressAutoHyphens/>
        <w:autoSpaceDE w:val="0"/>
        <w:spacing w:line="240" w:lineRule="auto"/>
        <w:ind w:left="0" w:right="0" w:firstLine="567"/>
        <w:jc w:val="both"/>
        <w:outlineLvl w:val="0"/>
        <w:rPr>
          <w:rFonts w:ascii="Times New Roman" w:hAnsi="Times New Roman"/>
          <w:i w:val="0"/>
          <w:sz w:val="24"/>
        </w:rPr>
      </w:pPr>
      <w:bookmarkStart w:id="242" w:name="_Toc89422094"/>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11</w:t>
      </w:r>
      <w:r w:rsidRPr="002367F5">
        <w:rPr>
          <w:rFonts w:ascii="Times New Roman" w:eastAsia="GOST Type AU" w:hAnsi="Times New Roman"/>
          <w:b/>
          <w:i w:val="0"/>
          <w:sz w:val="24"/>
          <w:lang w:eastAsia="ar-SA"/>
        </w:rPr>
        <w:t xml:space="preserve">. </w:t>
      </w:r>
      <w:r w:rsidRPr="006E7671">
        <w:rPr>
          <w:rFonts w:ascii="Times New Roman" w:eastAsia="GOST Type AU" w:hAnsi="Times New Roman"/>
          <w:b/>
          <w:i w:val="0"/>
          <w:sz w:val="24"/>
          <w:lang w:eastAsia="ar-SA"/>
        </w:rPr>
        <w:t>Градостроительные регламенты в части ограничений использования земельных участков и объектов капитального строительства Кинзельского сельсовета Красногвардейского района</w:t>
      </w:r>
      <w:bookmarkEnd w:id="242"/>
    </w:p>
    <w:p w:rsidR="00BD3AC1" w:rsidRDefault="006E7671" w:rsidP="006E7671">
      <w:pPr>
        <w:keepNext/>
        <w:spacing w:line="240" w:lineRule="auto"/>
        <w:ind w:left="0" w:right="0" w:firstLine="567"/>
        <w:jc w:val="both"/>
        <w:outlineLvl w:val="1"/>
      </w:pPr>
      <w:bookmarkStart w:id="243" w:name="_Toc89422095"/>
      <w:r w:rsidRPr="002367F5">
        <w:rPr>
          <w:rFonts w:ascii="Times New Roman" w:hAnsi="Times New Roman"/>
          <w:b/>
          <w:bCs/>
          <w:i w:val="0"/>
          <w:iCs/>
          <w:sz w:val="24"/>
        </w:rPr>
        <w:t xml:space="preserve">Статья </w:t>
      </w:r>
      <w:r w:rsidRPr="00BD3AC1">
        <w:rPr>
          <w:rFonts w:ascii="Times New Roman" w:hAnsi="Times New Roman"/>
          <w:b/>
          <w:bCs/>
          <w:i w:val="0"/>
          <w:iCs/>
          <w:sz w:val="24"/>
        </w:rPr>
        <w:t>2</w:t>
      </w:r>
      <w:r>
        <w:rPr>
          <w:rFonts w:ascii="Times New Roman" w:hAnsi="Times New Roman"/>
          <w:b/>
          <w:bCs/>
          <w:i w:val="0"/>
          <w:iCs/>
          <w:sz w:val="24"/>
        </w:rPr>
        <w:t>4</w:t>
      </w:r>
      <w:r w:rsidRPr="006E7671">
        <w:rPr>
          <w:rFonts w:ascii="Times New Roman" w:hAnsi="Times New Roman"/>
          <w:b/>
          <w:bCs/>
          <w:i w:val="0"/>
          <w:iCs/>
          <w:sz w:val="24"/>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43"/>
    </w:p>
    <w:p w:rsidR="00BD3AC1" w:rsidRDefault="00BD3AC1" w:rsidP="00D61BDB">
      <w:pPr>
        <w:pStyle w:val="Iauiue"/>
        <w:ind w:right="-31" w:firstLine="851"/>
        <w:jc w:val="both"/>
      </w:pPr>
    </w:p>
    <w:p w:rsidR="00BD3AC1" w:rsidRDefault="00BD3AC1" w:rsidP="00D61BDB">
      <w:pPr>
        <w:pStyle w:val="Iauiue"/>
        <w:ind w:right="-31" w:firstLine="851"/>
        <w:jc w:val="both"/>
      </w:pP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bookmarkStart w:id="244" w:name="_Toc154737463"/>
      <w:bookmarkStart w:id="245" w:name="_Toc171497401"/>
      <w:bookmarkStart w:id="246" w:name="_Toc180470342"/>
      <w:bookmarkStart w:id="247" w:name="_Toc208205277"/>
      <w:bookmarkStart w:id="248" w:name="_Toc427840787"/>
      <w:bookmarkStart w:id="249" w:name="_Toc427840969"/>
      <w:r w:rsidRPr="006E7671">
        <w:rPr>
          <w:rFonts w:ascii="Times New Roman" w:hAnsi="Times New Roman"/>
          <w:i w:val="0"/>
          <w:sz w:val="24"/>
        </w:rPr>
        <w:t>1. Использование земельных участков и объектов капитального строительства, расположенных в пределах зон, обозначенных на картах статьи 20 настоящих Правил, определяется:</w:t>
      </w:r>
    </w:p>
    <w:p w:rsidR="006E7671" w:rsidRPr="006E7671" w:rsidRDefault="006E7671" w:rsidP="000E15C5">
      <w:pPr>
        <w:numPr>
          <w:ilvl w:val="0"/>
          <w:numId w:val="43"/>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градостроительными регламентами, определенными статьей 23настоящих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6E7671" w:rsidRPr="006E7671" w:rsidRDefault="006E7671" w:rsidP="000E15C5">
      <w:pPr>
        <w:numPr>
          <w:ilvl w:val="0"/>
          <w:numId w:val="43"/>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2. Земельные участки и объекты недвижимости, которые расположены в пределах зон, обозначенных на картах статей20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Дальнейшее использование и строительные изменения указанных объектов определяются статьей 6 настоящих Правил.</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lastRenderedPageBreak/>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Водный кодекс Российской Федерации от 03.06.2006;</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Земельный кодекс Российской Федерации от 25.10.2001;</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10.01.2002 № 7–ФЗ «Об охране окружающей среды»;</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30.03.99 № 52–ФЗ «О санитарно–эпидемиологическом благополучии населения»;</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04.05.99 № 96–ФЗ «Об охране атмосферного воздуха»;</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14 марта 1995 года № 33–ФЗ «Об особо охраняемых природных территориях»;</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Санитарно–эпидемиологические правила и нормативы (СанПиН) </w:t>
      </w:r>
      <w:r w:rsidRPr="006E7671">
        <w:rPr>
          <w:rFonts w:ascii="Times New Roman" w:hAnsi="Times New Roman"/>
          <w:i w:val="0"/>
          <w:sz w:val="24"/>
        </w:rPr>
        <w:br/>
        <w:t>2.2.1/2.1.1.1200–03 «Санитарно-защитные зоны и санитарная классификация предприятий, сооружений и иных объектов»;</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Закон Оренбургской области от 7 декабря 1999 г. N 394/82–ОЗ</w:t>
      </w:r>
      <w:r w:rsidRPr="006E7671">
        <w:rPr>
          <w:rFonts w:ascii="Times New Roman" w:hAnsi="Times New Roman"/>
          <w:i w:val="0"/>
          <w:sz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eastAsia="Calibri" w:hAnsi="Times New Roman"/>
          <w:bCs/>
          <w:i w:val="0"/>
          <w:sz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eastAsia="Calibri" w:hAnsi="Times New Roman"/>
          <w:bCs/>
          <w:i w:val="0"/>
          <w:sz w:val="24"/>
          <w:lang w:eastAsia="en-US"/>
        </w:rPr>
        <w:t>Санитарные правила и нормы СанПиН 2.1.4.1110–02 Зоны санитарной охраны источников водоснабжения и водопроводов питьевого назначения;</w:t>
      </w:r>
    </w:p>
    <w:p w:rsidR="006E7671" w:rsidRPr="006E7671" w:rsidRDefault="006E7671" w:rsidP="000E15C5">
      <w:pPr>
        <w:numPr>
          <w:ilvl w:val="0"/>
          <w:numId w:val="44"/>
        </w:numPr>
        <w:autoSpaceDE w:val="0"/>
        <w:autoSpaceDN w:val="0"/>
        <w:adjustRightInd w:val="0"/>
        <w:spacing w:line="240" w:lineRule="auto"/>
        <w:ind w:left="0" w:right="0" w:firstLine="426"/>
        <w:jc w:val="both"/>
        <w:rPr>
          <w:rFonts w:ascii="Times New Roman" w:eastAsia="Calibri" w:hAnsi="Times New Roman"/>
          <w:i w:val="0"/>
          <w:sz w:val="24"/>
          <w:lang w:eastAsia="en-US"/>
        </w:rPr>
      </w:pPr>
      <w:r w:rsidRPr="006E7671">
        <w:rPr>
          <w:rFonts w:ascii="Times New Roman" w:eastAsia="Calibri" w:hAnsi="Times New Roman"/>
          <w:i w:val="0"/>
          <w:sz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E7671" w:rsidRPr="006E7671" w:rsidRDefault="006E7671" w:rsidP="000E15C5">
      <w:pPr>
        <w:numPr>
          <w:ilvl w:val="0"/>
          <w:numId w:val="44"/>
        </w:numPr>
        <w:autoSpaceDE w:val="0"/>
        <w:autoSpaceDN w:val="0"/>
        <w:adjustRightInd w:val="0"/>
        <w:spacing w:line="240" w:lineRule="auto"/>
        <w:ind w:left="0" w:right="0" w:firstLine="426"/>
        <w:jc w:val="both"/>
        <w:rPr>
          <w:rFonts w:ascii="Times New Roman" w:eastAsia="Calibri" w:hAnsi="Times New Roman"/>
          <w:i w:val="0"/>
          <w:sz w:val="24"/>
          <w:lang w:eastAsia="en-US"/>
        </w:rPr>
      </w:pPr>
      <w:r w:rsidRPr="006E7671">
        <w:rPr>
          <w:rFonts w:ascii="Times New Roman" w:eastAsia="Calibri" w:hAnsi="Times New Roman"/>
          <w:i w:val="0"/>
          <w:sz w:val="24"/>
          <w:lang w:eastAsia="en-US"/>
        </w:rPr>
        <w:t>Постановление Правительства РФ от 20.11.2000 N 878 "Об утверждении Правил охраны газораспределительных сетей".</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4</w:t>
      </w:r>
      <w:r w:rsidRPr="006E7671">
        <w:rPr>
          <w:rFonts w:ascii="Times New Roman" w:hAnsi="Times New Roman"/>
          <w:b/>
          <w:i w:val="0"/>
          <w:sz w:val="24"/>
        </w:rPr>
        <w:t>.</w:t>
      </w:r>
      <w:r w:rsidRPr="006E7671">
        <w:rPr>
          <w:rFonts w:ascii="Times New Roman" w:hAnsi="Times New Roman"/>
          <w:i w:val="0"/>
          <w:sz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6E7671" w:rsidRPr="006E7671" w:rsidRDefault="006E7671" w:rsidP="000E15C5">
      <w:pPr>
        <w:numPr>
          <w:ilvl w:val="0"/>
          <w:numId w:val="45"/>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6E7671" w:rsidRPr="006E7671" w:rsidRDefault="006E7671" w:rsidP="000E15C5">
      <w:pPr>
        <w:numPr>
          <w:ilvl w:val="0"/>
          <w:numId w:val="45"/>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6E7671" w:rsidRPr="006E7671" w:rsidRDefault="006E7671" w:rsidP="006E7671">
      <w:pPr>
        <w:widowControl w:val="0"/>
        <w:spacing w:line="240" w:lineRule="auto"/>
        <w:ind w:left="0" w:right="0" w:firstLine="426"/>
        <w:jc w:val="both"/>
        <w:rPr>
          <w:rFonts w:ascii="Times New Roman" w:hAnsi="Times New Roman"/>
          <w:i w:val="0"/>
          <w:color w:val="000000"/>
          <w:sz w:val="24"/>
          <w:u w:val="single"/>
        </w:rPr>
      </w:pPr>
      <w:r w:rsidRPr="006E7671">
        <w:rPr>
          <w:rFonts w:ascii="Times New Roman" w:hAnsi="Times New Roman"/>
          <w:i w:val="0"/>
          <w:color w:val="000000"/>
          <w:sz w:val="24"/>
          <w:u w:val="single"/>
        </w:rPr>
        <w:t>Виды объектов, запрещенных к размещению на земельных участках, расположенных в границах санитарно-защитных зон:</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объекты для проживания людей;</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коллективные или индивидуальные дачные и садово-огородные участки;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предприятия по производству лекарственных веществ, лекарственных средств и (или) лекарственных форм;</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lastRenderedPageBreak/>
        <w:t>предприятия пищевых отраслей промышленности;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оптовые склады продовольственного сырья и пищевых продуктов;</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комплексы водопроводных сооружений для подготовки и хранения питьевой воды;</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спортивные сооружения;</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парки;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образовательные и детские учреждения;</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лечебно–профилактические и оздоровительные учреждения общего пользования.</w:t>
      </w:r>
    </w:p>
    <w:p w:rsidR="006E7671" w:rsidRPr="006E7671" w:rsidRDefault="006E7671" w:rsidP="006E7671">
      <w:pPr>
        <w:spacing w:line="240" w:lineRule="auto"/>
        <w:ind w:left="0" w:right="0" w:firstLine="426"/>
        <w:jc w:val="both"/>
        <w:rPr>
          <w:rFonts w:ascii="Times New Roman" w:hAnsi="Times New Roman"/>
          <w:bCs/>
          <w:i w:val="0"/>
          <w:color w:val="000000"/>
          <w:sz w:val="24"/>
          <w:u w:val="single"/>
        </w:rPr>
      </w:pPr>
      <w:r w:rsidRPr="006E7671">
        <w:rPr>
          <w:rFonts w:ascii="Times New Roman" w:hAnsi="Times New Roman"/>
          <w:bCs/>
          <w:i w:val="0"/>
          <w:sz w:val="24"/>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озеленение территории;</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sz w:val="24"/>
        </w:rPr>
        <w:t>малые формы и элементы благоустройства;</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сельхозугодья для выращивания технических культур, не используемых для производства продуктов питания;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предприятия, их отдельные здания и сооружения с производствами меньшего класса вредности, чем основное производство;</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пожарные депо;</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бани;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прачечные;</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объекты торговли и общественного питания;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мотели;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гаражи, площадки и сооружения для хранения общественного и индивидуального транспорта;</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автозаправочные 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нежилые помещения для дежурного аварийного персонала и охраны предприятий, помещения для пребывания работающих по вахтовому методу;</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электроподстанции;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водозаборные  скважины для технического водоснабжения;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водоохлаждающие сооружения для подготовки технической воды;</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канализационные насосные 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сооружения оборотного водоснабжения;</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питомники растений для озеленения промплощадки, предприятий и санитарно-защитной зоны.</w:t>
      </w: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0" w:name="_Toc89422096"/>
      <w:r w:rsidRPr="002367F5">
        <w:rPr>
          <w:rFonts w:ascii="Times New Roman" w:hAnsi="Times New Roman"/>
          <w:b/>
          <w:bCs/>
          <w:i w:val="0"/>
          <w:iCs/>
          <w:sz w:val="24"/>
        </w:rPr>
        <w:t xml:space="preserve">Статья </w:t>
      </w:r>
      <w:r w:rsidR="006E7671">
        <w:rPr>
          <w:rFonts w:ascii="Times New Roman" w:hAnsi="Times New Roman"/>
          <w:b/>
          <w:bCs/>
          <w:i w:val="0"/>
          <w:iCs/>
          <w:sz w:val="24"/>
        </w:rPr>
        <w:t>24.1</w:t>
      </w:r>
      <w:r w:rsidRPr="002367F5">
        <w:rPr>
          <w:rFonts w:ascii="Times New Roman" w:hAnsi="Times New Roman"/>
          <w:b/>
          <w:bCs/>
          <w:i w:val="0"/>
          <w:iCs/>
          <w:sz w:val="24"/>
        </w:rPr>
        <w:t xml:space="preserve">. </w:t>
      </w:r>
      <w:bookmarkEnd w:id="244"/>
      <w:bookmarkEnd w:id="245"/>
      <w:bookmarkEnd w:id="246"/>
      <w:bookmarkEnd w:id="247"/>
      <w:bookmarkEnd w:id="248"/>
      <w:bookmarkEnd w:id="249"/>
      <w:r w:rsidR="006E7671" w:rsidRPr="006E7671">
        <w:rPr>
          <w:rFonts w:ascii="Times New Roman" w:hAnsi="Times New Roman"/>
          <w:b/>
          <w:bCs/>
          <w:i w:val="0"/>
          <w:iCs/>
          <w:sz w:val="24"/>
        </w:rPr>
        <w:t>Ограничения использования земельных участков и объектов капитального строительства, расположенных в водоохранных зонах.</w:t>
      </w:r>
      <w:bookmarkEnd w:id="250"/>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567"/>
        <w:jc w:val="both"/>
        <w:rPr>
          <w:rFonts w:ascii="Times New Roman" w:hAnsi="Times New Roman"/>
          <w:b/>
          <w:i w:val="0"/>
          <w:sz w:val="24"/>
        </w:rPr>
      </w:pPr>
      <w:r w:rsidRPr="006E7671">
        <w:rPr>
          <w:rFonts w:ascii="Times New Roman" w:hAnsi="Times New Roman"/>
          <w:i w:val="0"/>
          <w:sz w:val="24"/>
        </w:rPr>
        <w:lastRenderedPageBreak/>
        <w:t>Водоохранные зоны выделяются в целях:</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предупреждения и предотвращения микробного и химического загрязнения поверхностных вод;</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предотвращения загрязнения, засорения, заиления и истощения водных объектов;</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сохранения среды обитания объектов водного, животного и растительного мира.</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6E7671" w:rsidRPr="006E7671" w:rsidRDefault="006E7671" w:rsidP="000E15C5">
      <w:pPr>
        <w:numPr>
          <w:ilvl w:val="0"/>
          <w:numId w:val="47"/>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виды запрещенного использования;</w:t>
      </w:r>
    </w:p>
    <w:p w:rsidR="006E7671" w:rsidRPr="006E7671" w:rsidRDefault="006E7671" w:rsidP="000E15C5">
      <w:pPr>
        <w:numPr>
          <w:ilvl w:val="0"/>
          <w:numId w:val="47"/>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6E7671" w:rsidRPr="006E7671" w:rsidRDefault="006E7671" w:rsidP="006E7671">
      <w:pPr>
        <w:autoSpaceDE w:val="0"/>
        <w:autoSpaceDN w:val="0"/>
        <w:adjustRightInd w:val="0"/>
        <w:spacing w:line="240" w:lineRule="auto"/>
        <w:ind w:left="0" w:right="0" w:firstLine="426"/>
        <w:jc w:val="both"/>
        <w:rPr>
          <w:rFonts w:ascii="Times New Roman" w:hAnsi="Times New Roman"/>
          <w:sz w:val="24"/>
        </w:rPr>
      </w:pPr>
      <w:r w:rsidRPr="006E7671">
        <w:rPr>
          <w:rFonts w:ascii="Times New Roman" w:hAnsi="Times New Roman"/>
          <w:sz w:val="24"/>
        </w:rPr>
        <w:t>Водоохранные зоны</w:t>
      </w:r>
    </w:p>
    <w:p w:rsidR="006E7671" w:rsidRPr="006E7671" w:rsidRDefault="006E7671" w:rsidP="006E7671">
      <w:p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водоохранной зоны рек или ручьев устанавливается от их истока для рек или ручьев протяженностью:</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до десяти километров – в размере пятидесяти метров;</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 десяти до пятидесяти километров – в размере ста метров;</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 пятидесяти километров и более – в размере двухсот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E7671" w:rsidRPr="006E7671" w:rsidRDefault="006E7671" w:rsidP="006E7671">
      <w:pPr>
        <w:shd w:val="clear" w:color="auto" w:fill="FFFFFF"/>
        <w:spacing w:line="240" w:lineRule="auto"/>
        <w:ind w:left="0" w:right="0" w:firstLine="426"/>
        <w:jc w:val="both"/>
        <w:rPr>
          <w:rFonts w:ascii="Times New Roman" w:hAnsi="Times New Roman"/>
          <w:bCs/>
          <w:i w:val="0"/>
          <w:sz w:val="24"/>
          <w:u w:val="single"/>
        </w:rPr>
      </w:pPr>
      <w:r w:rsidRPr="006E7671">
        <w:rPr>
          <w:rFonts w:ascii="Times New Roman" w:hAnsi="Times New Roman"/>
          <w:bCs/>
          <w:i w:val="0"/>
          <w:sz w:val="24"/>
          <w:u w:val="single"/>
        </w:rPr>
        <w:t>Виды запрещенного использования земельных участков и иных объектов недвижимости, расположенных в границах водоохранных зон:</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использование сточных вод в целях регулирования плодородия почв;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авиационных мер по борьбе с вредными организмами;</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специализированных хранилищ пестицидов и агрохимикатов, применение пестицидов и агрохимикатов;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сброс сточных, в том числе дренажных, вод;</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w:t>
      </w:r>
      <w:r w:rsidRPr="006E7671">
        <w:rPr>
          <w:rFonts w:ascii="Times New Roman" w:hAnsi="Times New Roman"/>
          <w:i w:val="0"/>
          <w:sz w:val="24"/>
        </w:rPr>
        <w:lastRenderedPageBreak/>
        <w:t>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6E7671" w:rsidRPr="006E7671" w:rsidRDefault="006E7671" w:rsidP="006E7671">
      <w:pPr>
        <w:widowControl w:val="0"/>
        <w:spacing w:line="240" w:lineRule="auto"/>
        <w:ind w:left="0" w:right="0" w:firstLine="426"/>
        <w:jc w:val="both"/>
        <w:rPr>
          <w:rFonts w:ascii="Times New Roman" w:hAnsi="Times New Roman"/>
          <w:i w:val="0"/>
          <w:color w:val="000000"/>
          <w:sz w:val="24"/>
          <w:u w:val="single"/>
        </w:rPr>
      </w:pPr>
      <w:r w:rsidRPr="006E7671">
        <w:rPr>
          <w:rFonts w:ascii="Times New Roman" w:hAnsi="Times New Roman"/>
          <w:i w:val="0"/>
          <w:color w:val="000000"/>
          <w:sz w:val="24"/>
          <w:u w:val="single"/>
        </w:rPr>
        <w:t>В границах прибрежных защитных полос, наряду с вышеуказанными ограничениями, запрещаются:</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1) распашка земель;</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2) размещение отвалов размываемых грунтов;</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3)выпас сельскохозяйственных животных и организация для них летних лагерей, ванн.</w:t>
      </w:r>
    </w:p>
    <w:p w:rsidR="006E7671" w:rsidRPr="006E7671" w:rsidRDefault="006E7671" w:rsidP="006E7671">
      <w:pPr>
        <w:shd w:val="clear" w:color="auto" w:fill="FFFFFF"/>
        <w:spacing w:line="240" w:lineRule="auto"/>
        <w:ind w:left="709" w:right="0" w:firstLine="0"/>
        <w:jc w:val="both"/>
        <w:rPr>
          <w:rFonts w:ascii="Times New Roman" w:hAnsi="Times New Roman"/>
          <w:bCs/>
          <w:i w:val="0"/>
          <w:sz w:val="24"/>
          <w:highlight w:val="yellow"/>
          <w:u w:val="single"/>
        </w:rPr>
      </w:pPr>
    </w:p>
    <w:p w:rsidR="006E7671" w:rsidRPr="006E7671" w:rsidRDefault="006E7671" w:rsidP="006E7671">
      <w:pPr>
        <w:shd w:val="clear" w:color="auto" w:fill="FFFFFF"/>
        <w:spacing w:line="240" w:lineRule="auto"/>
        <w:ind w:left="0" w:right="0" w:firstLine="426"/>
        <w:jc w:val="both"/>
        <w:rPr>
          <w:rFonts w:ascii="Times New Roman" w:hAnsi="Times New Roman"/>
          <w:bCs/>
          <w:i w:val="0"/>
          <w:sz w:val="24"/>
          <w:u w:val="single"/>
        </w:rPr>
      </w:pPr>
      <w:r w:rsidRPr="006E7671">
        <w:rPr>
          <w:rFonts w:ascii="Times New Roman" w:hAnsi="Times New Roman"/>
          <w:bCs/>
          <w:i w:val="0"/>
          <w:sz w:val="24"/>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6E7671" w:rsidRPr="006E7671" w:rsidRDefault="006E7671" w:rsidP="006E7671">
      <w:pPr>
        <w:shd w:val="clear" w:color="auto" w:fill="FFFFFF"/>
        <w:spacing w:line="240" w:lineRule="auto"/>
        <w:ind w:left="0" w:right="0" w:firstLine="426"/>
        <w:jc w:val="both"/>
        <w:rPr>
          <w:rFonts w:ascii="Times New Roman" w:hAnsi="Times New Roman"/>
          <w:i w:val="0"/>
          <w:sz w:val="24"/>
        </w:rPr>
      </w:pPr>
      <w:r w:rsidRPr="006E7671">
        <w:rPr>
          <w:rFonts w:ascii="Times New Roman" w:hAnsi="Times New Roman"/>
          <w:i w:val="0"/>
          <w:sz w:val="24"/>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E7671" w:rsidRPr="006E7671" w:rsidRDefault="006E7671" w:rsidP="006E7671">
      <w:pPr>
        <w:spacing w:line="240" w:lineRule="auto"/>
        <w:ind w:left="0" w:right="0" w:firstLine="426"/>
        <w:jc w:val="both"/>
        <w:rPr>
          <w:rFonts w:ascii="Times New Roman" w:hAnsi="Times New Roman"/>
          <w:sz w:val="24"/>
        </w:rPr>
      </w:pPr>
      <w:r w:rsidRPr="006E7671">
        <w:rPr>
          <w:rFonts w:ascii="Times New Roman" w:hAnsi="Times New Roman"/>
          <w:sz w:val="24"/>
        </w:rPr>
        <w:t>Прибрежные защитные полосы.</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D3AC1" w:rsidRPr="002367F5" w:rsidRDefault="00BD3AC1" w:rsidP="00BD3AC1">
      <w:pPr>
        <w:pStyle w:val="-2"/>
        <w:spacing w:before="0"/>
        <w:ind w:left="0" w:right="282" w:firstLine="0"/>
        <w:jc w:val="right"/>
        <w:rPr>
          <w:iCs/>
          <w:sz w:val="20"/>
          <w:lang w:eastAsia="ar-SA"/>
        </w:rPr>
      </w:pPr>
      <w:r w:rsidRPr="002367F5">
        <w:rPr>
          <w:iCs/>
          <w:sz w:val="20"/>
          <w:lang w:eastAsia="ar-SA"/>
        </w:rPr>
        <w:t>Таблица 1</w:t>
      </w:r>
    </w:p>
    <w:p w:rsidR="00BD3AC1" w:rsidRPr="002367F5" w:rsidRDefault="00BD3AC1" w:rsidP="00BD3AC1">
      <w:pPr>
        <w:spacing w:line="240" w:lineRule="auto"/>
        <w:ind w:left="0" w:right="0" w:firstLine="0"/>
        <w:jc w:val="both"/>
        <w:rPr>
          <w:rFonts w:ascii="Times New Roman" w:hAnsi="Times New Roman"/>
          <w:i w:val="0"/>
          <w:color w:val="FF000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1" w:name="_Toc154737465"/>
      <w:bookmarkStart w:id="252" w:name="_Toc171497404"/>
      <w:bookmarkStart w:id="253" w:name="_Toc180470345"/>
      <w:bookmarkStart w:id="254" w:name="_Toc208205278"/>
      <w:bookmarkStart w:id="255" w:name="_Toc427840788"/>
      <w:bookmarkStart w:id="256" w:name="_Toc427840970"/>
      <w:bookmarkStart w:id="257" w:name="_Toc89422097"/>
      <w:r w:rsidRPr="002367F5">
        <w:rPr>
          <w:rFonts w:ascii="Times New Roman" w:hAnsi="Times New Roman"/>
          <w:b/>
          <w:bCs/>
          <w:i w:val="0"/>
          <w:iCs/>
          <w:sz w:val="24"/>
        </w:rPr>
        <w:t xml:space="preserve">Статья </w:t>
      </w:r>
      <w:r w:rsidR="006E7671">
        <w:rPr>
          <w:rFonts w:ascii="Times New Roman" w:hAnsi="Times New Roman"/>
          <w:b/>
          <w:bCs/>
          <w:i w:val="0"/>
          <w:iCs/>
          <w:sz w:val="24"/>
        </w:rPr>
        <w:t>24.2</w:t>
      </w:r>
      <w:r w:rsidRPr="002367F5">
        <w:rPr>
          <w:rFonts w:ascii="Times New Roman" w:hAnsi="Times New Roman"/>
          <w:b/>
          <w:bCs/>
          <w:i w:val="0"/>
          <w:iCs/>
          <w:sz w:val="24"/>
        </w:rPr>
        <w:t xml:space="preserve">. </w:t>
      </w:r>
      <w:bookmarkEnd w:id="251"/>
      <w:bookmarkEnd w:id="252"/>
      <w:bookmarkEnd w:id="253"/>
      <w:bookmarkEnd w:id="254"/>
      <w:bookmarkEnd w:id="255"/>
      <w:bookmarkEnd w:id="256"/>
      <w:r w:rsidR="006E7671" w:rsidRPr="006E7671">
        <w:rPr>
          <w:rFonts w:ascii="Times New Roman" w:hAnsi="Times New Roman"/>
          <w:b/>
          <w:bCs/>
          <w:i w:val="0"/>
          <w:iCs/>
          <w:sz w:val="24"/>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57"/>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567"/>
        <w:jc w:val="both"/>
        <w:rPr>
          <w:rFonts w:ascii="Times New Roman" w:hAnsi="Times New Roman"/>
          <w:i w:val="0"/>
          <w:sz w:val="24"/>
        </w:rPr>
      </w:pPr>
      <w:r w:rsidRPr="006E7671">
        <w:rPr>
          <w:rFonts w:ascii="Times New Roman" w:hAnsi="Times New Roman"/>
          <w:i w:val="0"/>
          <w:sz w:val="24"/>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6E7671" w:rsidRPr="006E7671" w:rsidRDefault="006E7671" w:rsidP="006E7671">
      <w:pPr>
        <w:spacing w:line="240" w:lineRule="auto"/>
        <w:ind w:left="0" w:right="0" w:firstLine="567"/>
        <w:jc w:val="both"/>
        <w:rPr>
          <w:rFonts w:ascii="Times New Roman" w:hAnsi="Times New Roman"/>
          <w:i w:val="0"/>
          <w:sz w:val="24"/>
        </w:rPr>
      </w:pPr>
      <w:r w:rsidRPr="006E7671">
        <w:rPr>
          <w:rFonts w:ascii="Times New Roman" w:hAnsi="Times New Roman"/>
          <w:i w:val="0"/>
          <w:sz w:val="24"/>
        </w:rPr>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6E7671" w:rsidRPr="006E7671" w:rsidRDefault="006E7671" w:rsidP="006E7671">
      <w:pPr>
        <w:spacing w:line="240" w:lineRule="auto"/>
        <w:ind w:left="0" w:right="0" w:firstLine="567"/>
        <w:jc w:val="both"/>
        <w:rPr>
          <w:rFonts w:ascii="Times New Roman" w:hAnsi="Times New Roman"/>
          <w:i w:val="0"/>
          <w:sz w:val="24"/>
          <w:u w:val="single"/>
        </w:rPr>
      </w:pPr>
      <w:r w:rsidRPr="006E7671">
        <w:rPr>
          <w:rFonts w:ascii="Times New Roman" w:hAnsi="Times New Roman"/>
          <w:i w:val="0"/>
          <w:sz w:val="24"/>
          <w:u w:val="single"/>
        </w:rPr>
        <w:t xml:space="preserve"> Условия использования территории: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пашни: при полной защите от затопления паводком 1% обеспеченности, с сопутствующими мероприятиями;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скважины водозаборов должны быть выполнены в насыпи с учетом паводка 1% обеспеченности;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ежегодное проведение противопаводковых мероприятий;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максимальное озеленение территории.</w:t>
      </w:r>
    </w:p>
    <w:p w:rsidR="006E7671" w:rsidRPr="006E7671" w:rsidRDefault="006E7671" w:rsidP="006E7671">
      <w:pPr>
        <w:spacing w:line="240" w:lineRule="auto"/>
        <w:ind w:left="0" w:right="0" w:firstLine="426"/>
        <w:jc w:val="both"/>
        <w:rPr>
          <w:rFonts w:ascii="Times New Roman" w:hAnsi="Times New Roman"/>
          <w:i w:val="0"/>
          <w:sz w:val="24"/>
          <w:u w:val="single"/>
        </w:rPr>
      </w:pPr>
      <w:r w:rsidRPr="006E7671">
        <w:rPr>
          <w:rFonts w:ascii="Times New Roman" w:hAnsi="Times New Roman"/>
          <w:bCs/>
          <w:i w:val="0"/>
          <w:sz w:val="24"/>
          <w:u w:val="single"/>
        </w:rPr>
        <w:t>На территориях затопления паводком 1% обеспеченности</w:t>
      </w:r>
      <w:r w:rsidRPr="006E7671">
        <w:rPr>
          <w:rFonts w:ascii="Times New Roman" w:hAnsi="Times New Roman"/>
          <w:i w:val="0"/>
          <w:sz w:val="24"/>
          <w:u w:val="single"/>
        </w:rPr>
        <w:t xml:space="preserve"> запрещается:</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использование сточных вод для удобрения почв;</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авиационных мер по борьбе с вредителями и болезнями растений;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Кинзельского сельсовета Красногвардейского района;</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предоставление вновь образуемых земельных участков для индивидуального жилищного строительства;</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расширение действующих объектов производственного, коммунального и социального назначения;</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вырубка деревьев, кустарников (кроме рубок ухода за насаждениями, санитарных рубок);</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организация карьеров строительных материалов;</w:t>
      </w:r>
    </w:p>
    <w:p w:rsidR="006E7671" w:rsidRPr="006E7671" w:rsidRDefault="006E7671" w:rsidP="006E7671">
      <w:pPr>
        <w:spacing w:line="240" w:lineRule="auto"/>
        <w:ind w:left="0" w:right="0" w:firstLine="426"/>
        <w:jc w:val="both"/>
        <w:rPr>
          <w:rFonts w:ascii="Times New Roman" w:hAnsi="Times New Roman"/>
          <w:i w:val="0"/>
          <w:sz w:val="24"/>
          <w:u w:val="single"/>
        </w:rPr>
      </w:pPr>
      <w:r w:rsidRPr="006E7671">
        <w:rPr>
          <w:rFonts w:ascii="Times New Roman" w:hAnsi="Times New Roman"/>
          <w:bCs/>
          <w:i w:val="0"/>
          <w:sz w:val="24"/>
          <w:u w:val="single"/>
        </w:rPr>
        <w:t>Инженерная защита</w:t>
      </w:r>
      <w:r w:rsidRPr="006E7671">
        <w:rPr>
          <w:rFonts w:ascii="Times New Roman" w:hAnsi="Times New Roman"/>
          <w:i w:val="0"/>
          <w:sz w:val="24"/>
          <w:u w:val="single"/>
        </w:rPr>
        <w:t> затапливаемых территорий проводится в соответствии со следующими требованиями: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BD3AC1" w:rsidRPr="002367F5" w:rsidRDefault="00BD3AC1" w:rsidP="00BD3AC1">
      <w:pPr>
        <w:autoSpaceDE w:val="0"/>
        <w:autoSpaceDN w:val="0"/>
        <w:adjustRightInd w:val="0"/>
        <w:spacing w:line="240" w:lineRule="auto"/>
        <w:ind w:left="0" w:right="0" w:firstLine="567"/>
        <w:jc w:val="both"/>
        <w:rPr>
          <w:rFonts w:ascii="Times New Roman" w:hAnsi="Times New Roman"/>
          <w:i w:val="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8" w:name="_Toc154737466"/>
      <w:bookmarkStart w:id="259" w:name="_Toc171497405"/>
      <w:bookmarkStart w:id="260" w:name="_Toc180470346"/>
      <w:bookmarkStart w:id="261" w:name="_Toc208205279"/>
      <w:bookmarkStart w:id="262" w:name="_Toc427840789"/>
      <w:bookmarkStart w:id="263" w:name="_Toc427840971"/>
      <w:bookmarkStart w:id="264" w:name="_Toc465786403"/>
      <w:bookmarkStart w:id="265" w:name="_Toc89422098"/>
      <w:r w:rsidRPr="002367F5">
        <w:rPr>
          <w:rFonts w:ascii="Times New Roman" w:hAnsi="Times New Roman"/>
          <w:b/>
          <w:bCs/>
          <w:i w:val="0"/>
          <w:iCs/>
          <w:sz w:val="24"/>
        </w:rPr>
        <w:lastRenderedPageBreak/>
        <w:t xml:space="preserve">Статья </w:t>
      </w:r>
      <w:r w:rsidR="006E7671">
        <w:rPr>
          <w:rFonts w:ascii="Times New Roman" w:hAnsi="Times New Roman"/>
          <w:b/>
          <w:bCs/>
          <w:i w:val="0"/>
          <w:iCs/>
          <w:sz w:val="24"/>
        </w:rPr>
        <w:t>24.3</w:t>
      </w:r>
      <w:r w:rsidRPr="002367F5">
        <w:rPr>
          <w:rFonts w:ascii="Times New Roman" w:hAnsi="Times New Roman"/>
          <w:b/>
          <w:bCs/>
          <w:i w:val="0"/>
          <w:iCs/>
          <w:sz w:val="24"/>
        </w:rPr>
        <w:t xml:space="preserve">. </w:t>
      </w:r>
      <w:bookmarkEnd w:id="258"/>
      <w:bookmarkEnd w:id="259"/>
      <w:bookmarkEnd w:id="260"/>
      <w:bookmarkEnd w:id="261"/>
      <w:bookmarkEnd w:id="262"/>
      <w:bookmarkEnd w:id="263"/>
      <w:bookmarkEnd w:id="264"/>
      <w:r w:rsidR="006E7671" w:rsidRPr="006E7671">
        <w:rPr>
          <w:rFonts w:ascii="Times New Roman" w:hAnsi="Times New Roman"/>
          <w:b/>
          <w:bCs/>
          <w:i w:val="0"/>
          <w:iCs/>
          <w:sz w:val="24"/>
        </w:rPr>
        <w:t>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65"/>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авиационно-химических работ;</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применение химических средств борьбы с вредителями, болезнями растений и сорняками;</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складирование навоза и мусора;</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заправка топливом, мойка и ремонт автомобилей, тракторов и других машин и механизмов;</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стоянок транспортных средств,</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рубок лесных насаждений.</w:t>
      </w:r>
    </w:p>
    <w:p w:rsidR="00BD3AC1" w:rsidRPr="002367F5" w:rsidRDefault="00BD3AC1" w:rsidP="00BD3AC1">
      <w:pPr>
        <w:spacing w:line="240" w:lineRule="auto"/>
        <w:ind w:left="0" w:right="0" w:firstLine="567"/>
        <w:jc w:val="center"/>
        <w:rPr>
          <w:rFonts w:ascii="Times New Roman" w:hAnsi="Times New Roman"/>
          <w:b/>
          <w:i w:val="0"/>
          <w:sz w:val="24"/>
        </w:rPr>
      </w:pPr>
    </w:p>
    <w:p w:rsidR="00BD3AC1" w:rsidRPr="002367F5" w:rsidRDefault="00BD3AC1" w:rsidP="00BD3AC1">
      <w:pPr>
        <w:keepNext/>
        <w:spacing w:line="240" w:lineRule="auto"/>
        <w:ind w:left="0" w:right="0" w:firstLine="567"/>
        <w:jc w:val="both"/>
        <w:outlineLvl w:val="1"/>
        <w:rPr>
          <w:rFonts w:ascii="Times New Roman" w:hAnsi="Times New Roman"/>
          <w:b/>
          <w:i w:val="0"/>
          <w:sz w:val="24"/>
        </w:rPr>
      </w:pPr>
      <w:bookmarkStart w:id="266" w:name="_Toc465786405"/>
      <w:bookmarkStart w:id="267" w:name="_Toc89422099"/>
      <w:r w:rsidRPr="002367F5">
        <w:rPr>
          <w:rFonts w:ascii="Times New Roman" w:hAnsi="Times New Roman"/>
          <w:b/>
          <w:i w:val="0"/>
          <w:sz w:val="24"/>
        </w:rPr>
        <w:t xml:space="preserve">Статья </w:t>
      </w:r>
      <w:r w:rsidR="006E7671">
        <w:rPr>
          <w:rFonts w:ascii="Times New Roman" w:hAnsi="Times New Roman"/>
          <w:b/>
          <w:i w:val="0"/>
          <w:sz w:val="24"/>
        </w:rPr>
        <w:t>24.4</w:t>
      </w:r>
      <w:r w:rsidRPr="002367F5">
        <w:rPr>
          <w:rFonts w:ascii="Times New Roman" w:hAnsi="Times New Roman"/>
          <w:b/>
          <w:i w:val="0"/>
          <w:sz w:val="24"/>
        </w:rPr>
        <w:t xml:space="preserve">. </w:t>
      </w:r>
      <w:bookmarkEnd w:id="266"/>
      <w:r w:rsidR="006E7671" w:rsidRPr="006E7671">
        <w:rPr>
          <w:rFonts w:ascii="Times New Roman" w:hAnsi="Times New Roman"/>
          <w:b/>
          <w:i w:val="0"/>
          <w:sz w:val="24"/>
        </w:rPr>
        <w:t>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Pr="002367F5">
        <w:rPr>
          <w:rFonts w:ascii="Times New Roman" w:hAnsi="Times New Roman"/>
          <w:b/>
          <w:i w:val="0"/>
          <w:sz w:val="24"/>
        </w:rPr>
        <w:t>.</w:t>
      </w:r>
      <w:bookmarkEnd w:id="267"/>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eastAsia="Calibri" w:hAnsi="Times New Roman"/>
          <w:i w:val="0"/>
          <w:sz w:val="24"/>
          <w:lang w:eastAsia="en-US"/>
        </w:rPr>
        <w:t xml:space="preserve">1. В охранных зонах запрещается осуществлять любые действия, которые могут нарушить </w:t>
      </w:r>
      <w:r w:rsidRPr="00A86A26">
        <w:rPr>
          <w:rFonts w:ascii="Times New Roman" w:hAnsi="Times New Roman"/>
          <w:i w:val="0"/>
          <w:sz w:val="24"/>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размещать свалки;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lastRenderedPageBreak/>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складировать или размещать хранилища любых, в том числе горюче-смазочных, материалов;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u w:val="single"/>
        </w:rPr>
      </w:pPr>
      <w:r w:rsidRPr="00A86A26">
        <w:rPr>
          <w:rFonts w:ascii="Times New Roman" w:hAnsi="Times New Roman"/>
          <w:i w:val="0"/>
          <w:sz w:val="24"/>
          <w:u w:val="single"/>
        </w:rPr>
        <w:t>В пределах охранных зон без письменного решения о согласовании сетевых организаций юридическим и физическим лицам запрещаются: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строительство, капитальный ремонт, реконструкция или снос зданий и сооружений;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горные, взрывные, мелиоративные работы, в том числе связанные с временным затоплением земель;</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посадка и вырубка деревьев и кустарников;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б) складировать или размещать хранилища любых, в том числе горюче-смазочных, материалов;</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68" w:name="_Toc89422100"/>
      <w:r w:rsidRPr="002367F5">
        <w:rPr>
          <w:rFonts w:ascii="Times New Roman" w:hAnsi="Times New Roman"/>
          <w:b/>
          <w:i w:val="0"/>
          <w:sz w:val="24"/>
        </w:rPr>
        <w:lastRenderedPageBreak/>
        <w:t xml:space="preserve">Статья </w:t>
      </w:r>
      <w:r>
        <w:rPr>
          <w:rFonts w:ascii="Times New Roman" w:hAnsi="Times New Roman"/>
          <w:b/>
          <w:i w:val="0"/>
          <w:sz w:val="24"/>
        </w:rPr>
        <w:t>24.5</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охранных зонах объектов газоснабжения.</w:t>
      </w:r>
      <w:bookmarkEnd w:id="268"/>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строить объекты жилищно-гражданского и производственного назначения;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д) устраивать свалки и склады, разливать растворы кислот, солей, щелочей и других химически активных веществ;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ж) разводить огонь и размещать источники огня;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з) рыть погреба, копать и обрабатывать почву сельскохозяйственными и мелиоративными орудиями и механизмами на глубину более 0,3 метра;</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л) самовольно подключаться к газораспределительным сетям.</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hAnsi="Times New Roman"/>
          <w:i w:val="0"/>
          <w:sz w:val="24"/>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69" w:name="_Toc89422101"/>
      <w:r w:rsidRPr="002367F5">
        <w:rPr>
          <w:rFonts w:ascii="Times New Roman" w:hAnsi="Times New Roman"/>
          <w:b/>
          <w:i w:val="0"/>
          <w:sz w:val="24"/>
        </w:rPr>
        <w:t xml:space="preserve">Статья </w:t>
      </w:r>
      <w:r>
        <w:rPr>
          <w:rFonts w:ascii="Times New Roman" w:hAnsi="Times New Roman"/>
          <w:b/>
          <w:i w:val="0"/>
          <w:sz w:val="24"/>
        </w:rPr>
        <w:t>24.6</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69"/>
    </w:p>
    <w:p w:rsidR="00A86A26" w:rsidRPr="00A86A26" w:rsidRDefault="00A86A26" w:rsidP="00A86A26">
      <w:pPr>
        <w:spacing w:line="240" w:lineRule="auto"/>
        <w:ind w:left="0" w:right="0" w:firstLine="567"/>
        <w:jc w:val="both"/>
        <w:rPr>
          <w:rFonts w:ascii="Times New Roman" w:eastAsia="Calibri" w:hAnsi="Times New Roman"/>
          <w:b/>
          <w:i w:val="0"/>
          <w:sz w:val="24"/>
          <w:lang w:eastAsia="en-US"/>
        </w:rPr>
      </w:pP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70" w:name="_Toc89422102"/>
      <w:r w:rsidRPr="002367F5">
        <w:rPr>
          <w:rFonts w:ascii="Times New Roman" w:hAnsi="Times New Roman"/>
          <w:b/>
          <w:i w:val="0"/>
          <w:sz w:val="24"/>
        </w:rPr>
        <w:t xml:space="preserve">Статья </w:t>
      </w:r>
      <w:r>
        <w:rPr>
          <w:rFonts w:ascii="Times New Roman" w:hAnsi="Times New Roman"/>
          <w:b/>
          <w:i w:val="0"/>
          <w:sz w:val="24"/>
        </w:rPr>
        <w:t>24.7</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70"/>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а) перемещать, засыпать и ломать опознавательные и сигнальные знаки, контрольно-измерительные пункты;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устраивать всякого рода свалки, выливать растворы кислот, солей и щелочей;</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A86A26">
        <w:rPr>
          <w:rFonts w:ascii="Times New Roman" w:eastAsia="Calibri" w:hAnsi="Times New Roman"/>
          <w:i w:val="0"/>
          <w:sz w:val="24"/>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е) разводить огонь и размещать какие-либо открытые или закрытые источники огня.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охранных зонах трубопроводов без письменного разрешения предприятий трубопроводного транспорта запрещается: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г) производить мелиоративные земляные работы, сооружать оросительные и осушительные системы;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д) производить всякого рода открытые и подземные, горные, строительные, монтажные и взрывные работы, планировку грунта.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1" w:name="_Toc89422103"/>
      <w:r w:rsidRPr="002367F5">
        <w:rPr>
          <w:rFonts w:ascii="Times New Roman" w:hAnsi="Times New Roman"/>
          <w:b/>
          <w:i w:val="0"/>
          <w:sz w:val="24"/>
        </w:rPr>
        <w:t xml:space="preserve">Статья </w:t>
      </w:r>
      <w:r>
        <w:rPr>
          <w:rFonts w:ascii="Times New Roman" w:hAnsi="Times New Roman"/>
          <w:b/>
          <w:i w:val="0"/>
          <w:sz w:val="24"/>
        </w:rPr>
        <w:t>24.8</w:t>
      </w:r>
      <w:r w:rsidRPr="002367F5">
        <w:rPr>
          <w:rFonts w:ascii="Times New Roman" w:hAnsi="Times New Roman"/>
          <w:b/>
          <w:i w:val="0"/>
          <w:sz w:val="24"/>
        </w:rPr>
        <w:t xml:space="preserve">. </w:t>
      </w:r>
      <w:r w:rsidRPr="00A73DC2">
        <w:rPr>
          <w:rFonts w:ascii="Times New Roman" w:hAnsi="Times New Roman"/>
          <w:b/>
          <w:i w:val="0"/>
          <w:sz w:val="24"/>
        </w:rPr>
        <w:t>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Pr="00A86A26">
        <w:rPr>
          <w:rFonts w:ascii="Times New Roman" w:hAnsi="Times New Roman"/>
          <w:b/>
          <w:i w:val="0"/>
          <w:sz w:val="24"/>
        </w:rPr>
        <w:t>.</w:t>
      </w:r>
      <w:bookmarkEnd w:id="271"/>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3. Границы защитной зоны объекта культурного наследия устанавливаются: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A73DC2" w:rsidRPr="00A86A26" w:rsidRDefault="00A73DC2" w:rsidP="00A86A26">
      <w:pPr>
        <w:spacing w:line="240" w:lineRule="auto"/>
        <w:ind w:left="0" w:right="0" w:firstLine="567"/>
        <w:jc w:val="both"/>
        <w:rPr>
          <w:rFonts w:ascii="Times New Roman" w:eastAsia="Calibri" w:hAnsi="Times New Roman"/>
          <w:i w:val="0"/>
          <w:sz w:val="24"/>
          <w:lang w:eastAsia="en-US"/>
        </w:rPr>
      </w:pP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2" w:name="_Toc89422104"/>
      <w:r w:rsidRPr="002367F5">
        <w:rPr>
          <w:rFonts w:ascii="Times New Roman" w:hAnsi="Times New Roman"/>
          <w:b/>
          <w:i w:val="0"/>
          <w:sz w:val="24"/>
        </w:rPr>
        <w:t xml:space="preserve">Статья </w:t>
      </w:r>
      <w:r>
        <w:rPr>
          <w:rFonts w:ascii="Times New Roman" w:hAnsi="Times New Roman"/>
          <w:b/>
          <w:i w:val="0"/>
          <w:sz w:val="24"/>
        </w:rPr>
        <w:t>25</w:t>
      </w:r>
      <w:r w:rsidRPr="002367F5">
        <w:rPr>
          <w:rFonts w:ascii="Times New Roman" w:hAnsi="Times New Roman"/>
          <w:b/>
          <w:i w:val="0"/>
          <w:sz w:val="24"/>
        </w:rPr>
        <w:t xml:space="preserve">. </w:t>
      </w:r>
      <w:r w:rsidRPr="00A73DC2">
        <w:rPr>
          <w:rFonts w:ascii="Times New Roman" w:hAnsi="Times New Roman"/>
          <w:b/>
          <w:i w:val="0"/>
          <w:sz w:val="24"/>
        </w:rPr>
        <w:t>Требования, которые должны выполняться при выполнении проектов планировки с целью защиты от шума</w:t>
      </w:r>
      <w:r w:rsidRPr="00A86A26">
        <w:rPr>
          <w:rFonts w:ascii="Times New Roman" w:hAnsi="Times New Roman"/>
          <w:b/>
          <w:i w:val="0"/>
          <w:sz w:val="24"/>
        </w:rPr>
        <w:t>.</w:t>
      </w:r>
      <w:bookmarkEnd w:id="272"/>
    </w:p>
    <w:p w:rsidR="00A86A26" w:rsidRDefault="00A86A26" w:rsidP="00A86A26">
      <w:pPr>
        <w:widowControl w:val="0"/>
        <w:tabs>
          <w:tab w:val="right" w:pos="5035"/>
          <w:tab w:val="right" w:pos="7781"/>
        </w:tabs>
        <w:spacing w:line="240" w:lineRule="auto"/>
        <w:ind w:left="0" w:right="0" w:firstLine="567"/>
        <w:jc w:val="both"/>
        <w:rPr>
          <w:rFonts w:ascii="Times New Roman" w:hAnsi="Times New Roman"/>
          <w:b/>
          <w:i w:val="0"/>
          <w:sz w:val="24"/>
        </w:rPr>
      </w:pPr>
    </w:p>
    <w:p w:rsidR="00A86A26" w:rsidRPr="00A86A26" w:rsidRDefault="00A86A26" w:rsidP="00A86A26">
      <w:pPr>
        <w:widowControl w:val="0"/>
        <w:tabs>
          <w:tab w:val="right" w:pos="5035"/>
          <w:tab w:val="right" w:pos="7781"/>
        </w:tabs>
        <w:spacing w:line="240" w:lineRule="auto"/>
        <w:ind w:left="0" w:right="0" w:firstLine="567"/>
        <w:jc w:val="both"/>
        <w:rPr>
          <w:rFonts w:ascii="Times New Roman" w:eastAsia="Calibri" w:hAnsi="Times New Roman"/>
          <w:bCs/>
          <w:i w:val="0"/>
          <w:color w:val="000000"/>
          <w:sz w:val="24"/>
        </w:rPr>
      </w:pPr>
      <w:r w:rsidRPr="00A86A26">
        <w:rPr>
          <w:rFonts w:ascii="Times New Roman" w:eastAsia="Calibri" w:hAnsi="Times New Roman"/>
          <w:bCs/>
          <w:i w:val="0"/>
          <w:sz w:val="24"/>
        </w:rPr>
        <w:t xml:space="preserve"> Планировку и застройку территории необходимо осуществлять с учетом </w:t>
      </w:r>
      <w:r w:rsidRPr="00A86A26">
        <w:rPr>
          <w:rFonts w:ascii="Times New Roman" w:eastAsia="Calibri" w:hAnsi="Times New Roman"/>
          <w:i w:val="0"/>
          <w:sz w:val="24"/>
          <w:shd w:val="clear" w:color="auto" w:fill="FFFFFF"/>
        </w:rPr>
        <w:t>СП</w:t>
      </w:r>
      <w:r w:rsidRPr="00A86A26">
        <w:rPr>
          <w:rFonts w:ascii="Times New Roman" w:eastAsia="Calibri" w:hAnsi="Times New Roman"/>
          <w:i w:val="0"/>
          <w:sz w:val="24"/>
          <w:shd w:val="clear" w:color="auto" w:fill="FFFFFF"/>
        </w:rPr>
        <w:tab/>
        <w:t>51.13330.2011 «Защита от шума» Актуализированная редакция СНиП 23-03-2003. Предварительно до п</w:t>
      </w:r>
      <w:r w:rsidRPr="00A86A26">
        <w:rPr>
          <w:rFonts w:ascii="Times New Roman" w:eastAsia="Calibri" w:hAnsi="Times New Roman"/>
          <w:bCs/>
          <w:i w:val="0"/>
          <w:sz w:val="24"/>
        </w:rPr>
        <w:t>редоставления и освоения земельных участков для строительства</w:t>
      </w:r>
      <w:r w:rsidRPr="00A86A26">
        <w:rPr>
          <w:rFonts w:ascii="Times New Roman" w:eastAsia="Calibri" w:hAnsi="Times New Roman"/>
          <w:i w:val="0"/>
          <w:sz w:val="24"/>
          <w:shd w:val="clear" w:color="auto" w:fill="FFFFFF"/>
        </w:rPr>
        <w:t xml:space="preserve"> должен быть произведен а</w:t>
      </w:r>
      <w:r w:rsidRPr="00A86A26">
        <w:rPr>
          <w:rFonts w:ascii="Times New Roman" w:eastAsia="Calibri" w:hAnsi="Times New Roman"/>
          <w:bCs/>
          <w:i w:val="0"/>
          <w:sz w:val="24"/>
        </w:rPr>
        <w:t>кустический</w:t>
      </w:r>
      <w:r w:rsidRPr="00A86A26">
        <w:rPr>
          <w:rFonts w:ascii="Times New Roman" w:eastAsia="Calibri" w:hAnsi="Times New Roman"/>
          <w:i w:val="0"/>
          <w:sz w:val="24"/>
          <w:shd w:val="clear" w:color="auto" w:fill="FFFFFF"/>
        </w:rPr>
        <w:t xml:space="preserve"> расчет. </w:t>
      </w:r>
      <w:r w:rsidRPr="00A86A26">
        <w:rPr>
          <w:rFonts w:ascii="Times New Roman" w:eastAsia="Calibri" w:hAnsi="Times New Roman"/>
          <w:bCs/>
          <w:i w:val="0"/>
          <w:sz w:val="24"/>
        </w:rPr>
        <w:t>Акустический расчет должен</w:t>
      </w:r>
      <w:r w:rsidRPr="00A86A26">
        <w:rPr>
          <w:rFonts w:ascii="Times New Roman" w:eastAsia="Calibri" w:hAnsi="Times New Roman"/>
          <w:bCs/>
          <w:i w:val="0"/>
          <w:color w:val="000000"/>
          <w:sz w:val="24"/>
        </w:rPr>
        <w:t xml:space="preserve"> производиться в следующей последовательности: </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выявление источников шума и определение их шумовых характеристик;</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выбор точек в помещениях и на территориях, для которых необходимо провести расчет (расчетных точек);</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ожидаемых уровней шума в расчетных точках;</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требуемого снижения уровней шума на основе сопоставления ожидаемых уровней шума с допустимыми уровнями шума;</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разработка мероприятий по обеспечению требуемого снижения уровней шума;</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проверочный расчет достаточности выбранных шумозащитных мероприятий для обеспечения защиты объекта или территории от шума.</w:t>
      </w:r>
    </w:p>
    <w:p w:rsidR="00A86A26" w:rsidRPr="00A86A26" w:rsidRDefault="00A86A26" w:rsidP="00A86A26">
      <w:pPr>
        <w:shd w:val="clear" w:color="auto" w:fill="FFFFFF"/>
        <w:spacing w:line="240" w:lineRule="auto"/>
        <w:ind w:left="0" w:right="0" w:firstLine="426"/>
        <w:jc w:val="both"/>
        <w:rPr>
          <w:rFonts w:ascii="Times New Roman" w:hAnsi="Times New Roman"/>
          <w:bCs/>
          <w:i w:val="0"/>
          <w:color w:val="FF0000"/>
          <w:sz w:val="24"/>
        </w:rPr>
      </w:pPr>
      <w:r w:rsidRPr="00A86A26">
        <w:rPr>
          <w:rFonts w:ascii="Times New Roman" w:hAnsi="Times New Roman"/>
          <w:i w:val="0"/>
          <w:color w:val="000000"/>
          <w:sz w:val="24"/>
        </w:rPr>
        <w:t xml:space="preserve">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w:t>
      </w:r>
      <w:r w:rsidRPr="00A86A26">
        <w:rPr>
          <w:rFonts w:ascii="Times New Roman" w:hAnsi="Times New Roman"/>
          <w:i w:val="0"/>
          <w:color w:val="000000"/>
          <w:sz w:val="24"/>
        </w:rPr>
        <w:lastRenderedPageBreak/>
        <w:t>промышленных предприятий, в помещениях жилых и общест</w:t>
      </w:r>
      <w:r w:rsidRPr="00A86A26">
        <w:rPr>
          <w:rFonts w:ascii="Times New Roman" w:hAnsi="Times New Roman"/>
          <w:i w:val="0"/>
          <w:color w:val="000000"/>
          <w:sz w:val="24"/>
        </w:rPr>
        <w:softHyphen/>
        <w:t xml:space="preserve">венных зданий и на территориях жилой застройки следует принимать по таблице 1. </w:t>
      </w:r>
      <w:r w:rsidRPr="00A86A26">
        <w:rPr>
          <w:rFonts w:ascii="Times New Roman" w:hAnsi="Times New Roman"/>
          <w:bCs/>
          <w:i w:val="0"/>
          <w:color w:val="000000"/>
          <w:sz w:val="24"/>
        </w:rPr>
        <w:t>СП51.13330.2011 «ЗАЩИТА ОТ ШУМА»</w:t>
      </w:r>
      <w:r w:rsidRPr="00A86A26">
        <w:rPr>
          <w:rFonts w:ascii="Times New Roman" w:hAnsi="Times New Roman"/>
          <w:i w:val="0"/>
          <w:color w:val="000000"/>
          <w:sz w:val="24"/>
        </w:rPr>
        <w:t>.</w:t>
      </w:r>
    </w:p>
    <w:p w:rsidR="00A86A26" w:rsidRPr="00A86A26" w:rsidRDefault="00A86A26" w:rsidP="00A86A26">
      <w:pPr>
        <w:widowControl w:val="0"/>
        <w:tabs>
          <w:tab w:val="left" w:pos="1133"/>
        </w:tabs>
        <w:spacing w:line="240" w:lineRule="auto"/>
        <w:ind w:left="0" w:right="0" w:firstLine="567"/>
        <w:jc w:val="both"/>
        <w:rPr>
          <w:rFonts w:ascii="Times New Roman" w:hAnsi="Times New Roman"/>
          <w:i w:val="0"/>
          <w:sz w:val="24"/>
        </w:rPr>
      </w:pPr>
      <w:r w:rsidRPr="00A86A26">
        <w:rPr>
          <w:rFonts w:ascii="Times New Roman" w:hAnsi="Times New Roman"/>
          <w:i w:val="0"/>
          <w:color w:val="000000"/>
          <w:sz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A86A26" w:rsidRPr="00A86A26" w:rsidRDefault="00A86A26" w:rsidP="00A86A26">
      <w:pPr>
        <w:widowControl w:val="0"/>
        <w:tabs>
          <w:tab w:val="left" w:pos="1133"/>
        </w:tabs>
        <w:spacing w:line="240" w:lineRule="auto"/>
        <w:ind w:left="0" w:right="0" w:firstLine="567"/>
        <w:jc w:val="both"/>
        <w:rPr>
          <w:rFonts w:ascii="Times New Roman" w:hAnsi="Times New Roman"/>
          <w:i w:val="0"/>
          <w:sz w:val="24"/>
        </w:rPr>
      </w:pPr>
      <w:r w:rsidRPr="00A86A26">
        <w:rPr>
          <w:rFonts w:ascii="Times New Roman" w:hAnsi="Times New Roman"/>
          <w:i w:val="0"/>
          <w:color w:val="000000"/>
          <w:sz w:val="24"/>
        </w:rPr>
        <w:t>Защита от транспортного шума жилых, общественных зданий и территорий с нормируемыми уровнями шума должна осуществляться с помощью:</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A86A26" w:rsidRPr="00A86A26" w:rsidRDefault="00A86A26" w:rsidP="00A86A26">
      <w:pPr>
        <w:widowControl w:val="0"/>
        <w:tabs>
          <w:tab w:val="left" w:pos="1188"/>
        </w:tabs>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На стадии разработки проекта планировки жилого района, микрорайона, квартала для защиты от шума следует принимать следующие меры:</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A86A26" w:rsidRPr="00415196" w:rsidRDefault="00A86A26" w:rsidP="000E15C5">
      <w:pPr>
        <w:numPr>
          <w:ilvl w:val="0"/>
          <w:numId w:val="51"/>
        </w:numPr>
        <w:spacing w:line="240" w:lineRule="auto"/>
        <w:ind w:left="0" w:right="0" w:firstLine="426"/>
        <w:jc w:val="both"/>
        <w:rPr>
          <w:rFonts w:ascii="Calibri" w:hAnsi="Calibri"/>
          <w:i w:val="0"/>
          <w:sz w:val="24"/>
        </w:rPr>
      </w:pPr>
      <w:r w:rsidRPr="00A86A26">
        <w:rPr>
          <w:rFonts w:ascii="Times New Roman" w:hAnsi="Times New Roman"/>
          <w:i w:val="0"/>
          <w:color w:val="000000"/>
          <w:sz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415196" w:rsidRDefault="00415196" w:rsidP="00415196">
      <w:pPr>
        <w:spacing w:line="240" w:lineRule="auto"/>
        <w:ind w:right="0"/>
        <w:jc w:val="both"/>
        <w:rPr>
          <w:rFonts w:ascii="Times New Roman" w:hAnsi="Times New Roman"/>
          <w:i w:val="0"/>
          <w:color w:val="000000"/>
          <w:sz w:val="24"/>
        </w:rPr>
      </w:pP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3" w:name="_Toc89422105"/>
      <w:r w:rsidRPr="002367F5">
        <w:rPr>
          <w:rFonts w:ascii="Times New Roman" w:hAnsi="Times New Roman"/>
          <w:b/>
          <w:i w:val="0"/>
          <w:sz w:val="24"/>
        </w:rPr>
        <w:t xml:space="preserve">Статья </w:t>
      </w:r>
      <w:r>
        <w:rPr>
          <w:rFonts w:ascii="Times New Roman" w:hAnsi="Times New Roman"/>
          <w:b/>
          <w:i w:val="0"/>
          <w:sz w:val="24"/>
        </w:rPr>
        <w:t>26</w:t>
      </w:r>
      <w:r w:rsidRPr="002367F5">
        <w:rPr>
          <w:rFonts w:ascii="Times New Roman" w:hAnsi="Times New Roman"/>
          <w:b/>
          <w:i w:val="0"/>
          <w:sz w:val="24"/>
        </w:rPr>
        <w:t xml:space="preserve">. </w:t>
      </w:r>
      <w:r w:rsidRPr="00A73DC2">
        <w:rPr>
          <w:rFonts w:ascii="Times New Roman" w:hAnsi="Times New Roman"/>
          <w:b/>
          <w:i w:val="0"/>
          <w:sz w:val="24"/>
        </w:rPr>
        <w:t>Территории, на которые действие градостроительного регламента не распространяется</w:t>
      </w:r>
      <w:r w:rsidRPr="00A86A26">
        <w:rPr>
          <w:rFonts w:ascii="Times New Roman" w:hAnsi="Times New Roman"/>
          <w:b/>
          <w:i w:val="0"/>
          <w:sz w:val="24"/>
        </w:rPr>
        <w:t>.</w:t>
      </w:r>
      <w:bookmarkEnd w:id="273"/>
    </w:p>
    <w:p w:rsidR="00A73DC2" w:rsidRPr="00310DA3" w:rsidRDefault="00A73DC2" w:rsidP="00A73DC2">
      <w:pPr>
        <w:pStyle w:val="afa"/>
        <w:spacing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A73DC2" w:rsidRPr="00310DA3" w:rsidRDefault="00A73DC2" w:rsidP="00A73DC2">
      <w:pPr>
        <w:pStyle w:val="afa"/>
        <w:spacing w:after="0" w:line="240" w:lineRule="auto"/>
        <w:ind w:left="0" w:firstLine="426"/>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7"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A73DC2" w:rsidRPr="00310DA3" w:rsidRDefault="00A73DC2" w:rsidP="00A73DC2">
      <w:pPr>
        <w:pStyle w:val="afa"/>
        <w:spacing w:after="0" w:line="240" w:lineRule="auto"/>
        <w:ind w:left="0" w:firstLine="567"/>
        <w:jc w:val="both"/>
        <w:rPr>
          <w:rFonts w:ascii="Times New Roman" w:hAnsi="Times New Roman"/>
          <w:sz w:val="24"/>
          <w:szCs w:val="24"/>
        </w:rPr>
      </w:pPr>
      <w:r w:rsidRPr="00310DA3">
        <w:rPr>
          <w:rFonts w:ascii="Times New Roman" w:hAnsi="Times New Roman"/>
          <w:i/>
          <w:sz w:val="24"/>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w:t>
      </w:r>
      <w:r w:rsidRPr="00310DA3">
        <w:rPr>
          <w:rFonts w:ascii="Times New Roman" w:hAnsi="Times New Roman"/>
          <w:i/>
          <w:sz w:val="24"/>
          <w:szCs w:val="24"/>
        </w:rPr>
        <w:lastRenderedPageBreak/>
        <w:t>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A73DC2" w:rsidRPr="00310DA3" w:rsidRDefault="00A73DC2" w:rsidP="00A73DC2">
      <w:pPr>
        <w:pStyle w:val="afa"/>
        <w:spacing w:after="0" w:line="240" w:lineRule="auto"/>
        <w:ind w:left="0"/>
        <w:jc w:val="both"/>
        <w:rPr>
          <w:rFonts w:ascii="Times New Roman" w:hAnsi="Times New Roman"/>
          <w:sz w:val="24"/>
          <w:szCs w:val="24"/>
        </w:rPr>
      </w:pPr>
      <w:r w:rsidRPr="00310DA3">
        <w:rPr>
          <w:rFonts w:ascii="Times New Roman" w:hAnsi="Times New Roman"/>
          <w:sz w:val="24"/>
          <w:szCs w:val="24"/>
        </w:rPr>
        <w:t xml:space="preserve">–      в границах </w:t>
      </w:r>
      <w:hyperlink r:id="rId48"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A73DC2" w:rsidRPr="00310DA3" w:rsidRDefault="00A73DC2" w:rsidP="00A73DC2">
      <w:pPr>
        <w:pStyle w:val="afa"/>
        <w:spacing w:after="0" w:line="240" w:lineRule="auto"/>
        <w:ind w:left="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A73DC2" w:rsidRPr="00310DA3" w:rsidRDefault="00A73DC2" w:rsidP="00A73DC2">
      <w:pPr>
        <w:pStyle w:val="afa"/>
        <w:spacing w:after="0" w:line="240" w:lineRule="auto"/>
        <w:ind w:left="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4" w:name="_Toc89422106"/>
      <w:r w:rsidRPr="002367F5">
        <w:rPr>
          <w:rFonts w:ascii="Times New Roman" w:hAnsi="Times New Roman"/>
          <w:b/>
          <w:i w:val="0"/>
          <w:sz w:val="24"/>
        </w:rPr>
        <w:t xml:space="preserve">Статья </w:t>
      </w:r>
      <w:r>
        <w:rPr>
          <w:rFonts w:ascii="Times New Roman" w:hAnsi="Times New Roman"/>
          <w:b/>
          <w:i w:val="0"/>
          <w:sz w:val="24"/>
        </w:rPr>
        <w:t>27</w:t>
      </w:r>
      <w:r w:rsidRPr="002367F5">
        <w:rPr>
          <w:rFonts w:ascii="Times New Roman" w:hAnsi="Times New Roman"/>
          <w:b/>
          <w:i w:val="0"/>
          <w:sz w:val="24"/>
        </w:rPr>
        <w:t xml:space="preserve">. </w:t>
      </w:r>
      <w:r w:rsidRPr="00A73DC2">
        <w:rPr>
          <w:rFonts w:ascii="Times New Roman" w:hAnsi="Times New Roman"/>
          <w:b/>
          <w:i w:val="0"/>
          <w:sz w:val="24"/>
        </w:rPr>
        <w:t>Территории, для которых градостроительные регламенты не устанавливаются.</w:t>
      </w:r>
      <w:bookmarkEnd w:id="274"/>
    </w:p>
    <w:p w:rsidR="00A73DC2" w:rsidRPr="00A73DC2" w:rsidRDefault="00A73DC2" w:rsidP="00A73DC2">
      <w:pPr>
        <w:spacing w:before="240" w:line="240" w:lineRule="auto"/>
        <w:ind w:left="0" w:right="0" w:firstLine="567"/>
        <w:jc w:val="both"/>
        <w:rPr>
          <w:rFonts w:ascii="Times New Roman" w:hAnsi="Times New Roman"/>
          <w:i w:val="0"/>
          <w:sz w:val="24"/>
        </w:rPr>
      </w:pPr>
      <w:r w:rsidRPr="00A73DC2">
        <w:rPr>
          <w:rFonts w:ascii="Times New Roman" w:hAnsi="Times New Roman"/>
          <w:i w:val="0"/>
          <w:sz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73DC2" w:rsidRPr="00A73DC2" w:rsidRDefault="00A73DC2" w:rsidP="00A73DC2">
      <w:pPr>
        <w:spacing w:before="240" w:line="240" w:lineRule="auto"/>
        <w:ind w:left="0" w:right="0" w:firstLine="567"/>
        <w:jc w:val="both"/>
        <w:rPr>
          <w:rFonts w:ascii="Times New Roman" w:hAnsi="Times New Roman"/>
          <w:i w:val="0"/>
          <w:sz w:val="24"/>
        </w:rPr>
      </w:pPr>
      <w:r w:rsidRPr="00A73DC2">
        <w:rPr>
          <w:rFonts w:ascii="Times New Roman" w:hAnsi="Times New Roman"/>
          <w:i w:val="0"/>
          <w:sz w:val="24"/>
        </w:rPr>
        <w:t>На карте градостроительного зонирования показаны земли лесного фонда и особо охраняемых природных территорий.</w:t>
      </w:r>
    </w:p>
    <w:p w:rsidR="00A73DC2" w:rsidRPr="00A73DC2" w:rsidRDefault="00A73DC2" w:rsidP="00A73DC2">
      <w:pPr>
        <w:widowControl w:val="0"/>
        <w:tabs>
          <w:tab w:val="left" w:pos="5542"/>
        </w:tabs>
        <w:spacing w:line="240" w:lineRule="auto"/>
        <w:ind w:left="0" w:right="0" w:firstLine="567"/>
        <w:jc w:val="both"/>
        <w:rPr>
          <w:rFonts w:ascii="Times New Roman" w:hAnsi="Times New Roman"/>
          <w:bCs/>
          <w:i w:val="0"/>
          <w:sz w:val="24"/>
          <w:u w:val="single"/>
        </w:rPr>
      </w:pPr>
    </w:p>
    <w:p w:rsidR="00A73DC2" w:rsidRPr="00A73DC2" w:rsidRDefault="00A73DC2" w:rsidP="00A73DC2">
      <w:pPr>
        <w:widowControl w:val="0"/>
        <w:spacing w:line="240" w:lineRule="auto"/>
        <w:ind w:left="0" w:right="0" w:firstLine="567"/>
        <w:jc w:val="both"/>
        <w:rPr>
          <w:rFonts w:ascii="Times New Roman" w:hAnsi="Times New Roman"/>
          <w:bCs/>
          <w:i w:val="0"/>
          <w:sz w:val="24"/>
          <w:u w:val="single"/>
        </w:rPr>
      </w:pPr>
      <w:r w:rsidRPr="00A73DC2">
        <w:rPr>
          <w:rFonts w:ascii="Times New Roman" w:hAnsi="Times New Roman"/>
          <w:bCs/>
          <w:i w:val="0"/>
          <w:sz w:val="24"/>
          <w:u w:val="single"/>
        </w:rPr>
        <w:t>Земли лесного фонда.</w:t>
      </w:r>
    </w:p>
    <w:p w:rsidR="00A73DC2" w:rsidRPr="00A73DC2" w:rsidRDefault="00A73DC2" w:rsidP="00A73DC2">
      <w:pPr>
        <w:spacing w:line="240" w:lineRule="auto"/>
        <w:ind w:left="0" w:right="0" w:firstLine="567"/>
        <w:jc w:val="both"/>
        <w:rPr>
          <w:rFonts w:ascii="Times New Roman" w:hAnsi="Times New Roman"/>
          <w:i w:val="0"/>
          <w:sz w:val="24"/>
        </w:rPr>
      </w:pPr>
      <w:r w:rsidRPr="00A73DC2">
        <w:rPr>
          <w:rFonts w:ascii="Times New Roman" w:hAnsi="Times New Roman"/>
          <w:i w:val="0"/>
          <w:sz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A73DC2" w:rsidRPr="00A73DC2" w:rsidRDefault="00A73DC2" w:rsidP="00A73DC2">
      <w:pPr>
        <w:spacing w:line="240" w:lineRule="auto"/>
        <w:ind w:left="0" w:right="0" w:firstLine="567"/>
        <w:jc w:val="both"/>
        <w:rPr>
          <w:rFonts w:ascii="Times New Roman" w:hAnsi="Times New Roman"/>
          <w:i w:val="0"/>
          <w:sz w:val="24"/>
        </w:rPr>
      </w:pPr>
    </w:p>
    <w:p w:rsidR="00A73DC2" w:rsidRPr="00A73DC2" w:rsidRDefault="00A73DC2" w:rsidP="00A73DC2">
      <w:pPr>
        <w:spacing w:line="240" w:lineRule="auto"/>
        <w:ind w:left="0" w:right="0" w:firstLine="567"/>
        <w:jc w:val="both"/>
        <w:rPr>
          <w:rFonts w:ascii="Times New Roman" w:hAnsi="Times New Roman"/>
          <w:bCs/>
          <w:i w:val="0"/>
          <w:sz w:val="24"/>
          <w:u w:val="single"/>
        </w:rPr>
      </w:pPr>
      <w:r w:rsidRPr="00A73DC2">
        <w:rPr>
          <w:rFonts w:ascii="Times New Roman" w:hAnsi="Times New Roman"/>
          <w:bCs/>
          <w:i w:val="0"/>
          <w:sz w:val="24"/>
          <w:u w:val="single"/>
        </w:rPr>
        <w:t>Особо охраняемые природные территории.</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 33-ФЗ «Об  особо охраняемых природных территориях»).</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Особо охраняемые природные территории относятся к объектам общенационального достояния.</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На территории памятника природы запрещается:</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уничтожать информативные выходы горных пород и форм рельефа (их сработку, засыпку породами вскрыши, строительным и другим мусором);</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проводить несанкционированные горные работы;</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погребение объектов отвалами, терриконами, свалками;</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рубка деревьев, уничтожение и нарушение растительного покрова;</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lastRenderedPageBreak/>
        <w:t>- гидротехническое вмешательство;</w:t>
      </w:r>
    </w:p>
    <w:p w:rsidR="00A73DC2" w:rsidRPr="00A73DC2" w:rsidRDefault="00A73DC2" w:rsidP="00A73DC2">
      <w:pPr>
        <w:spacing w:before="20"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повреждение форм рельефа и геологических обнажений;</w:t>
      </w:r>
    </w:p>
    <w:p w:rsidR="00A73DC2" w:rsidRPr="00A73DC2" w:rsidRDefault="00A73DC2" w:rsidP="00A73DC2">
      <w:pPr>
        <w:spacing w:line="240" w:lineRule="auto"/>
        <w:ind w:left="0" w:right="0" w:firstLine="567"/>
        <w:jc w:val="both"/>
        <w:rPr>
          <w:rFonts w:ascii="Times New Roman" w:hAnsi="Times New Roman"/>
          <w:i w:val="0"/>
          <w:sz w:val="24"/>
        </w:rPr>
      </w:pPr>
      <w:r w:rsidRPr="00A73DC2">
        <w:rPr>
          <w:rFonts w:ascii="Times New Roman" w:hAnsi="Times New Roman"/>
          <w:i w:val="0"/>
          <w:color w:val="000000"/>
          <w:sz w:val="24"/>
        </w:rPr>
        <w:t>- распашка территории.</w:t>
      </w:r>
    </w:p>
    <w:p w:rsidR="00415196" w:rsidRPr="00A86A26" w:rsidRDefault="00415196" w:rsidP="00415196">
      <w:pPr>
        <w:spacing w:line="240" w:lineRule="auto"/>
        <w:ind w:right="0"/>
        <w:jc w:val="both"/>
        <w:rPr>
          <w:rFonts w:ascii="Calibri" w:hAnsi="Calibri"/>
          <w:i w:val="0"/>
          <w:sz w:val="24"/>
        </w:rPr>
      </w:pPr>
    </w:p>
    <w:sectPr w:rsidR="00415196" w:rsidRPr="00A86A26" w:rsidSect="00F82F8C">
      <w:footerReference w:type="first" r:id="rId49"/>
      <w:pgSz w:w="16838" w:h="11906" w:orient="landscape"/>
      <w:pgMar w:top="941" w:right="1134" w:bottom="851" w:left="1134"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01A" w:rsidRDefault="0004201A">
      <w:r>
        <w:separator/>
      </w:r>
    </w:p>
  </w:endnote>
  <w:endnote w:type="continuationSeparator" w:id="1">
    <w:p w:rsidR="0004201A" w:rsidRDefault="00042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CC"/>
    <w:family w:val="roman"/>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492"/>
      <w:docPartObj>
        <w:docPartGallery w:val="Page Numbers (Bottom of Page)"/>
        <w:docPartUnique/>
      </w:docPartObj>
    </w:sdtPr>
    <w:sdtEndPr>
      <w:rPr>
        <w:rFonts w:ascii="Times New Roman" w:hAnsi="Times New Roman"/>
        <w:sz w:val="20"/>
        <w:szCs w:val="20"/>
      </w:rPr>
    </w:sdtEndPr>
    <w:sdtContent>
      <w:p w:rsidR="00A86A26" w:rsidRPr="00D24BBB" w:rsidRDefault="004A4674">
        <w:pPr>
          <w:pStyle w:val="ae"/>
          <w:jc w:val="right"/>
          <w:rPr>
            <w:rFonts w:ascii="Times New Roman" w:hAnsi="Times New Roman"/>
            <w:sz w:val="20"/>
            <w:szCs w:val="20"/>
          </w:rPr>
        </w:pPr>
        <w:r w:rsidRPr="00D24BBB">
          <w:rPr>
            <w:rFonts w:ascii="Times New Roman" w:hAnsi="Times New Roman"/>
            <w:sz w:val="20"/>
            <w:szCs w:val="20"/>
          </w:rPr>
          <w:fldChar w:fldCharType="begin"/>
        </w:r>
        <w:r w:rsidR="00A86A26"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E22B2E">
          <w:rPr>
            <w:rFonts w:ascii="Times New Roman" w:hAnsi="Times New Roman"/>
            <w:noProof/>
            <w:sz w:val="20"/>
            <w:szCs w:val="20"/>
          </w:rPr>
          <w:t>195</w:t>
        </w:r>
        <w:r w:rsidRPr="00D24BBB">
          <w:rPr>
            <w:rFonts w:ascii="Times New Roman" w:hAnsi="Times New Roman"/>
            <w:sz w:val="20"/>
            <w:szCs w:val="20"/>
          </w:rPr>
          <w:fldChar w:fldCharType="end"/>
        </w:r>
      </w:p>
    </w:sdtContent>
  </w:sdt>
  <w:p w:rsidR="00A86A26" w:rsidRPr="00E9220B" w:rsidRDefault="00A86A26" w:rsidP="00E9220B">
    <w:pPr>
      <w:pStyle w:val="ae"/>
      <w:jc w:val="right"/>
      <w:rPr>
        <w:rFonts w:ascii="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96461"/>
      <w:docPartObj>
        <w:docPartGallery w:val="Page Numbers (Bottom of Page)"/>
        <w:docPartUnique/>
      </w:docPartObj>
    </w:sdtPr>
    <w:sdtEndPr>
      <w:rPr>
        <w:rFonts w:ascii="Times New Roman" w:hAnsi="Times New Roman"/>
        <w:sz w:val="20"/>
        <w:szCs w:val="20"/>
      </w:rPr>
    </w:sdtEndPr>
    <w:sdtContent>
      <w:p w:rsidR="00A86A26" w:rsidRPr="006E1CE7" w:rsidRDefault="004A4674">
        <w:pPr>
          <w:pStyle w:val="ae"/>
          <w:jc w:val="right"/>
          <w:rPr>
            <w:rFonts w:ascii="Times New Roman" w:hAnsi="Times New Roman"/>
            <w:sz w:val="20"/>
            <w:szCs w:val="20"/>
          </w:rPr>
        </w:pPr>
        <w:r w:rsidRPr="006E1CE7">
          <w:rPr>
            <w:rFonts w:ascii="Times New Roman" w:hAnsi="Times New Roman"/>
            <w:sz w:val="20"/>
            <w:szCs w:val="20"/>
          </w:rPr>
          <w:fldChar w:fldCharType="begin"/>
        </w:r>
        <w:r w:rsidR="00A86A26"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E22B2E">
          <w:rPr>
            <w:rFonts w:ascii="Times New Roman" w:hAnsi="Times New Roman"/>
            <w:noProof/>
            <w:sz w:val="20"/>
            <w:szCs w:val="20"/>
          </w:rPr>
          <w:t>39</w:t>
        </w:r>
        <w:r w:rsidRPr="006E1CE7">
          <w:rPr>
            <w:rFonts w:ascii="Times New Roman" w:hAnsi="Times New Roman"/>
            <w:sz w:val="20"/>
            <w:szCs w:val="20"/>
          </w:rPr>
          <w:fldChar w:fldCharType="end"/>
        </w:r>
      </w:p>
    </w:sdtContent>
  </w:sdt>
  <w:p w:rsidR="00A86A26" w:rsidRDefault="00A86A26" w:rsidP="007A55C8">
    <w:pPr>
      <w:pStyle w:val="ae"/>
      <w:tabs>
        <w:tab w:val="left" w:pos="859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73405"/>
      <w:docPartObj>
        <w:docPartGallery w:val="Page Numbers (Bottom of Page)"/>
        <w:docPartUnique/>
      </w:docPartObj>
    </w:sdtPr>
    <w:sdtEndPr>
      <w:rPr>
        <w:rFonts w:ascii="Times New Roman" w:hAnsi="Times New Roman"/>
        <w:sz w:val="20"/>
        <w:szCs w:val="20"/>
      </w:rPr>
    </w:sdtEndPr>
    <w:sdtContent>
      <w:p w:rsidR="00A86A26" w:rsidRPr="006E1CE7" w:rsidRDefault="004A4674">
        <w:pPr>
          <w:pStyle w:val="ae"/>
          <w:jc w:val="right"/>
          <w:rPr>
            <w:rFonts w:ascii="Times New Roman" w:hAnsi="Times New Roman"/>
            <w:sz w:val="20"/>
            <w:szCs w:val="20"/>
          </w:rPr>
        </w:pPr>
        <w:r w:rsidRPr="006E1CE7">
          <w:rPr>
            <w:rFonts w:ascii="Times New Roman" w:hAnsi="Times New Roman"/>
            <w:sz w:val="20"/>
            <w:szCs w:val="20"/>
          </w:rPr>
          <w:fldChar w:fldCharType="begin"/>
        </w:r>
        <w:r w:rsidR="00A86A26"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E22B2E">
          <w:rPr>
            <w:rFonts w:ascii="Times New Roman" w:hAnsi="Times New Roman"/>
            <w:noProof/>
            <w:sz w:val="20"/>
            <w:szCs w:val="20"/>
          </w:rPr>
          <w:t>158</w:t>
        </w:r>
        <w:r w:rsidRPr="006E1CE7">
          <w:rPr>
            <w:rFonts w:ascii="Times New Roman" w:hAnsi="Times New Roman"/>
            <w:sz w:val="20"/>
            <w:szCs w:val="20"/>
          </w:rPr>
          <w:fldChar w:fldCharType="end"/>
        </w:r>
      </w:p>
    </w:sdtContent>
  </w:sdt>
  <w:p w:rsidR="00A86A26" w:rsidRDefault="00A86A26">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Default="00A86A2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01A" w:rsidRDefault="0004201A">
      <w:r>
        <w:separator/>
      </w:r>
    </w:p>
  </w:footnote>
  <w:footnote w:type="continuationSeparator" w:id="1">
    <w:p w:rsidR="0004201A" w:rsidRDefault="00042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Pr="00E9220B" w:rsidRDefault="00A86A26"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Pr="00D41181" w:rsidRDefault="00A86A26" w:rsidP="00845E8B">
    <w:pPr>
      <w:pStyle w:val="af1"/>
      <w:ind w:firstLine="7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Pr="00656746" w:rsidRDefault="00A86A26" w:rsidP="0065674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3">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9">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3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CC37AC"/>
    <w:multiLevelType w:val="singleLevel"/>
    <w:tmpl w:val="0B0E89A2"/>
    <w:styleLink w:val="1ai21"/>
    <w:lvl w:ilvl="0">
      <w:start w:val="1"/>
      <w:numFmt w:val="bullet"/>
      <w:pStyle w:val="a3"/>
      <w:lvlText w:val=""/>
      <w:lvlJc w:val="left"/>
      <w:pPr>
        <w:tabs>
          <w:tab w:val="num" w:pos="1211"/>
        </w:tabs>
        <w:ind w:firstLine="851"/>
      </w:pPr>
      <w:rPr>
        <w:rFonts w:ascii="Symbol" w:hAnsi="Symbol" w:hint="default"/>
      </w:rPr>
    </w:lvl>
  </w:abstractNum>
  <w:abstractNum w:abstractNumId="34">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3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8">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4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46">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5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2">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33"/>
  </w:num>
  <w:num w:numId="2">
    <w:abstractNumId w:val="13"/>
  </w:num>
  <w:num w:numId="3">
    <w:abstractNumId w:val="12"/>
  </w:num>
  <w:num w:numId="4">
    <w:abstractNumId w:val="34"/>
  </w:num>
  <w:num w:numId="5">
    <w:abstractNumId w:val="36"/>
  </w:num>
  <w:num w:numId="6">
    <w:abstractNumId w:val="42"/>
  </w:num>
  <w:num w:numId="7">
    <w:abstractNumId w:val="38"/>
  </w:num>
  <w:num w:numId="8">
    <w:abstractNumId w:val="41"/>
  </w:num>
  <w:num w:numId="9">
    <w:abstractNumId w:val="51"/>
  </w:num>
  <w:num w:numId="10">
    <w:abstractNumId w:val="43"/>
  </w:num>
  <w:num w:numId="11">
    <w:abstractNumId w:val="8"/>
  </w:num>
  <w:num w:numId="12">
    <w:abstractNumId w:val="15"/>
  </w:num>
  <w:num w:numId="13">
    <w:abstractNumId w:val="37"/>
  </w:num>
  <w:num w:numId="14">
    <w:abstractNumId w:val="31"/>
  </w:num>
  <w:num w:numId="15">
    <w:abstractNumId w:val="28"/>
  </w:num>
  <w:num w:numId="16">
    <w:abstractNumId w:val="57"/>
  </w:num>
  <w:num w:numId="17">
    <w:abstractNumId w:val="39"/>
  </w:num>
  <w:num w:numId="18">
    <w:abstractNumId w:val="9"/>
  </w:num>
  <w:num w:numId="19">
    <w:abstractNumId w:val="29"/>
  </w:num>
  <w:num w:numId="20">
    <w:abstractNumId w:val="45"/>
  </w:num>
  <w:num w:numId="21">
    <w:abstractNumId w:val="11"/>
  </w:num>
  <w:num w:numId="22">
    <w:abstractNumId w:val="55"/>
  </w:num>
  <w:num w:numId="23">
    <w:abstractNumId w:val="6"/>
  </w:num>
  <w:num w:numId="24">
    <w:abstractNumId w:val="22"/>
  </w:num>
  <w:num w:numId="25">
    <w:abstractNumId w:val="23"/>
  </w:num>
  <w:num w:numId="26">
    <w:abstractNumId w:val="32"/>
  </w:num>
  <w:num w:numId="27">
    <w:abstractNumId w:val="50"/>
  </w:num>
  <w:num w:numId="28">
    <w:abstractNumId w:val="48"/>
  </w:num>
  <w:num w:numId="29">
    <w:abstractNumId w:val="26"/>
  </w:num>
  <w:num w:numId="30">
    <w:abstractNumId w:val="16"/>
  </w:num>
  <w:num w:numId="31">
    <w:abstractNumId w:val="35"/>
  </w:num>
  <w:num w:numId="32">
    <w:abstractNumId w:val="19"/>
  </w:num>
  <w:num w:numId="33">
    <w:abstractNumId w:val="7"/>
  </w:num>
  <w:num w:numId="34">
    <w:abstractNumId w:val="14"/>
  </w:num>
  <w:num w:numId="35">
    <w:abstractNumId w:val="53"/>
  </w:num>
  <w:num w:numId="36">
    <w:abstractNumId w:val="27"/>
  </w:num>
  <w:num w:numId="37">
    <w:abstractNumId w:val="25"/>
  </w:num>
  <w:num w:numId="38">
    <w:abstractNumId w:val="46"/>
  </w:num>
  <w:num w:numId="39">
    <w:abstractNumId w:val="56"/>
  </w:num>
  <w:num w:numId="40">
    <w:abstractNumId w:val="21"/>
  </w:num>
  <w:num w:numId="41">
    <w:abstractNumId w:val="10"/>
  </w:num>
  <w:num w:numId="42">
    <w:abstractNumId w:val="49"/>
  </w:num>
  <w:num w:numId="43">
    <w:abstractNumId w:val="40"/>
  </w:num>
  <w:num w:numId="44">
    <w:abstractNumId w:val="17"/>
  </w:num>
  <w:num w:numId="45">
    <w:abstractNumId w:val="54"/>
  </w:num>
  <w:num w:numId="46">
    <w:abstractNumId w:val="24"/>
  </w:num>
  <w:num w:numId="47">
    <w:abstractNumId w:val="20"/>
  </w:num>
  <w:num w:numId="48">
    <w:abstractNumId w:val="52"/>
  </w:num>
  <w:num w:numId="49">
    <w:abstractNumId w:val="18"/>
  </w:num>
  <w:num w:numId="50">
    <w:abstractNumId w:val="44"/>
  </w:num>
  <w:num w:numId="51">
    <w:abstractNumId w:val="30"/>
  </w:num>
  <w:num w:numId="52">
    <w:abstractNumId w:val="4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0"/>
  <w:drawingGridHorizontalSpacing w:val="14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6B88"/>
    <w:rsid w:val="00037006"/>
    <w:rsid w:val="0003760D"/>
    <w:rsid w:val="00037D85"/>
    <w:rsid w:val="000406CD"/>
    <w:rsid w:val="00041D23"/>
    <w:rsid w:val="00041E08"/>
    <w:rsid w:val="00042010"/>
    <w:rsid w:val="0004201A"/>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552"/>
    <w:rsid w:val="00055D8B"/>
    <w:rsid w:val="00057746"/>
    <w:rsid w:val="000603B8"/>
    <w:rsid w:val="000605A7"/>
    <w:rsid w:val="00061EE5"/>
    <w:rsid w:val="00061FE9"/>
    <w:rsid w:val="000620AF"/>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77812"/>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5E"/>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570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4AD8"/>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15C5"/>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47117"/>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0B65"/>
    <w:rsid w:val="0019102A"/>
    <w:rsid w:val="00191498"/>
    <w:rsid w:val="0019187D"/>
    <w:rsid w:val="001945F5"/>
    <w:rsid w:val="00195C51"/>
    <w:rsid w:val="0019629C"/>
    <w:rsid w:val="001964BF"/>
    <w:rsid w:val="00196ED4"/>
    <w:rsid w:val="00196F0B"/>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203A"/>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0F73"/>
    <w:rsid w:val="001F1104"/>
    <w:rsid w:val="001F115E"/>
    <w:rsid w:val="001F166F"/>
    <w:rsid w:val="001F1A1B"/>
    <w:rsid w:val="001F1EC1"/>
    <w:rsid w:val="001F3B97"/>
    <w:rsid w:val="001F464D"/>
    <w:rsid w:val="001F4AE3"/>
    <w:rsid w:val="001F4C67"/>
    <w:rsid w:val="001F5059"/>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B74"/>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15A"/>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648"/>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D65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4B3D"/>
    <w:rsid w:val="002F4B79"/>
    <w:rsid w:val="002F4C62"/>
    <w:rsid w:val="002F4DE7"/>
    <w:rsid w:val="002F5994"/>
    <w:rsid w:val="002F6026"/>
    <w:rsid w:val="002F640A"/>
    <w:rsid w:val="002F6AD2"/>
    <w:rsid w:val="002F6F7F"/>
    <w:rsid w:val="002F7A2B"/>
    <w:rsid w:val="003008CC"/>
    <w:rsid w:val="00302191"/>
    <w:rsid w:val="00303947"/>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399D"/>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1FAE"/>
    <w:rsid w:val="00322610"/>
    <w:rsid w:val="003228B1"/>
    <w:rsid w:val="00322D6B"/>
    <w:rsid w:val="00322EB8"/>
    <w:rsid w:val="00323542"/>
    <w:rsid w:val="00323D68"/>
    <w:rsid w:val="00323FD5"/>
    <w:rsid w:val="003248F8"/>
    <w:rsid w:val="003249E8"/>
    <w:rsid w:val="00324D4E"/>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290"/>
    <w:rsid w:val="00337309"/>
    <w:rsid w:val="00337CE3"/>
    <w:rsid w:val="003418E3"/>
    <w:rsid w:val="00341EAB"/>
    <w:rsid w:val="003429AF"/>
    <w:rsid w:val="003430E9"/>
    <w:rsid w:val="00343C46"/>
    <w:rsid w:val="00344557"/>
    <w:rsid w:val="0034519B"/>
    <w:rsid w:val="00345C70"/>
    <w:rsid w:val="00345CF3"/>
    <w:rsid w:val="00345F5E"/>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3052"/>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444F"/>
    <w:rsid w:val="00415196"/>
    <w:rsid w:val="00415ACB"/>
    <w:rsid w:val="00415B20"/>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6472"/>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4674"/>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3F5F"/>
    <w:rsid w:val="004F5BF2"/>
    <w:rsid w:val="004F5DAA"/>
    <w:rsid w:val="004F7094"/>
    <w:rsid w:val="0050091A"/>
    <w:rsid w:val="0050093E"/>
    <w:rsid w:val="00501BA7"/>
    <w:rsid w:val="00503246"/>
    <w:rsid w:val="005046A4"/>
    <w:rsid w:val="00504CD8"/>
    <w:rsid w:val="00505760"/>
    <w:rsid w:val="00505BAD"/>
    <w:rsid w:val="00506895"/>
    <w:rsid w:val="00506B0A"/>
    <w:rsid w:val="00506CAB"/>
    <w:rsid w:val="00506E1B"/>
    <w:rsid w:val="005107AD"/>
    <w:rsid w:val="005108DE"/>
    <w:rsid w:val="005113B2"/>
    <w:rsid w:val="005116DB"/>
    <w:rsid w:val="005119D7"/>
    <w:rsid w:val="00512731"/>
    <w:rsid w:val="00514296"/>
    <w:rsid w:val="00514AE7"/>
    <w:rsid w:val="00514E64"/>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1DF9"/>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1DD7"/>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36E"/>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2190"/>
    <w:rsid w:val="005D330C"/>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1A6D"/>
    <w:rsid w:val="006020D5"/>
    <w:rsid w:val="0060296D"/>
    <w:rsid w:val="006038C4"/>
    <w:rsid w:val="00603C7C"/>
    <w:rsid w:val="00603D20"/>
    <w:rsid w:val="00603D54"/>
    <w:rsid w:val="00604A01"/>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CAC"/>
    <w:rsid w:val="006144E7"/>
    <w:rsid w:val="00614C97"/>
    <w:rsid w:val="00614EE6"/>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680"/>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8A7"/>
    <w:rsid w:val="00691A56"/>
    <w:rsid w:val="00692359"/>
    <w:rsid w:val="00692E7C"/>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0D01"/>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5174"/>
    <w:rsid w:val="006C5726"/>
    <w:rsid w:val="006C6355"/>
    <w:rsid w:val="006C7425"/>
    <w:rsid w:val="006D0B25"/>
    <w:rsid w:val="006D19B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1CE7"/>
    <w:rsid w:val="006E2C87"/>
    <w:rsid w:val="006E3198"/>
    <w:rsid w:val="006E31DC"/>
    <w:rsid w:val="006E4624"/>
    <w:rsid w:val="006E46ED"/>
    <w:rsid w:val="006E5B4B"/>
    <w:rsid w:val="006E63BD"/>
    <w:rsid w:val="006E643E"/>
    <w:rsid w:val="006E65AA"/>
    <w:rsid w:val="006E7116"/>
    <w:rsid w:val="006E7461"/>
    <w:rsid w:val="006E7671"/>
    <w:rsid w:val="006F1382"/>
    <w:rsid w:val="006F13DA"/>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2D37"/>
    <w:rsid w:val="00703130"/>
    <w:rsid w:val="00703513"/>
    <w:rsid w:val="00704CBB"/>
    <w:rsid w:val="00704DF4"/>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0EA"/>
    <w:rsid w:val="007A293F"/>
    <w:rsid w:val="007A2F0C"/>
    <w:rsid w:val="007A35E6"/>
    <w:rsid w:val="007A44EA"/>
    <w:rsid w:val="007A47C9"/>
    <w:rsid w:val="007A4BC9"/>
    <w:rsid w:val="007A4FE7"/>
    <w:rsid w:val="007A55C8"/>
    <w:rsid w:val="007A667F"/>
    <w:rsid w:val="007A6869"/>
    <w:rsid w:val="007B0537"/>
    <w:rsid w:val="007B065E"/>
    <w:rsid w:val="007B073D"/>
    <w:rsid w:val="007B13C7"/>
    <w:rsid w:val="007B16B2"/>
    <w:rsid w:val="007B1A7E"/>
    <w:rsid w:val="007B2122"/>
    <w:rsid w:val="007B2950"/>
    <w:rsid w:val="007B2EA6"/>
    <w:rsid w:val="007B2F40"/>
    <w:rsid w:val="007B3C0D"/>
    <w:rsid w:val="007B3DD5"/>
    <w:rsid w:val="007B3FD9"/>
    <w:rsid w:val="007B54F0"/>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CCA"/>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02"/>
    <w:rsid w:val="007F3AA2"/>
    <w:rsid w:val="007F3AF6"/>
    <w:rsid w:val="007F3BBD"/>
    <w:rsid w:val="007F4AF3"/>
    <w:rsid w:val="007F56FB"/>
    <w:rsid w:val="007F7A56"/>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131"/>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7C3"/>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553"/>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30F2"/>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297A"/>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3F1"/>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3DC2"/>
    <w:rsid w:val="00A74101"/>
    <w:rsid w:val="00A74246"/>
    <w:rsid w:val="00A75CEF"/>
    <w:rsid w:val="00A760B9"/>
    <w:rsid w:val="00A763CC"/>
    <w:rsid w:val="00A77302"/>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86A26"/>
    <w:rsid w:val="00A9018C"/>
    <w:rsid w:val="00A90278"/>
    <w:rsid w:val="00A90A06"/>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A2E"/>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B44"/>
    <w:rsid w:val="00AD0F7E"/>
    <w:rsid w:val="00AD2156"/>
    <w:rsid w:val="00AD28DC"/>
    <w:rsid w:val="00AD390B"/>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3431"/>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7F5"/>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95C"/>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9D4"/>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41B5"/>
    <w:rsid w:val="00B9549B"/>
    <w:rsid w:val="00B95566"/>
    <w:rsid w:val="00B963F3"/>
    <w:rsid w:val="00B964AB"/>
    <w:rsid w:val="00B96AD5"/>
    <w:rsid w:val="00B96B16"/>
    <w:rsid w:val="00B97F1C"/>
    <w:rsid w:val="00BA025F"/>
    <w:rsid w:val="00BA06C6"/>
    <w:rsid w:val="00BA09F4"/>
    <w:rsid w:val="00BA0A43"/>
    <w:rsid w:val="00BA10DF"/>
    <w:rsid w:val="00BA1B51"/>
    <w:rsid w:val="00BA1D06"/>
    <w:rsid w:val="00BA1D80"/>
    <w:rsid w:val="00BA3EF5"/>
    <w:rsid w:val="00BA3F28"/>
    <w:rsid w:val="00BA5246"/>
    <w:rsid w:val="00BA559C"/>
    <w:rsid w:val="00BA56D9"/>
    <w:rsid w:val="00BA590B"/>
    <w:rsid w:val="00BA69E8"/>
    <w:rsid w:val="00BA6F0D"/>
    <w:rsid w:val="00BA734E"/>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76C"/>
    <w:rsid w:val="00BD097C"/>
    <w:rsid w:val="00BD1837"/>
    <w:rsid w:val="00BD26B6"/>
    <w:rsid w:val="00BD28B6"/>
    <w:rsid w:val="00BD2A20"/>
    <w:rsid w:val="00BD2DDA"/>
    <w:rsid w:val="00BD3AC1"/>
    <w:rsid w:val="00BD4278"/>
    <w:rsid w:val="00BD62FA"/>
    <w:rsid w:val="00BD679D"/>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274"/>
    <w:rsid w:val="00BF7491"/>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28F"/>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09AA"/>
    <w:rsid w:val="00C313F2"/>
    <w:rsid w:val="00C3198E"/>
    <w:rsid w:val="00C31E06"/>
    <w:rsid w:val="00C32E54"/>
    <w:rsid w:val="00C33028"/>
    <w:rsid w:val="00C338DA"/>
    <w:rsid w:val="00C33B15"/>
    <w:rsid w:val="00C33C91"/>
    <w:rsid w:val="00C33DC2"/>
    <w:rsid w:val="00C34043"/>
    <w:rsid w:val="00C341A9"/>
    <w:rsid w:val="00C346FF"/>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4B5D"/>
    <w:rsid w:val="00CF673D"/>
    <w:rsid w:val="00CF7774"/>
    <w:rsid w:val="00D003A8"/>
    <w:rsid w:val="00D0085B"/>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A02"/>
    <w:rsid w:val="00D16B61"/>
    <w:rsid w:val="00D17507"/>
    <w:rsid w:val="00D20B4F"/>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1AC7"/>
    <w:rsid w:val="00D61BDB"/>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0988"/>
    <w:rsid w:val="00E03373"/>
    <w:rsid w:val="00E03876"/>
    <w:rsid w:val="00E042B5"/>
    <w:rsid w:val="00E0470F"/>
    <w:rsid w:val="00E04A5E"/>
    <w:rsid w:val="00E04EBD"/>
    <w:rsid w:val="00E06140"/>
    <w:rsid w:val="00E061FE"/>
    <w:rsid w:val="00E06A29"/>
    <w:rsid w:val="00E0741E"/>
    <w:rsid w:val="00E075E4"/>
    <w:rsid w:val="00E07B95"/>
    <w:rsid w:val="00E1199B"/>
    <w:rsid w:val="00E11A7B"/>
    <w:rsid w:val="00E11C77"/>
    <w:rsid w:val="00E1307A"/>
    <w:rsid w:val="00E13A85"/>
    <w:rsid w:val="00E13C33"/>
    <w:rsid w:val="00E13FC9"/>
    <w:rsid w:val="00E14BEA"/>
    <w:rsid w:val="00E14FAA"/>
    <w:rsid w:val="00E15180"/>
    <w:rsid w:val="00E15E7D"/>
    <w:rsid w:val="00E15FC0"/>
    <w:rsid w:val="00E176D9"/>
    <w:rsid w:val="00E17AD0"/>
    <w:rsid w:val="00E17FBE"/>
    <w:rsid w:val="00E202C6"/>
    <w:rsid w:val="00E20804"/>
    <w:rsid w:val="00E209CB"/>
    <w:rsid w:val="00E213C9"/>
    <w:rsid w:val="00E217F3"/>
    <w:rsid w:val="00E22B2E"/>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13E7"/>
    <w:rsid w:val="00E420B8"/>
    <w:rsid w:val="00E4433F"/>
    <w:rsid w:val="00E44490"/>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A3"/>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2EF1"/>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710D"/>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4FC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522"/>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1E08"/>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4A8"/>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86A26"/>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D61BDB"/>
    <w:pPr>
      <w:widowControl w:val="0"/>
      <w:suppressAutoHyphens/>
      <w:spacing w:line="240" w:lineRule="auto"/>
      <w:ind w:left="0" w:right="-3" w:firstLine="0"/>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5A536E"/>
    <w:pPr>
      <w:tabs>
        <w:tab w:val="right" w:leader="dot" w:pos="9356"/>
      </w:tabs>
      <w:spacing w:line="240" w:lineRule="auto"/>
      <w:ind w:left="0" w:right="-3"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b"/>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 w:type="numbering" w:customStyle="1" w:styleId="1ai21">
    <w:name w:val="1 / a / i21"/>
    <w:rsid w:val="00345F5E"/>
    <w:pPr>
      <w:numPr>
        <w:numId w:val="1"/>
      </w:numPr>
    </w:pPr>
  </w:style>
</w:styles>
</file>

<file path=word/webSettings.xml><?xml version="1.0" encoding="utf-8"?>
<w:webSettings xmlns:r="http://schemas.openxmlformats.org/officeDocument/2006/relationships" xmlns:w="http://schemas.openxmlformats.org/wordprocessingml/2006/main">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646916/582545ba52e0e0d23dd67d4b21e62bae/"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s://base.garant.ru/12138258/363aa18e6c32ff15fa5ec3b09cbefbf6/" TargetMode="External"/><Relationship Id="rId34" Type="http://schemas.openxmlformats.org/officeDocument/2006/relationships/hyperlink" Target="http://ivo.garant.ru/" TargetMode="External"/><Relationship Id="rId42" Type="http://schemas.openxmlformats.org/officeDocument/2006/relationships/hyperlink" Target="http://garant.park.ru:80/doc.jsp?urn=urn:garant:12038258&amp;anchor=1012" TargetMode="External"/><Relationship Id="rId47" Type="http://schemas.openxmlformats.org/officeDocument/2006/relationships/hyperlink" Target="http://garant.park.ru:80/doc.jsp?urn=urn:garant:1202723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se.garant.ru/12138258/c7f0164139c159e5c4e7786790ae469d/"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ase.garant.ru/12138258/1cafb24d049dcd1e7707a22d98e9858f/" TargetMode="External"/><Relationship Id="rId20"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272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2138258/6f6a564ac5dc1fa713a326239c5c2f5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image" Target="media/image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ase.garant.ru/71848756/9d78f2e21a0e8d6e5a75ac4e4a939832/" TargetMode="External"/><Relationship Id="rId23" Type="http://schemas.openxmlformats.org/officeDocument/2006/relationships/hyperlink" Target="http://ivo.garant.ru/document?id=12048567&amp;sub=0"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footer" Target="footer4.xml"/><Relationship Id="rId10" Type="http://schemas.openxmlformats.org/officeDocument/2006/relationships/hyperlink" Target="https://base.garant.ru/71913724/"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document?id=57329391&amp;sub=50101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eader" Target="header2.xml"/><Relationship Id="rId48" Type="http://schemas.openxmlformats.org/officeDocument/2006/relationships/hyperlink" Target="http://garant.park.ru:80/doc.jsp?urn=urn:garant:12038258&amp;anchor=1012"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27889-D14D-46BD-86C4-1488F8F1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3976</TotalTime>
  <Pages>194</Pages>
  <Words>81384</Words>
  <Characters>463890</Characters>
  <Application>Microsoft Office Word</Application>
  <DocSecurity>0</DocSecurity>
  <Lines>3865</Lines>
  <Paragraphs>1088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544186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Пользователь Windows</cp:lastModifiedBy>
  <cp:revision>34</cp:revision>
  <cp:lastPrinted>2018-05-24T09:41:00Z</cp:lastPrinted>
  <dcterms:created xsi:type="dcterms:W3CDTF">2016-03-24T08:23:00Z</dcterms:created>
  <dcterms:modified xsi:type="dcterms:W3CDTF">2023-02-02T04:39:00Z</dcterms:modified>
</cp:coreProperties>
</file>