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55" w:rsidRDefault="00185F55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5F55" w:rsidRDefault="00185F55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5F55" w:rsidRPr="00B17F33" w:rsidRDefault="00185F55" w:rsidP="00185F55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F55" w:rsidRPr="00E137D0" w:rsidRDefault="00185F55" w:rsidP="00185F55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185F55" w:rsidRPr="00E137D0" w:rsidRDefault="00185F55" w:rsidP="00185F55">
      <w:pPr>
        <w:pStyle w:val="1"/>
        <w:jc w:val="center"/>
        <w:rPr>
          <w:b w:val="0"/>
        </w:rPr>
      </w:pPr>
    </w:p>
    <w:p w:rsidR="00185F55" w:rsidRPr="00E137D0" w:rsidRDefault="00185F55" w:rsidP="00185F55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185F55" w:rsidRPr="00E137D0" w:rsidRDefault="00185F55" w:rsidP="00185F5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85F55" w:rsidRPr="00E4577D" w:rsidRDefault="00185F55" w:rsidP="00185F55">
      <w:pPr>
        <w:pStyle w:val="1"/>
        <w:rPr>
          <w:b w:val="0"/>
          <w:sz w:val="26"/>
          <w:szCs w:val="26"/>
        </w:rPr>
      </w:pPr>
    </w:p>
    <w:p w:rsidR="00D96A7B" w:rsidRPr="00D96A7B" w:rsidRDefault="00D96A7B" w:rsidP="00D96A7B">
      <w:pPr>
        <w:pStyle w:val="1"/>
        <w:jc w:val="center"/>
        <w:rPr>
          <w:b w:val="0"/>
          <w:sz w:val="26"/>
          <w:szCs w:val="26"/>
        </w:rPr>
      </w:pPr>
      <w:r w:rsidRPr="00D96A7B">
        <w:rPr>
          <w:b w:val="0"/>
          <w:sz w:val="26"/>
          <w:szCs w:val="26"/>
        </w:rPr>
        <w:t>10.10</w:t>
      </w:r>
      <w:r w:rsidR="00185F55" w:rsidRPr="00D96A7B">
        <w:rPr>
          <w:b w:val="0"/>
          <w:sz w:val="26"/>
          <w:szCs w:val="26"/>
        </w:rPr>
        <w:t xml:space="preserve">.2022                                                         </w:t>
      </w:r>
      <w:r>
        <w:rPr>
          <w:b w:val="0"/>
          <w:sz w:val="26"/>
          <w:szCs w:val="26"/>
        </w:rPr>
        <w:t xml:space="preserve">            </w:t>
      </w:r>
      <w:r w:rsidR="00185F55" w:rsidRPr="00D96A7B">
        <w:rPr>
          <w:b w:val="0"/>
          <w:sz w:val="26"/>
          <w:szCs w:val="26"/>
        </w:rPr>
        <w:t xml:space="preserve">                                            № </w:t>
      </w:r>
      <w:r w:rsidRPr="00D96A7B">
        <w:rPr>
          <w:b w:val="0"/>
          <w:sz w:val="26"/>
          <w:szCs w:val="26"/>
        </w:rPr>
        <w:t>94-п</w:t>
      </w:r>
    </w:p>
    <w:p w:rsidR="00D96A7B" w:rsidRPr="00E4577D" w:rsidRDefault="00D96A7B" w:rsidP="00D96A7B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185F55" w:rsidRPr="000C1E4E" w:rsidRDefault="00185F55" w:rsidP="00D96A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5F55" w:rsidRPr="00A12675" w:rsidRDefault="00185F55" w:rsidP="00185F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>порядка взаимодействия администрации муниципального образования Кинзельский сельсовет Красногвардейского района Оренбургской области, муниципальных учреждений с организаторами добровольческ</w:t>
      </w:r>
      <w:r w:rsidR="00620A54">
        <w:rPr>
          <w:rFonts w:ascii="Times New Roman" w:hAnsi="Times New Roman" w:cs="Times New Roman"/>
          <w:sz w:val="26"/>
          <w:szCs w:val="26"/>
        </w:rPr>
        <w:t xml:space="preserve">ой (волонтерской) деятельности и </w:t>
      </w:r>
      <w:r>
        <w:rPr>
          <w:rFonts w:ascii="Times New Roman" w:hAnsi="Times New Roman" w:cs="Times New Roman"/>
          <w:sz w:val="26"/>
          <w:szCs w:val="26"/>
        </w:rPr>
        <w:t>добровольческими (волонтерскими) организация</w:t>
      </w:r>
      <w:r w:rsidR="00620A54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5F55" w:rsidRPr="007303B9" w:rsidRDefault="00185F55" w:rsidP="00D96A7B">
      <w:pPr>
        <w:pStyle w:val="a4"/>
        <w:rPr>
          <w:rFonts w:ascii="Times New Roman" w:hAnsi="Times New Roman"/>
          <w:sz w:val="26"/>
          <w:szCs w:val="26"/>
        </w:rPr>
      </w:pPr>
    </w:p>
    <w:p w:rsidR="00185F55" w:rsidRDefault="00185F55" w:rsidP="00185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5F5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spellStart"/>
      <w:r w:rsidRPr="00185F55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185F55">
        <w:rPr>
          <w:rFonts w:ascii="Times New Roman" w:hAnsi="Times New Roman" w:cs="Times New Roman"/>
          <w:sz w:val="26"/>
          <w:szCs w:val="26"/>
        </w:rPr>
        <w:t xml:space="preserve">. 2 п. 4 ст. 17.3 Федерального закона от 11.08.1995 № 135-ФЗ «О благотворительной </w:t>
      </w:r>
      <w:r>
        <w:rPr>
          <w:rFonts w:ascii="Times New Roman" w:hAnsi="Times New Roman" w:cs="Times New Roman"/>
          <w:sz w:val="26"/>
          <w:szCs w:val="26"/>
        </w:rPr>
        <w:t>деятельности и добровольчестве (</w:t>
      </w:r>
      <w:r w:rsidRPr="00185F55">
        <w:rPr>
          <w:rFonts w:ascii="Times New Roman" w:hAnsi="Times New Roman" w:cs="Times New Roman"/>
          <w:sz w:val="26"/>
          <w:szCs w:val="26"/>
        </w:rPr>
        <w:t>волонтерстве)», постановлением Правительства РФ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</w:t>
      </w:r>
      <w:proofErr w:type="gramEnd"/>
      <w:r w:rsidRPr="00185F55">
        <w:rPr>
          <w:rFonts w:ascii="Times New Roman" w:hAnsi="Times New Roman" w:cs="Times New Roman"/>
          <w:sz w:val="26"/>
          <w:szCs w:val="26"/>
        </w:rPr>
        <w:t xml:space="preserve">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организациями"</w:t>
      </w:r>
    </w:p>
    <w:p w:rsidR="00185F55" w:rsidRPr="00185F55" w:rsidRDefault="00185F55" w:rsidP="00185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5F55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взаимодействия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Кинзельский сельсовет Красногвардейского района Оренбургской области</w:t>
      </w:r>
      <w:r w:rsidRPr="00185F55">
        <w:rPr>
          <w:rFonts w:ascii="Times New Roman" w:hAnsi="Times New Roman" w:cs="Times New Roman"/>
          <w:sz w:val="26"/>
          <w:szCs w:val="26"/>
        </w:rPr>
        <w:t xml:space="preserve">, муниципальных учреждений с организаторами добровольческой (волонтерской) деятельности и добровольческими (волонтерскими) организациями. </w:t>
      </w:r>
    </w:p>
    <w:p w:rsidR="00185F55" w:rsidRPr="00A12675" w:rsidRDefault="00185F55" w:rsidP="00185F5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5F55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его опубликования и распространяется на правоотношения, возникшие с момента его подписания.</w:t>
      </w:r>
    </w:p>
    <w:p w:rsidR="00185F55" w:rsidRPr="005D7D46" w:rsidRDefault="00185F55" w:rsidP="00185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126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267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Pr="005D7D46">
        <w:rPr>
          <w:rFonts w:ascii="Times New Roman" w:hAnsi="Times New Roman" w:cs="Times New Roman"/>
          <w:sz w:val="26"/>
          <w:szCs w:val="26"/>
        </w:rPr>
        <w:t>.</w:t>
      </w:r>
    </w:p>
    <w:p w:rsidR="00185F55" w:rsidRDefault="00185F55" w:rsidP="00185F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6A7B" w:rsidRPr="005D7D46" w:rsidRDefault="00D96A7B" w:rsidP="00185F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6A7B" w:rsidRDefault="00185F55" w:rsidP="00620A54">
      <w:pPr>
        <w:keepNext/>
        <w:tabs>
          <w:tab w:val="left" w:pos="71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Pr="00AC74F4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Г</w:t>
      </w:r>
      <w:r w:rsidR="00620A54">
        <w:rPr>
          <w:rFonts w:ascii="Times New Roman" w:eastAsia="Times New Roman" w:hAnsi="Times New Roman" w:cs="Times New Roman"/>
          <w:sz w:val="26"/>
          <w:szCs w:val="26"/>
        </w:rPr>
        <w:t>.Н. Работягов</w:t>
      </w:r>
    </w:p>
    <w:p w:rsidR="00620A54" w:rsidRDefault="00185F55" w:rsidP="00620A54">
      <w:pPr>
        <w:keepNext/>
        <w:tabs>
          <w:tab w:val="left" w:pos="71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360C1"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620A54" w:rsidRPr="00620A54" w:rsidRDefault="00620A54" w:rsidP="00620A54">
      <w:pPr>
        <w:keepNext/>
        <w:tabs>
          <w:tab w:val="left" w:pos="71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20A54">
        <w:rPr>
          <w:rFonts w:ascii="Times New Roman" w:hAnsi="Times New Roman"/>
          <w:sz w:val="20"/>
          <w:szCs w:val="20"/>
        </w:rPr>
        <w:t>Разослано: в дело, прокурору района.</w:t>
      </w:r>
    </w:p>
    <w:p w:rsidR="00185F55" w:rsidRDefault="00D360C1" w:rsidP="00185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F55" w:rsidRDefault="00185F55" w:rsidP="00185F55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</w:t>
      </w:r>
      <w:r w:rsidR="00D96A7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185F55" w:rsidRDefault="00185F55" w:rsidP="00185F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185F55" w:rsidRDefault="00185F55" w:rsidP="00185F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185F55" w:rsidRDefault="00185F55" w:rsidP="00185F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Кинзельский сельсовет</w:t>
      </w:r>
    </w:p>
    <w:p w:rsidR="00185F55" w:rsidRDefault="00185F55" w:rsidP="00185F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96A7B">
        <w:rPr>
          <w:rFonts w:ascii="Times New Roman" w:hAnsi="Times New Roman" w:cs="Times New Roman"/>
        </w:rPr>
        <w:t>10.10</w:t>
      </w:r>
      <w:r>
        <w:rPr>
          <w:rFonts w:ascii="Times New Roman" w:hAnsi="Times New Roman" w:cs="Times New Roman"/>
        </w:rPr>
        <w:t>.20</w:t>
      </w:r>
      <w:r w:rsidRPr="00254AF4">
        <w:rPr>
          <w:rFonts w:ascii="Times New Roman" w:hAnsi="Times New Roman" w:cs="Times New Roman"/>
        </w:rPr>
        <w:t>22</w:t>
      </w:r>
      <w:r w:rsidR="00D96A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96A7B">
        <w:rPr>
          <w:rFonts w:ascii="Times New Roman" w:hAnsi="Times New Roman" w:cs="Times New Roman"/>
        </w:rPr>
        <w:t>№ 94</w:t>
      </w:r>
      <w:r>
        <w:rPr>
          <w:rFonts w:ascii="Times New Roman" w:hAnsi="Times New Roman" w:cs="Times New Roman"/>
        </w:rPr>
        <w:t>-п</w:t>
      </w:r>
    </w:p>
    <w:p w:rsidR="00D360C1" w:rsidRPr="00185F55" w:rsidRDefault="00D360C1" w:rsidP="00185F55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60C1" w:rsidRPr="00185F55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620A54" w:rsidRDefault="00D360C1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620A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орядок взаимодействия администрации </w:t>
      </w:r>
      <w:r w:rsidR="00620A54" w:rsidRPr="00620A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 Кинзельский сельсовет Красногвардейского района Оренбургской области, муниципальных учреждений с организаторами добровольческой (волонтерской) деятельности</w:t>
      </w:r>
      <w:r w:rsidR="00620A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</w:t>
      </w:r>
      <w:r w:rsidR="00620A54" w:rsidRPr="00620A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добровольческими (волонтерскими) организациями</w:t>
      </w:r>
    </w:p>
    <w:p w:rsidR="00D360C1" w:rsidRPr="00185F55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взаимодействия администрации муниципального образования </w:t>
      </w:r>
      <w:r w:rsidR="00620A54" w:rsidRPr="00620A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Кинзельский сельсовет Красногвардейского района Оренбургской области</w:t>
      </w:r>
      <w:r w:rsidRPr="00620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учреждений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11.08.1995 № 135-ФЗ «О благотворительной деятельности и добровольчестве (волонтерстве)», постановлением Правительства РФ от</w:t>
      </w:r>
      <w:proofErr w:type="gramEnd"/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>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</w:t>
      </w:r>
      <w:proofErr w:type="gramEnd"/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организациями».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муниципального образования </w:t>
      </w:r>
      <w:r w:rsidR="00620A54" w:rsidRPr="00620A5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Кинзельский сельсовет Красногвардейского района Оренбургской области</w:t>
      </w: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proofErr w:type="gramEnd"/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администрация), муниципальными учреждениями, учредителем которых является администрация (далее - муниципальные учреждения), процедуру заключения соглашения о взаимодействии и урегулирования разногласий.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Перечень видов деятельности, в отношении которых применяется настоящий Порядок: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содействие в оказании медицинской помощи в организациях, оказывающих медицинскую помощь;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содействие в оказании социальных услуг в стационарной форме социального обслуживания.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содействие в оказании социальных услуг в организациях для детей-сирот и детей, оставшихся без попечения родителей.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4) содействие в защите населения и территорий от чрезвычайных ситуаций, обеспечение пожарной безопасности и безопасности людей на водных объектах.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Организатор добровольческой деятельности, добровольческая организация в целях осуществления взаимодействия направляют администрации, муниципальному учреждению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сведения об адресе официального сайта или официальной страницы в сети Интернет (при наличии);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>д) идентификационный номер, содержащийся в единой информационной системе развития добровольчества (</w:t>
      </w:r>
      <w:proofErr w:type="spellStart"/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волонтерства</w:t>
      </w:r>
      <w:proofErr w:type="spellEnd"/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(при наличии);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п. 1 ст. 2 Федерального закона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добровольческой организации и иных требований, установленных законодательством Российской Федерации.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Рассмотрение администрацией, муниципальным учреждением предложения производится в срок, не превышающий 10 рабочих дней со дня его поступления.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По результатам рассмотрения предложения администрацией, муниципальным учреждением принимается одно из следующих решений: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принятии предложения;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Организатор добровольческой деятельности, добровольческая организация в случае отказа муниципального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соответствии с настоящим Порядком.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В случае принятия предложения администрация, муниципальное учреждение информируют организатора добровольческой деятельности, </w:t>
      </w: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добровольческую организацию об условиях осуществления добровольческой деятельности: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 правовых нормах, регламентирующих работу администрации, муниципального учреждения;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 сроке осуществления добровольческой деятельности и основаниях для досрочного прекращения ее осуществления;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об иных условиях осуществления добровольческой деятельности.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О принятом решении администрация, муниципальное учреждение информируют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Взаимодействие администрации, муниципального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Соглашение заключается в случае принятия администрацией, муниципальным учреждением решения об одобрении предложения с организатором добровольческой деятельности, добровольческой организацией и предусматривает: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закона;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условия осуществления добровольческой деятельности;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муниципального учреждения, для оперативного решения вопросов, возникающих при взаимодействии;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порядок, в соответствии с которым администрация,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возможность предоставления администрацией, муниципальным учреждением мер поддержки, предусмотренных Федеральным законом, помещений и необходимого оборудования;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волонтерства</w:t>
      </w:r>
      <w:proofErr w:type="spellEnd"/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</w:t>
      </w: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иные положения, не противоречащие законодательству Российской Федерации.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 момента получения проекта вправе направить в администрацию, муниципальное учреждение протокол разногласий.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proofErr w:type="spellStart"/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непоступлении</w:t>
      </w:r>
      <w:proofErr w:type="spellEnd"/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указанный срок в администрацию, муниципальное учреждение протокола разногласий проект соглашения считается согласованным.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В случае поступления в администрацию, муниципальное учреждение 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Соглашение заключается в форме отдельного документа, который подписывается от лица администрации Главой администрации, а от лица муниципального учреждения - руководителем учреждения.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Соглашение изготавливается и подписывается в двух экземплярах, имеющих равную юридическую силу, один из которых остается в администрации, муниципальном учреждении, другой экземпляр передается организатору добровольческой деятельности, добровольческой организации. </w:t>
      </w:r>
    </w:p>
    <w:p w:rsidR="00D360C1" w:rsidRPr="00185F55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 </w:t>
      </w:r>
    </w:p>
    <w:p w:rsidR="00C63E07" w:rsidRPr="00185F55" w:rsidRDefault="00D96A7B">
      <w:pPr>
        <w:rPr>
          <w:rFonts w:ascii="Times New Roman" w:hAnsi="Times New Roman" w:cs="Times New Roman"/>
          <w:sz w:val="26"/>
          <w:szCs w:val="26"/>
        </w:rPr>
      </w:pPr>
    </w:p>
    <w:sectPr w:rsidR="00C63E07" w:rsidRPr="00185F55" w:rsidSect="007E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2F"/>
    <w:rsid w:val="00185F55"/>
    <w:rsid w:val="002E30EE"/>
    <w:rsid w:val="00620A54"/>
    <w:rsid w:val="007E6BE4"/>
    <w:rsid w:val="00AA237C"/>
    <w:rsid w:val="00C21951"/>
    <w:rsid w:val="00CB639D"/>
    <w:rsid w:val="00D360C1"/>
    <w:rsid w:val="00D96A7B"/>
    <w:rsid w:val="00E8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E4"/>
  </w:style>
  <w:style w:type="paragraph" w:styleId="1">
    <w:name w:val="heading 1"/>
    <w:basedOn w:val="a"/>
    <w:next w:val="a"/>
    <w:link w:val="10"/>
    <w:qFormat/>
    <w:rsid w:val="00185F5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185F55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185F5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8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F55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20A54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Пользователь Windows</cp:lastModifiedBy>
  <cp:revision>6</cp:revision>
  <cp:lastPrinted>2022-10-10T04:25:00Z</cp:lastPrinted>
  <dcterms:created xsi:type="dcterms:W3CDTF">2022-09-14T09:27:00Z</dcterms:created>
  <dcterms:modified xsi:type="dcterms:W3CDTF">2022-10-10T04:26:00Z</dcterms:modified>
</cp:coreProperties>
</file>