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EE" w:rsidRPr="00066799" w:rsidRDefault="00732D71" w:rsidP="008161EE">
      <w:pPr>
        <w:widowControl w:val="0"/>
        <w:autoSpaceDE w:val="0"/>
        <w:spacing w:after="0" w:line="240" w:lineRule="auto"/>
        <w:jc w:val="center"/>
        <w:rPr>
          <w:rFonts w:ascii="Times New Roman" w:hAnsi="Times New Roman" w:cs="Times New Roman"/>
          <w:noProof/>
          <w:sz w:val="25"/>
          <w:szCs w:val="25"/>
        </w:rPr>
      </w:pPr>
      <w:r w:rsidRPr="00732D71">
        <w:rPr>
          <w:rFonts w:ascii="Times New Roman" w:hAnsi="Times New Roman" w:cs="Times New Roman"/>
          <w:noProof/>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9.5pt;visibility:visible;mso-wrap-style:square" filled="t" fillcolor="red">
            <v:imagedata r:id="rId4" o:title=""/>
          </v:shape>
        </w:pict>
      </w:r>
    </w:p>
    <w:p w:rsidR="008161EE" w:rsidRPr="00066799" w:rsidRDefault="008161EE" w:rsidP="008161EE">
      <w:pPr>
        <w:spacing w:after="0" w:line="240" w:lineRule="auto"/>
        <w:jc w:val="center"/>
        <w:rPr>
          <w:rFonts w:ascii="Times New Roman" w:hAnsi="Times New Roman" w:cs="Times New Roman"/>
          <w:b/>
          <w:sz w:val="26"/>
          <w:szCs w:val="26"/>
          <w:lang w:val="sk-SK"/>
        </w:rPr>
      </w:pPr>
      <w:r w:rsidRPr="00066799">
        <w:rPr>
          <w:rFonts w:ascii="Times New Roman" w:hAnsi="Times New Roman" w:cs="Times New Roman"/>
          <w:b/>
          <w:sz w:val="26"/>
          <w:szCs w:val="26"/>
        </w:rPr>
        <w:t>Совет депутатов</w:t>
      </w:r>
    </w:p>
    <w:p w:rsidR="008161EE" w:rsidRPr="00066799" w:rsidRDefault="008161EE" w:rsidP="008161EE">
      <w:pPr>
        <w:spacing w:after="0" w:line="240" w:lineRule="auto"/>
        <w:jc w:val="center"/>
        <w:rPr>
          <w:rFonts w:ascii="Times New Roman" w:hAnsi="Times New Roman" w:cs="Times New Roman"/>
          <w:b/>
          <w:sz w:val="26"/>
          <w:szCs w:val="26"/>
        </w:rPr>
      </w:pPr>
      <w:r w:rsidRPr="00066799">
        <w:rPr>
          <w:rFonts w:ascii="Times New Roman" w:hAnsi="Times New Roman" w:cs="Times New Roman"/>
          <w:b/>
          <w:sz w:val="26"/>
          <w:szCs w:val="26"/>
        </w:rPr>
        <w:t>муниципального образования</w:t>
      </w:r>
    </w:p>
    <w:p w:rsidR="008161EE" w:rsidRPr="00066799" w:rsidRDefault="008161EE" w:rsidP="008161EE">
      <w:pPr>
        <w:spacing w:after="0" w:line="240" w:lineRule="auto"/>
        <w:jc w:val="center"/>
        <w:rPr>
          <w:rFonts w:ascii="Times New Roman" w:hAnsi="Times New Roman" w:cs="Times New Roman"/>
          <w:b/>
          <w:sz w:val="26"/>
          <w:szCs w:val="26"/>
        </w:rPr>
      </w:pPr>
      <w:r w:rsidRPr="00066799">
        <w:rPr>
          <w:rFonts w:ascii="Times New Roman" w:hAnsi="Times New Roman" w:cs="Times New Roman"/>
          <w:b/>
          <w:sz w:val="26"/>
          <w:szCs w:val="26"/>
        </w:rPr>
        <w:t>Кинзельский сельсовет</w:t>
      </w:r>
    </w:p>
    <w:p w:rsidR="008161EE" w:rsidRPr="00066799" w:rsidRDefault="008161EE" w:rsidP="008161EE">
      <w:pPr>
        <w:spacing w:after="0" w:line="240" w:lineRule="auto"/>
        <w:jc w:val="center"/>
        <w:rPr>
          <w:rFonts w:ascii="Times New Roman" w:hAnsi="Times New Roman" w:cs="Times New Roman"/>
          <w:b/>
          <w:sz w:val="26"/>
          <w:szCs w:val="26"/>
        </w:rPr>
      </w:pPr>
      <w:r w:rsidRPr="00066799">
        <w:rPr>
          <w:rFonts w:ascii="Times New Roman" w:hAnsi="Times New Roman" w:cs="Times New Roman"/>
          <w:b/>
          <w:sz w:val="26"/>
          <w:szCs w:val="26"/>
        </w:rPr>
        <w:t xml:space="preserve">Красногвардейского района </w:t>
      </w:r>
    </w:p>
    <w:p w:rsidR="008161EE" w:rsidRPr="00066799" w:rsidRDefault="008161EE" w:rsidP="008161EE">
      <w:pPr>
        <w:spacing w:after="0" w:line="240" w:lineRule="auto"/>
        <w:jc w:val="center"/>
        <w:rPr>
          <w:rFonts w:ascii="Times New Roman" w:hAnsi="Times New Roman" w:cs="Times New Roman"/>
          <w:b/>
          <w:sz w:val="26"/>
          <w:szCs w:val="26"/>
        </w:rPr>
      </w:pPr>
      <w:r w:rsidRPr="00066799">
        <w:rPr>
          <w:rFonts w:ascii="Times New Roman" w:hAnsi="Times New Roman" w:cs="Times New Roman"/>
          <w:b/>
          <w:sz w:val="26"/>
          <w:szCs w:val="26"/>
        </w:rPr>
        <w:t>Оренбургской области</w:t>
      </w:r>
    </w:p>
    <w:p w:rsidR="008161EE" w:rsidRPr="00066799" w:rsidRDefault="008161EE" w:rsidP="008161EE">
      <w:pPr>
        <w:spacing w:after="0" w:line="240" w:lineRule="auto"/>
        <w:jc w:val="center"/>
        <w:rPr>
          <w:rFonts w:ascii="Times New Roman" w:hAnsi="Times New Roman" w:cs="Times New Roman"/>
          <w:b/>
          <w:bCs/>
          <w:sz w:val="26"/>
          <w:szCs w:val="26"/>
        </w:rPr>
      </w:pPr>
      <w:r w:rsidRPr="00066799">
        <w:rPr>
          <w:rFonts w:ascii="Times New Roman" w:hAnsi="Times New Roman" w:cs="Times New Roman"/>
          <w:b/>
          <w:bCs/>
          <w:sz w:val="26"/>
          <w:szCs w:val="26"/>
        </w:rPr>
        <w:t>четвертого созыва</w:t>
      </w:r>
    </w:p>
    <w:p w:rsidR="008161EE" w:rsidRPr="00066799" w:rsidRDefault="008161EE" w:rsidP="008161EE">
      <w:pPr>
        <w:spacing w:after="0" w:line="240" w:lineRule="auto"/>
        <w:jc w:val="center"/>
        <w:rPr>
          <w:rFonts w:ascii="Times New Roman" w:hAnsi="Times New Roman" w:cs="Times New Roman"/>
          <w:b/>
          <w:bCs/>
          <w:sz w:val="26"/>
          <w:szCs w:val="26"/>
        </w:rPr>
      </w:pPr>
      <w:r w:rsidRPr="00066799">
        <w:rPr>
          <w:rFonts w:ascii="Times New Roman" w:hAnsi="Times New Roman" w:cs="Times New Roman"/>
          <w:b/>
          <w:bCs/>
          <w:sz w:val="26"/>
          <w:szCs w:val="26"/>
        </w:rPr>
        <w:t>с. Кинзелька</w:t>
      </w:r>
    </w:p>
    <w:p w:rsidR="008161EE" w:rsidRPr="00066799" w:rsidRDefault="008161EE" w:rsidP="008161EE">
      <w:pPr>
        <w:spacing w:after="0" w:line="240" w:lineRule="auto"/>
        <w:jc w:val="center"/>
        <w:rPr>
          <w:rFonts w:ascii="Times New Roman" w:hAnsi="Times New Roman" w:cs="Times New Roman"/>
          <w:b/>
          <w:bCs/>
          <w:sz w:val="26"/>
          <w:szCs w:val="26"/>
        </w:rPr>
      </w:pPr>
    </w:p>
    <w:p w:rsidR="008161EE" w:rsidRPr="00066799" w:rsidRDefault="008161EE" w:rsidP="008161EE">
      <w:pPr>
        <w:spacing w:after="0" w:line="240" w:lineRule="auto"/>
        <w:jc w:val="center"/>
        <w:rPr>
          <w:rFonts w:ascii="Times New Roman" w:hAnsi="Times New Roman" w:cs="Times New Roman"/>
          <w:b/>
          <w:bCs/>
          <w:sz w:val="26"/>
          <w:szCs w:val="26"/>
        </w:rPr>
      </w:pPr>
      <w:r w:rsidRPr="00066799">
        <w:rPr>
          <w:rFonts w:ascii="Times New Roman" w:hAnsi="Times New Roman" w:cs="Times New Roman"/>
          <w:b/>
          <w:bCs/>
          <w:sz w:val="26"/>
          <w:szCs w:val="26"/>
        </w:rPr>
        <w:t>РЕШЕНИЕ</w:t>
      </w:r>
    </w:p>
    <w:p w:rsidR="008161EE" w:rsidRPr="00066799" w:rsidRDefault="0065333C" w:rsidP="008161EE">
      <w:pPr>
        <w:widowControl w:val="0"/>
        <w:autoSpaceDE w:val="0"/>
        <w:spacing w:after="0" w:line="240" w:lineRule="auto"/>
        <w:jc w:val="center"/>
        <w:rPr>
          <w:rFonts w:ascii="Times New Roman" w:hAnsi="Times New Roman" w:cs="Times New Roman"/>
          <w:bCs/>
          <w:sz w:val="26"/>
          <w:szCs w:val="26"/>
        </w:rPr>
      </w:pPr>
      <w:r w:rsidRPr="00066799">
        <w:rPr>
          <w:rFonts w:ascii="Times New Roman" w:hAnsi="Times New Roman" w:cs="Times New Roman"/>
          <w:bCs/>
          <w:sz w:val="26"/>
          <w:szCs w:val="26"/>
        </w:rPr>
        <w:t>29.09.</w:t>
      </w:r>
      <w:r w:rsidR="008161EE" w:rsidRPr="00066799">
        <w:rPr>
          <w:rFonts w:ascii="Times New Roman" w:hAnsi="Times New Roman" w:cs="Times New Roman"/>
          <w:bCs/>
          <w:sz w:val="26"/>
          <w:szCs w:val="26"/>
        </w:rPr>
        <w:t>2021</w:t>
      </w:r>
      <w:r w:rsidRPr="00066799">
        <w:rPr>
          <w:rFonts w:ascii="Times New Roman" w:hAnsi="Times New Roman" w:cs="Times New Roman"/>
          <w:bCs/>
          <w:sz w:val="26"/>
          <w:szCs w:val="26"/>
        </w:rPr>
        <w:t xml:space="preserve">                                              </w:t>
      </w:r>
      <w:r w:rsidR="008161EE" w:rsidRPr="00066799">
        <w:rPr>
          <w:rFonts w:ascii="Times New Roman" w:hAnsi="Times New Roman" w:cs="Times New Roman"/>
          <w:bCs/>
          <w:sz w:val="26"/>
          <w:szCs w:val="26"/>
        </w:rPr>
        <w:t xml:space="preserve">                                     </w:t>
      </w:r>
      <w:r w:rsidRPr="00066799">
        <w:rPr>
          <w:rFonts w:ascii="Times New Roman" w:hAnsi="Times New Roman" w:cs="Times New Roman"/>
          <w:bCs/>
          <w:sz w:val="26"/>
          <w:szCs w:val="26"/>
        </w:rPr>
        <w:t xml:space="preserve">                            </w:t>
      </w:r>
      <w:r w:rsidR="00066799">
        <w:rPr>
          <w:rFonts w:ascii="Times New Roman" w:hAnsi="Times New Roman" w:cs="Times New Roman"/>
          <w:bCs/>
          <w:sz w:val="26"/>
          <w:szCs w:val="26"/>
        </w:rPr>
        <w:t xml:space="preserve">   </w:t>
      </w:r>
      <w:r w:rsidRPr="00066799">
        <w:rPr>
          <w:rFonts w:ascii="Times New Roman" w:hAnsi="Times New Roman" w:cs="Times New Roman"/>
          <w:bCs/>
          <w:sz w:val="26"/>
          <w:szCs w:val="26"/>
        </w:rPr>
        <w:t xml:space="preserve"> № 9/</w:t>
      </w:r>
      <w:r w:rsidR="00066799">
        <w:rPr>
          <w:rFonts w:ascii="Times New Roman" w:hAnsi="Times New Roman" w:cs="Times New Roman"/>
          <w:bCs/>
          <w:sz w:val="26"/>
          <w:szCs w:val="26"/>
        </w:rPr>
        <w:t>4</w:t>
      </w:r>
    </w:p>
    <w:p w:rsidR="008161EE" w:rsidRPr="00066799" w:rsidRDefault="008161EE" w:rsidP="008161EE">
      <w:pPr>
        <w:spacing w:after="0" w:line="240" w:lineRule="auto"/>
        <w:jc w:val="center"/>
        <w:rPr>
          <w:rStyle w:val="FontStyle17"/>
          <w:rFonts w:ascii="Times New Roman" w:hAnsi="Times New Roman" w:cs="Times New Roman"/>
          <w:sz w:val="26"/>
          <w:szCs w:val="26"/>
        </w:rPr>
      </w:pPr>
    </w:p>
    <w:p w:rsidR="007E4618" w:rsidRPr="00066799"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lang w:eastAsia="ru-RU"/>
        </w:rPr>
      </w:pPr>
      <w:r w:rsidRPr="00066799">
        <w:rPr>
          <w:rFonts w:ascii="Times New Roman" w:hAnsi="Times New Roman" w:cs="Times New Roman"/>
          <w:bCs/>
          <w:sz w:val="26"/>
          <w:szCs w:val="26"/>
          <w:lang w:eastAsia="ru-RU"/>
        </w:rPr>
        <w:t>О</w:t>
      </w:r>
      <w:r w:rsidRPr="00066799">
        <w:rPr>
          <w:rFonts w:ascii="Times New Roman" w:hAnsi="Times New Roman" w:cs="Times New Roman"/>
          <w:b/>
          <w:bCs/>
          <w:sz w:val="26"/>
          <w:szCs w:val="26"/>
          <w:lang w:eastAsia="ru-RU"/>
        </w:rPr>
        <w:t xml:space="preserve"> </w:t>
      </w:r>
      <w:r w:rsidRPr="00066799">
        <w:rPr>
          <w:rFonts w:ascii="Times New Roman" w:hAnsi="Times New Roman" w:cs="Times New Roman"/>
          <w:sz w:val="26"/>
          <w:szCs w:val="26"/>
          <w:lang w:eastAsia="ru-RU"/>
        </w:rPr>
        <w:t>муниципальном контроле на автомобильном транспорте и в дорожном хозяйстве на территории муниципального образования Кинзельский сельсовет Красногвардейского района Оренбургской области</w:t>
      </w:r>
    </w:p>
    <w:p w:rsidR="007E4618" w:rsidRPr="00066799" w:rsidRDefault="007E4618" w:rsidP="00817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p>
    <w:p w:rsidR="007E4618" w:rsidRPr="00066799" w:rsidRDefault="007E4618" w:rsidP="00817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p>
    <w:p w:rsidR="007E4618" w:rsidRPr="00066799" w:rsidRDefault="007E4618"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eastAsia="ru-RU"/>
        </w:rPr>
      </w:pPr>
      <w:proofErr w:type="gramStart"/>
      <w:r w:rsidRPr="00066799">
        <w:rPr>
          <w:rFonts w:ascii="Times New Roman" w:hAnsi="Times New Roman" w:cs="Times New Roman"/>
          <w:sz w:val="26"/>
          <w:szCs w:val="26"/>
          <w:lang w:eastAsia="ru-RU"/>
        </w:rPr>
        <w:t xml:space="preserve">В соответствии со статьей 14 Федерального закона от 06.10.2003 </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 xml:space="preserve"> 131-ФЗ </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Об общих принципах организации местного самоуправления в Российской Федерации</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 xml:space="preserve">, статьями 3, 23, 30 Федерального закона от 31.07.2020 </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 xml:space="preserve"> 248-ФЗ </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О государственном контроле (надзоре) и муниципальном контроле в Российской Федерации</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 xml:space="preserve">, Уставом </w:t>
      </w:r>
      <w:r w:rsidR="004F5395" w:rsidRPr="00066799">
        <w:rPr>
          <w:rFonts w:ascii="Times New Roman" w:hAnsi="Times New Roman" w:cs="Times New Roman"/>
          <w:sz w:val="26"/>
          <w:szCs w:val="26"/>
          <w:lang w:eastAsia="ru-RU"/>
        </w:rPr>
        <w:t>муниципального образования</w:t>
      </w:r>
      <w:r w:rsidRPr="00066799">
        <w:rPr>
          <w:rFonts w:ascii="Times New Roman" w:hAnsi="Times New Roman" w:cs="Times New Roman"/>
          <w:sz w:val="26"/>
          <w:szCs w:val="26"/>
          <w:lang w:eastAsia="ru-RU"/>
        </w:rPr>
        <w:t xml:space="preserve"> </w:t>
      </w:r>
      <w:r w:rsidR="008161EE" w:rsidRPr="00066799">
        <w:rPr>
          <w:rFonts w:ascii="Times New Roman" w:hAnsi="Times New Roman" w:cs="Times New Roman"/>
          <w:sz w:val="26"/>
          <w:szCs w:val="26"/>
          <w:lang w:eastAsia="ru-RU"/>
        </w:rPr>
        <w:t>Кинзельский</w:t>
      </w:r>
      <w:r w:rsidR="008161EE" w:rsidRPr="00066799">
        <w:rPr>
          <w:rFonts w:ascii="Times New Roman" w:hAnsi="Times New Roman" w:cs="Times New Roman"/>
          <w:color w:val="FF0000"/>
          <w:sz w:val="26"/>
          <w:szCs w:val="26"/>
          <w:lang w:eastAsia="ru-RU"/>
        </w:rPr>
        <w:t xml:space="preserve"> </w:t>
      </w:r>
      <w:r w:rsidR="001D5808" w:rsidRPr="00066799">
        <w:rPr>
          <w:rFonts w:ascii="Times New Roman" w:hAnsi="Times New Roman" w:cs="Times New Roman"/>
          <w:color w:val="FF0000"/>
          <w:sz w:val="26"/>
          <w:szCs w:val="26"/>
          <w:lang w:eastAsia="ru-RU"/>
        </w:rPr>
        <w:t>_</w:t>
      </w:r>
      <w:r w:rsidRPr="00066799">
        <w:rPr>
          <w:rFonts w:ascii="Times New Roman" w:hAnsi="Times New Roman" w:cs="Times New Roman"/>
          <w:sz w:val="26"/>
          <w:szCs w:val="26"/>
          <w:lang w:eastAsia="ru-RU"/>
        </w:rPr>
        <w:t xml:space="preserve"> сельсовет Красногвардейского района, Совет депутатов </w:t>
      </w:r>
      <w:r w:rsidR="004F5395" w:rsidRPr="00066799">
        <w:rPr>
          <w:rFonts w:ascii="Times New Roman" w:hAnsi="Times New Roman" w:cs="Times New Roman"/>
          <w:sz w:val="26"/>
          <w:szCs w:val="26"/>
          <w:lang w:eastAsia="ru-RU"/>
        </w:rPr>
        <w:t>муниципального образования</w:t>
      </w:r>
      <w:r w:rsidRPr="00066799">
        <w:rPr>
          <w:rFonts w:ascii="Times New Roman" w:hAnsi="Times New Roman" w:cs="Times New Roman"/>
          <w:sz w:val="26"/>
          <w:szCs w:val="26"/>
          <w:lang w:eastAsia="ru-RU"/>
        </w:rPr>
        <w:t xml:space="preserve"> </w:t>
      </w:r>
      <w:bookmarkStart w:id="0" w:name="_Hlk82172088"/>
      <w:r w:rsidR="008161EE" w:rsidRPr="00066799">
        <w:rPr>
          <w:rFonts w:ascii="Times New Roman" w:hAnsi="Times New Roman" w:cs="Times New Roman"/>
          <w:sz w:val="26"/>
          <w:szCs w:val="26"/>
          <w:lang w:eastAsia="ru-RU"/>
        </w:rPr>
        <w:t>Кинзельский</w:t>
      </w:r>
      <w:r w:rsidRPr="00066799">
        <w:rPr>
          <w:rFonts w:ascii="Times New Roman" w:hAnsi="Times New Roman" w:cs="Times New Roman"/>
          <w:sz w:val="26"/>
          <w:szCs w:val="26"/>
          <w:lang w:eastAsia="ru-RU"/>
        </w:rPr>
        <w:t xml:space="preserve"> сельсовет </w:t>
      </w:r>
      <w:bookmarkEnd w:id="0"/>
      <w:r w:rsidRPr="00066799">
        <w:rPr>
          <w:rFonts w:ascii="Times New Roman" w:hAnsi="Times New Roman" w:cs="Times New Roman"/>
          <w:sz w:val="26"/>
          <w:szCs w:val="26"/>
          <w:lang w:eastAsia="ru-RU"/>
        </w:rPr>
        <w:t>решил:</w:t>
      </w:r>
      <w:proofErr w:type="gramEnd"/>
    </w:p>
    <w:p w:rsidR="007E4618" w:rsidRPr="00066799" w:rsidRDefault="007E4618"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eastAsia="ru-RU"/>
        </w:rPr>
      </w:pPr>
      <w:r w:rsidRPr="00066799">
        <w:rPr>
          <w:rFonts w:ascii="Times New Roman" w:hAnsi="Times New Roman" w:cs="Times New Roman"/>
          <w:sz w:val="26"/>
          <w:szCs w:val="26"/>
          <w:lang w:eastAsia="ru-RU"/>
        </w:rPr>
        <w:t>1. Утвердить прилагаемые:</w:t>
      </w:r>
    </w:p>
    <w:p w:rsidR="007E4618" w:rsidRPr="00066799" w:rsidRDefault="00E470CD"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eastAsia="ru-RU"/>
        </w:rPr>
      </w:pPr>
      <w:r w:rsidRPr="00066799">
        <w:rPr>
          <w:rFonts w:ascii="Times New Roman" w:hAnsi="Times New Roman" w:cs="Times New Roman"/>
          <w:sz w:val="26"/>
          <w:szCs w:val="26"/>
          <w:lang w:eastAsia="ru-RU"/>
        </w:rPr>
        <w:t>1.1.</w:t>
      </w:r>
      <w:r w:rsidR="007E4618" w:rsidRPr="00066799">
        <w:rPr>
          <w:rFonts w:ascii="Times New Roman" w:hAnsi="Times New Roman" w:cs="Times New Roman"/>
          <w:sz w:val="26"/>
          <w:szCs w:val="26"/>
          <w:lang w:eastAsia="ru-RU"/>
        </w:rPr>
        <w:t xml:space="preserve"> </w:t>
      </w:r>
      <w:hyperlink r:id="rId5" w:anchor="p39" w:history="1">
        <w:r w:rsidR="007E4618" w:rsidRPr="00066799">
          <w:rPr>
            <w:rFonts w:ascii="Times New Roman" w:hAnsi="Times New Roman" w:cs="Times New Roman"/>
            <w:sz w:val="26"/>
            <w:szCs w:val="26"/>
            <w:lang w:eastAsia="ru-RU"/>
          </w:rPr>
          <w:t>Положение</w:t>
        </w:r>
      </w:hyperlink>
      <w:r w:rsidR="007E4618" w:rsidRPr="00066799">
        <w:rPr>
          <w:rFonts w:ascii="Times New Roman" w:hAnsi="Times New Roman" w:cs="Times New Roman"/>
          <w:sz w:val="26"/>
          <w:szCs w:val="26"/>
          <w:lang w:eastAsia="ru-RU"/>
        </w:rPr>
        <w:t xml:space="preserve"> о муниципальном контро</w:t>
      </w:r>
      <w:r w:rsidRPr="00066799">
        <w:rPr>
          <w:rFonts w:ascii="Times New Roman" w:hAnsi="Times New Roman" w:cs="Times New Roman"/>
          <w:sz w:val="26"/>
          <w:szCs w:val="26"/>
          <w:lang w:eastAsia="ru-RU"/>
        </w:rPr>
        <w:t>ле на автомобильном транспорте</w:t>
      </w:r>
      <w:r w:rsidR="0080570A" w:rsidRPr="00066799">
        <w:rPr>
          <w:rFonts w:ascii="Times New Roman" w:hAnsi="Times New Roman" w:cs="Times New Roman"/>
          <w:sz w:val="26"/>
          <w:szCs w:val="26"/>
          <w:lang w:eastAsia="ru-RU"/>
        </w:rPr>
        <w:t xml:space="preserve"> </w:t>
      </w:r>
      <w:r w:rsidR="007E4618" w:rsidRPr="00066799">
        <w:rPr>
          <w:rFonts w:ascii="Times New Roman" w:hAnsi="Times New Roman" w:cs="Times New Roman"/>
          <w:sz w:val="26"/>
          <w:szCs w:val="26"/>
          <w:lang w:eastAsia="ru-RU"/>
        </w:rPr>
        <w:t xml:space="preserve">и в дорожном хозяйстве на территории </w:t>
      </w:r>
      <w:r w:rsidRPr="00066799">
        <w:rPr>
          <w:rFonts w:ascii="Times New Roman" w:hAnsi="Times New Roman" w:cs="Times New Roman"/>
          <w:sz w:val="26"/>
          <w:szCs w:val="26"/>
          <w:lang w:eastAsia="ru-RU"/>
        </w:rPr>
        <w:t>муниципального образования</w:t>
      </w:r>
      <w:r w:rsidR="007E4618" w:rsidRPr="00066799">
        <w:rPr>
          <w:rFonts w:ascii="Times New Roman" w:hAnsi="Times New Roman" w:cs="Times New Roman"/>
          <w:sz w:val="26"/>
          <w:szCs w:val="26"/>
          <w:lang w:eastAsia="ru-RU"/>
        </w:rPr>
        <w:t xml:space="preserve"> </w:t>
      </w:r>
      <w:r w:rsidR="008161EE" w:rsidRPr="00066799">
        <w:rPr>
          <w:rFonts w:ascii="Times New Roman" w:hAnsi="Times New Roman" w:cs="Times New Roman"/>
          <w:sz w:val="26"/>
          <w:szCs w:val="26"/>
          <w:lang w:eastAsia="ru-RU"/>
        </w:rPr>
        <w:t>Кинзельский</w:t>
      </w:r>
      <w:r w:rsidR="007E4618" w:rsidRPr="00066799">
        <w:rPr>
          <w:rFonts w:ascii="Times New Roman" w:hAnsi="Times New Roman" w:cs="Times New Roman"/>
          <w:sz w:val="26"/>
          <w:szCs w:val="26"/>
          <w:lang w:eastAsia="ru-RU"/>
        </w:rPr>
        <w:t xml:space="preserve"> сельсовет </w:t>
      </w:r>
      <w:r w:rsidR="008161EE" w:rsidRPr="00066799">
        <w:rPr>
          <w:rFonts w:ascii="Times New Roman" w:hAnsi="Times New Roman" w:cs="Times New Roman"/>
          <w:sz w:val="26"/>
          <w:szCs w:val="26"/>
          <w:lang w:eastAsia="ru-RU"/>
        </w:rPr>
        <w:t xml:space="preserve">Красногвардейского района Оренбургской области </w:t>
      </w:r>
      <w:r w:rsidRPr="00066799">
        <w:rPr>
          <w:rFonts w:ascii="Times New Roman" w:hAnsi="Times New Roman" w:cs="Times New Roman"/>
          <w:sz w:val="26"/>
          <w:szCs w:val="26"/>
          <w:lang w:eastAsia="ru-RU"/>
        </w:rPr>
        <w:t xml:space="preserve">согласно </w:t>
      </w:r>
      <w:r w:rsidR="007E4618" w:rsidRPr="00066799">
        <w:rPr>
          <w:rFonts w:ascii="Times New Roman" w:hAnsi="Times New Roman" w:cs="Times New Roman"/>
          <w:sz w:val="26"/>
          <w:szCs w:val="26"/>
          <w:lang w:eastAsia="ru-RU"/>
        </w:rPr>
        <w:t>приложени</w:t>
      </w:r>
      <w:r w:rsidRPr="00066799">
        <w:rPr>
          <w:rFonts w:ascii="Times New Roman" w:hAnsi="Times New Roman" w:cs="Times New Roman"/>
          <w:sz w:val="26"/>
          <w:szCs w:val="26"/>
          <w:lang w:eastAsia="ru-RU"/>
        </w:rPr>
        <w:t>ю</w:t>
      </w:r>
      <w:r w:rsidR="007E4618" w:rsidRPr="00066799">
        <w:rPr>
          <w:rFonts w:ascii="Times New Roman" w:hAnsi="Times New Roman" w:cs="Times New Roman"/>
          <w:sz w:val="26"/>
          <w:szCs w:val="26"/>
          <w:lang w:eastAsia="ru-RU"/>
        </w:rPr>
        <w:t xml:space="preserve"> </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 xml:space="preserve"> 1</w:t>
      </w:r>
      <w:r w:rsidR="007E4618" w:rsidRPr="00066799">
        <w:rPr>
          <w:rFonts w:ascii="Times New Roman" w:hAnsi="Times New Roman" w:cs="Times New Roman"/>
          <w:sz w:val="26"/>
          <w:szCs w:val="26"/>
          <w:lang w:eastAsia="ru-RU"/>
        </w:rPr>
        <w:t>;</w:t>
      </w:r>
    </w:p>
    <w:p w:rsidR="007E4618" w:rsidRPr="00066799" w:rsidRDefault="00E470CD"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6"/>
          <w:szCs w:val="26"/>
          <w:lang w:eastAsia="ru-RU"/>
        </w:rPr>
      </w:pPr>
      <w:r w:rsidRPr="00066799">
        <w:rPr>
          <w:rFonts w:ascii="Times New Roman" w:hAnsi="Times New Roman" w:cs="Times New Roman"/>
          <w:sz w:val="26"/>
          <w:szCs w:val="26"/>
          <w:lang w:eastAsia="ru-RU"/>
        </w:rPr>
        <w:t>1.2. Ключевые</w:t>
      </w:r>
      <w:r w:rsidR="007E4618" w:rsidRPr="00066799">
        <w:rPr>
          <w:rFonts w:ascii="Times New Roman" w:hAnsi="Times New Roman" w:cs="Times New Roman"/>
          <w:sz w:val="26"/>
          <w:szCs w:val="26"/>
          <w:lang w:eastAsia="ru-RU"/>
        </w:rPr>
        <w:t xml:space="preserve"> </w:t>
      </w:r>
      <w:hyperlink r:id="rId6" w:anchor="p344" w:history="1">
        <w:r w:rsidR="007E4618" w:rsidRPr="00066799">
          <w:rPr>
            <w:rFonts w:ascii="Times New Roman" w:hAnsi="Times New Roman" w:cs="Times New Roman"/>
            <w:sz w:val="26"/>
            <w:szCs w:val="26"/>
            <w:lang w:eastAsia="ru-RU"/>
          </w:rPr>
          <w:t>показатели</w:t>
        </w:r>
      </w:hyperlink>
      <w:r w:rsidR="007E4618" w:rsidRPr="00066799">
        <w:rPr>
          <w:rFonts w:ascii="Times New Roman" w:hAnsi="Times New Roman" w:cs="Times New Roman"/>
          <w:sz w:val="26"/>
          <w:szCs w:val="26"/>
          <w:lang w:eastAsia="ru-RU"/>
        </w:rPr>
        <w:t xml:space="preserve"> муниципального контр</w:t>
      </w:r>
      <w:r w:rsidRPr="00066799">
        <w:rPr>
          <w:rFonts w:ascii="Times New Roman" w:hAnsi="Times New Roman" w:cs="Times New Roman"/>
          <w:sz w:val="26"/>
          <w:szCs w:val="26"/>
          <w:lang w:eastAsia="ru-RU"/>
        </w:rPr>
        <w:t>оля на автомобильном транспорте</w:t>
      </w:r>
      <w:r w:rsidR="0080570A" w:rsidRPr="00066799">
        <w:rPr>
          <w:rFonts w:ascii="Times New Roman" w:hAnsi="Times New Roman" w:cs="Times New Roman"/>
          <w:sz w:val="26"/>
          <w:szCs w:val="26"/>
          <w:lang w:eastAsia="ru-RU"/>
        </w:rPr>
        <w:t xml:space="preserve"> </w:t>
      </w:r>
      <w:r w:rsidR="007E4618" w:rsidRPr="00066799">
        <w:rPr>
          <w:rFonts w:ascii="Times New Roman" w:hAnsi="Times New Roman" w:cs="Times New Roman"/>
          <w:sz w:val="26"/>
          <w:szCs w:val="26"/>
          <w:lang w:eastAsia="ru-RU"/>
        </w:rPr>
        <w:t xml:space="preserve">и в дорожном хозяйстве на территории </w:t>
      </w:r>
      <w:r w:rsidRPr="00066799">
        <w:rPr>
          <w:rFonts w:ascii="Times New Roman" w:hAnsi="Times New Roman" w:cs="Times New Roman"/>
          <w:sz w:val="26"/>
          <w:szCs w:val="26"/>
          <w:lang w:eastAsia="ru-RU"/>
        </w:rPr>
        <w:t>муниципального образования</w:t>
      </w:r>
      <w:r w:rsidR="007E4618" w:rsidRPr="00066799">
        <w:rPr>
          <w:rFonts w:ascii="Times New Roman" w:hAnsi="Times New Roman" w:cs="Times New Roman"/>
          <w:sz w:val="26"/>
          <w:szCs w:val="26"/>
          <w:lang w:eastAsia="ru-RU"/>
        </w:rPr>
        <w:t xml:space="preserve"> </w:t>
      </w:r>
      <w:r w:rsidR="008161EE" w:rsidRPr="00066799">
        <w:rPr>
          <w:rFonts w:ascii="Times New Roman" w:hAnsi="Times New Roman" w:cs="Times New Roman"/>
          <w:sz w:val="26"/>
          <w:szCs w:val="26"/>
          <w:lang w:eastAsia="ru-RU"/>
        </w:rPr>
        <w:t>Кинзельский</w:t>
      </w:r>
      <w:r w:rsidR="007E4618" w:rsidRPr="00066799">
        <w:rPr>
          <w:rFonts w:ascii="Times New Roman" w:hAnsi="Times New Roman" w:cs="Times New Roman"/>
          <w:sz w:val="26"/>
          <w:szCs w:val="26"/>
          <w:lang w:eastAsia="ru-RU"/>
        </w:rPr>
        <w:t xml:space="preserve"> сельсовет </w:t>
      </w:r>
      <w:r w:rsidR="00A51F3B" w:rsidRPr="00066799">
        <w:rPr>
          <w:rFonts w:ascii="Times New Roman" w:hAnsi="Times New Roman" w:cs="Times New Roman"/>
          <w:sz w:val="26"/>
          <w:szCs w:val="26"/>
          <w:lang w:eastAsia="ru-RU"/>
        </w:rPr>
        <w:t>Красногвардейского района Оренбургской области</w:t>
      </w:r>
      <w:r w:rsidR="00A51F3B" w:rsidRPr="00066799">
        <w:rPr>
          <w:rFonts w:ascii="Times New Roman" w:hAnsi="Times New Roman" w:cs="Times New Roman"/>
          <w:b/>
          <w:bCs/>
          <w:sz w:val="26"/>
          <w:szCs w:val="26"/>
          <w:lang w:eastAsia="ru-RU"/>
        </w:rPr>
        <w:t xml:space="preserve"> </w:t>
      </w:r>
      <w:r w:rsidR="007E4618" w:rsidRPr="00066799">
        <w:rPr>
          <w:rFonts w:ascii="Times New Roman" w:hAnsi="Times New Roman" w:cs="Times New Roman"/>
          <w:sz w:val="26"/>
          <w:szCs w:val="26"/>
          <w:lang w:eastAsia="ru-RU"/>
        </w:rPr>
        <w:t>и их целевые значения, индикативные показатели муниципального контр</w:t>
      </w:r>
      <w:r w:rsidRPr="00066799">
        <w:rPr>
          <w:rFonts w:ascii="Times New Roman" w:hAnsi="Times New Roman" w:cs="Times New Roman"/>
          <w:sz w:val="26"/>
          <w:szCs w:val="26"/>
          <w:lang w:eastAsia="ru-RU"/>
        </w:rPr>
        <w:t>оля на автомобильном транспорте и</w:t>
      </w:r>
      <w:r w:rsidR="007E4618" w:rsidRPr="00066799">
        <w:rPr>
          <w:rFonts w:ascii="Times New Roman" w:hAnsi="Times New Roman" w:cs="Times New Roman"/>
          <w:sz w:val="26"/>
          <w:szCs w:val="26"/>
          <w:lang w:eastAsia="ru-RU"/>
        </w:rPr>
        <w:t xml:space="preserve"> в дорожном хозяйстве на территории </w:t>
      </w:r>
      <w:r w:rsidR="004F5395" w:rsidRPr="00066799">
        <w:rPr>
          <w:rFonts w:ascii="Times New Roman" w:hAnsi="Times New Roman" w:cs="Times New Roman"/>
          <w:sz w:val="26"/>
          <w:szCs w:val="26"/>
          <w:lang w:eastAsia="ru-RU"/>
        </w:rPr>
        <w:t xml:space="preserve">муниципального образования </w:t>
      </w:r>
      <w:r w:rsidR="008161EE" w:rsidRPr="00066799">
        <w:rPr>
          <w:rFonts w:ascii="Times New Roman" w:hAnsi="Times New Roman" w:cs="Times New Roman"/>
          <w:sz w:val="26"/>
          <w:szCs w:val="26"/>
          <w:lang w:eastAsia="ru-RU"/>
        </w:rPr>
        <w:t>Кинзельский</w:t>
      </w:r>
      <w:r w:rsidR="007E4618" w:rsidRPr="00066799">
        <w:rPr>
          <w:rFonts w:ascii="Times New Roman" w:hAnsi="Times New Roman" w:cs="Times New Roman"/>
          <w:sz w:val="26"/>
          <w:szCs w:val="26"/>
          <w:lang w:eastAsia="ru-RU"/>
        </w:rPr>
        <w:t xml:space="preserve"> сельсовет </w:t>
      </w:r>
      <w:r w:rsidR="008161EE" w:rsidRPr="00066799">
        <w:rPr>
          <w:rFonts w:ascii="Times New Roman" w:hAnsi="Times New Roman" w:cs="Times New Roman"/>
          <w:sz w:val="26"/>
          <w:szCs w:val="26"/>
          <w:lang w:eastAsia="ru-RU"/>
        </w:rPr>
        <w:t>Красногвардейского района Оренбургской области</w:t>
      </w:r>
      <w:r w:rsidR="008161EE" w:rsidRPr="00066799">
        <w:rPr>
          <w:rFonts w:ascii="Times New Roman" w:hAnsi="Times New Roman" w:cs="Times New Roman"/>
          <w:b/>
          <w:bCs/>
          <w:sz w:val="26"/>
          <w:szCs w:val="26"/>
          <w:lang w:eastAsia="ru-RU"/>
        </w:rPr>
        <w:t xml:space="preserve"> </w:t>
      </w:r>
      <w:r w:rsidRPr="00066799">
        <w:rPr>
          <w:rFonts w:ascii="Times New Roman" w:hAnsi="Times New Roman" w:cs="Times New Roman"/>
          <w:sz w:val="26"/>
          <w:szCs w:val="26"/>
          <w:lang w:eastAsia="ru-RU"/>
        </w:rPr>
        <w:t xml:space="preserve">согласно приложению </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 xml:space="preserve"> 2</w:t>
      </w:r>
      <w:r w:rsidR="007E4618" w:rsidRPr="00066799">
        <w:rPr>
          <w:rFonts w:ascii="Times New Roman" w:hAnsi="Times New Roman" w:cs="Times New Roman"/>
          <w:sz w:val="26"/>
          <w:szCs w:val="26"/>
          <w:lang w:eastAsia="ru-RU"/>
        </w:rPr>
        <w:t>;</w:t>
      </w:r>
    </w:p>
    <w:p w:rsidR="007E4618" w:rsidRPr="00066799" w:rsidRDefault="00E470CD"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6"/>
          <w:szCs w:val="26"/>
          <w:lang w:eastAsia="ru-RU"/>
        </w:rPr>
      </w:pPr>
      <w:r w:rsidRPr="00066799">
        <w:rPr>
          <w:rFonts w:ascii="Times New Roman" w:hAnsi="Times New Roman" w:cs="Times New Roman"/>
          <w:sz w:val="26"/>
          <w:szCs w:val="26"/>
          <w:lang w:eastAsia="ru-RU"/>
        </w:rPr>
        <w:t>1.3. Перечень</w:t>
      </w:r>
      <w:r w:rsidR="007E4618" w:rsidRPr="00066799">
        <w:rPr>
          <w:rFonts w:ascii="Times New Roman" w:hAnsi="Times New Roman" w:cs="Times New Roman"/>
          <w:sz w:val="26"/>
          <w:szCs w:val="26"/>
          <w:lang w:eastAsia="ru-RU"/>
        </w:rPr>
        <w:t xml:space="preserve"> индикаторов риска нарушения обязательных требований при осуществлении муниципального контроля на автомобильном транспорте</w:t>
      </w:r>
      <w:r w:rsidR="0080570A" w:rsidRPr="00066799">
        <w:rPr>
          <w:rFonts w:ascii="Times New Roman" w:hAnsi="Times New Roman" w:cs="Times New Roman"/>
          <w:sz w:val="26"/>
          <w:szCs w:val="26"/>
          <w:lang w:eastAsia="ru-RU"/>
        </w:rPr>
        <w:t xml:space="preserve"> </w:t>
      </w:r>
      <w:r w:rsidR="007E4618" w:rsidRPr="00066799">
        <w:rPr>
          <w:rFonts w:ascii="Times New Roman" w:hAnsi="Times New Roman" w:cs="Times New Roman"/>
          <w:sz w:val="26"/>
          <w:szCs w:val="26"/>
          <w:lang w:eastAsia="ru-RU"/>
        </w:rPr>
        <w:t xml:space="preserve">и в дорожном хозяйстве на территории </w:t>
      </w:r>
      <w:r w:rsidRPr="00066799">
        <w:rPr>
          <w:rFonts w:ascii="Times New Roman" w:hAnsi="Times New Roman" w:cs="Times New Roman"/>
          <w:sz w:val="26"/>
          <w:szCs w:val="26"/>
          <w:lang w:eastAsia="ru-RU"/>
        </w:rPr>
        <w:t>муниципального образования</w:t>
      </w:r>
      <w:r w:rsidR="007E4618" w:rsidRPr="00066799">
        <w:rPr>
          <w:rFonts w:ascii="Times New Roman" w:hAnsi="Times New Roman" w:cs="Times New Roman"/>
          <w:sz w:val="26"/>
          <w:szCs w:val="26"/>
          <w:lang w:eastAsia="ru-RU"/>
        </w:rPr>
        <w:t xml:space="preserve"> </w:t>
      </w:r>
      <w:r w:rsidR="008161EE" w:rsidRPr="00066799">
        <w:rPr>
          <w:rFonts w:ascii="Times New Roman" w:hAnsi="Times New Roman" w:cs="Times New Roman"/>
          <w:sz w:val="26"/>
          <w:szCs w:val="26"/>
          <w:lang w:eastAsia="ru-RU"/>
        </w:rPr>
        <w:t>Кинзельский</w:t>
      </w:r>
      <w:r w:rsidR="007E4618" w:rsidRPr="00066799">
        <w:rPr>
          <w:rFonts w:ascii="Times New Roman" w:hAnsi="Times New Roman" w:cs="Times New Roman"/>
          <w:sz w:val="26"/>
          <w:szCs w:val="26"/>
          <w:lang w:eastAsia="ru-RU"/>
        </w:rPr>
        <w:t xml:space="preserve"> сельсовет </w:t>
      </w:r>
      <w:r w:rsidR="008161EE" w:rsidRPr="00066799">
        <w:rPr>
          <w:rFonts w:ascii="Times New Roman" w:hAnsi="Times New Roman" w:cs="Times New Roman"/>
          <w:sz w:val="26"/>
          <w:szCs w:val="26"/>
          <w:lang w:eastAsia="ru-RU"/>
        </w:rPr>
        <w:t>Красногвардейского района Оренбургской области</w:t>
      </w:r>
      <w:r w:rsidR="008161EE" w:rsidRPr="00066799">
        <w:rPr>
          <w:rFonts w:ascii="Times New Roman" w:hAnsi="Times New Roman" w:cs="Times New Roman"/>
          <w:b/>
          <w:bCs/>
          <w:sz w:val="26"/>
          <w:szCs w:val="26"/>
          <w:lang w:eastAsia="ru-RU"/>
        </w:rPr>
        <w:t xml:space="preserve"> </w:t>
      </w:r>
      <w:r w:rsidRPr="00066799">
        <w:rPr>
          <w:rFonts w:ascii="Times New Roman" w:hAnsi="Times New Roman" w:cs="Times New Roman"/>
          <w:sz w:val="26"/>
          <w:szCs w:val="26"/>
          <w:lang w:eastAsia="ru-RU"/>
        </w:rPr>
        <w:t xml:space="preserve">согласно приложению </w:t>
      </w:r>
      <w:r w:rsidR="001D5808" w:rsidRPr="00066799">
        <w:rPr>
          <w:rFonts w:ascii="Times New Roman" w:hAnsi="Times New Roman" w:cs="Times New Roman"/>
          <w:sz w:val="26"/>
          <w:szCs w:val="26"/>
          <w:lang w:eastAsia="ru-RU"/>
        </w:rPr>
        <w:t>№</w:t>
      </w:r>
      <w:r w:rsidR="007E4618" w:rsidRPr="00066799">
        <w:rPr>
          <w:rFonts w:ascii="Times New Roman" w:hAnsi="Times New Roman" w:cs="Times New Roman"/>
          <w:sz w:val="26"/>
          <w:szCs w:val="26"/>
          <w:lang w:eastAsia="ru-RU"/>
        </w:rPr>
        <w:t xml:space="preserve"> 3.</w:t>
      </w:r>
    </w:p>
    <w:p w:rsidR="0065333C" w:rsidRPr="00066799" w:rsidRDefault="001833E3" w:rsidP="00653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066799">
        <w:rPr>
          <w:rFonts w:ascii="Times New Roman" w:hAnsi="Times New Roman" w:cs="Times New Roman"/>
          <w:sz w:val="26"/>
          <w:szCs w:val="26"/>
          <w:lang w:eastAsia="ru-RU"/>
        </w:rPr>
        <w:t xml:space="preserve">2. Признать утратившим силу Решение Совета Депутатов </w:t>
      </w:r>
      <w:r w:rsidR="0065333C" w:rsidRPr="00066799">
        <w:rPr>
          <w:rFonts w:ascii="Times New Roman" w:hAnsi="Times New Roman" w:cs="Times New Roman"/>
          <w:sz w:val="26"/>
          <w:szCs w:val="26"/>
          <w:lang w:eastAsia="ru-RU"/>
        </w:rPr>
        <w:t>от 27.11.2020 № 3/4 «</w:t>
      </w:r>
      <w:r w:rsidR="0065333C" w:rsidRPr="00066799">
        <w:rPr>
          <w:rFonts w:ascii="Times New Roman" w:hAnsi="Times New Roman" w:cs="Times New Roman"/>
          <w:color w:val="333333"/>
          <w:sz w:val="26"/>
          <w:szCs w:val="26"/>
          <w:shd w:val="clear" w:color="auto" w:fill="FFFFFF"/>
        </w:rPr>
        <w:t xml:space="preserve">О порядке осуществления муниципального дорожного </w:t>
      </w:r>
      <w:proofErr w:type="gramStart"/>
      <w:r w:rsidR="0065333C" w:rsidRPr="00066799">
        <w:rPr>
          <w:rFonts w:ascii="Times New Roman" w:hAnsi="Times New Roman" w:cs="Times New Roman"/>
          <w:color w:val="333333"/>
          <w:sz w:val="26"/>
          <w:szCs w:val="26"/>
          <w:shd w:val="clear" w:color="auto" w:fill="FFFFFF"/>
        </w:rPr>
        <w:t>контроля за</w:t>
      </w:r>
      <w:proofErr w:type="gramEnd"/>
      <w:r w:rsidR="0065333C" w:rsidRPr="00066799">
        <w:rPr>
          <w:rFonts w:ascii="Times New Roman" w:hAnsi="Times New Roman" w:cs="Times New Roman"/>
          <w:color w:val="333333"/>
          <w:sz w:val="26"/>
          <w:szCs w:val="26"/>
          <w:shd w:val="clear" w:color="auto" w:fill="FFFFFF"/>
        </w:rPr>
        <w:t xml:space="preserve"> обеспечением сохранности автомобильных дорог местного значения в муниципальном образовании Кинзельский сельсовет</w:t>
      </w:r>
      <w:r w:rsidR="0065333C" w:rsidRPr="00066799">
        <w:rPr>
          <w:rFonts w:ascii="Times New Roman" w:hAnsi="Times New Roman" w:cs="Times New Roman"/>
          <w:sz w:val="26"/>
          <w:szCs w:val="26"/>
          <w:lang w:eastAsia="ru-RU"/>
        </w:rPr>
        <w:t>».</w:t>
      </w:r>
    </w:p>
    <w:p w:rsidR="00BA769B" w:rsidRPr="00066799" w:rsidRDefault="00BA769B" w:rsidP="00653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eastAsia="ru-RU"/>
        </w:rPr>
      </w:pPr>
      <w:r w:rsidRPr="00066799">
        <w:rPr>
          <w:rFonts w:ascii="Times New Roman" w:hAnsi="Times New Roman" w:cs="Times New Roman"/>
          <w:sz w:val="26"/>
          <w:szCs w:val="26"/>
          <w:lang w:eastAsia="ru-RU"/>
        </w:rPr>
        <w:lastRenderedPageBreak/>
        <w:t>3. Настоящее решение вступает в силу после его обнародования и не ранее 01 января 2022 года</w:t>
      </w:r>
      <w:r w:rsidRPr="00066799">
        <w:rPr>
          <w:rFonts w:ascii="Times New Roman" w:eastAsia="Times New Roman" w:hAnsi="Times New Roman" w:cs="Times New Roman"/>
          <w:color w:val="000000"/>
          <w:sz w:val="26"/>
          <w:szCs w:val="26"/>
          <w:lang w:eastAsia="ru-RU"/>
        </w:rPr>
        <w:t xml:space="preserve"> </w:t>
      </w:r>
      <w:r w:rsidRPr="00066799">
        <w:rPr>
          <w:rFonts w:ascii="Times New Roman" w:hAnsi="Times New Roman" w:cs="Times New Roman"/>
          <w:sz w:val="26"/>
          <w:szCs w:val="26"/>
          <w:lang w:eastAsia="ru-RU"/>
        </w:rPr>
        <w:t>за исключением Раздела 7 Положения, для которого пунктом 4 решения установлен иной срок вступления его в силу.</w:t>
      </w:r>
    </w:p>
    <w:p w:rsidR="00BA769B" w:rsidRPr="00066799" w:rsidRDefault="00BA769B"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066799">
        <w:rPr>
          <w:rFonts w:ascii="Times New Roman" w:hAnsi="Times New Roman" w:cs="Times New Roman"/>
          <w:sz w:val="26"/>
          <w:szCs w:val="26"/>
          <w:lang w:eastAsia="ru-RU"/>
        </w:rPr>
        <w:t xml:space="preserve">4. </w:t>
      </w:r>
      <w:hyperlink r:id="rId7" w:anchor="p319" w:history="1">
        <w:r w:rsidRPr="00066799">
          <w:rPr>
            <w:rFonts w:ascii="Times New Roman" w:hAnsi="Times New Roman" w:cs="Times New Roman"/>
            <w:sz w:val="26"/>
            <w:szCs w:val="26"/>
            <w:lang w:eastAsia="ru-RU"/>
          </w:rPr>
          <w:t>Раздел 7</w:t>
        </w:r>
      </w:hyperlink>
      <w:r w:rsidRPr="00066799">
        <w:rPr>
          <w:rFonts w:ascii="Times New Roman" w:hAnsi="Times New Roman" w:cs="Times New Roman"/>
          <w:sz w:val="26"/>
          <w:szCs w:val="26"/>
          <w:lang w:eastAsia="ru-RU"/>
        </w:rPr>
        <w:t xml:space="preserve"> Положения вступает в силу с 01 марта 2022 года.</w:t>
      </w:r>
    </w:p>
    <w:p w:rsidR="00BA769B" w:rsidRPr="00066799" w:rsidRDefault="00BA769B"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066799">
        <w:rPr>
          <w:rFonts w:ascii="Times New Roman" w:hAnsi="Times New Roman" w:cs="Times New Roman"/>
          <w:sz w:val="26"/>
          <w:szCs w:val="26"/>
          <w:lang w:eastAsia="ru-RU"/>
        </w:rPr>
        <w:t xml:space="preserve">5. Настоящее решение подлежит размещению на официальном сайте муниципального образования </w:t>
      </w:r>
      <w:r w:rsidR="008161EE" w:rsidRPr="00066799">
        <w:rPr>
          <w:rFonts w:ascii="Times New Roman" w:hAnsi="Times New Roman" w:cs="Times New Roman"/>
          <w:sz w:val="26"/>
          <w:szCs w:val="26"/>
          <w:lang w:eastAsia="ru-RU"/>
        </w:rPr>
        <w:t>Кинзельский</w:t>
      </w:r>
      <w:r w:rsidRPr="00066799">
        <w:rPr>
          <w:rFonts w:ascii="Times New Roman" w:hAnsi="Times New Roman" w:cs="Times New Roman"/>
          <w:sz w:val="26"/>
          <w:szCs w:val="26"/>
          <w:lang w:eastAsia="ru-RU"/>
        </w:rPr>
        <w:t xml:space="preserve"> сельсовет Красногвардейского района Оренбургской области в сети «Интернет».  </w:t>
      </w:r>
    </w:p>
    <w:p w:rsidR="0065333C" w:rsidRPr="00066799" w:rsidRDefault="00BA769B" w:rsidP="0065333C">
      <w:pPr>
        <w:widowControl w:val="0"/>
        <w:autoSpaceDE w:val="0"/>
        <w:autoSpaceDN w:val="0"/>
        <w:adjustRightInd w:val="0"/>
        <w:spacing w:after="0"/>
        <w:ind w:firstLine="709"/>
        <w:jc w:val="both"/>
        <w:rPr>
          <w:rFonts w:ascii="Times New Roman" w:hAnsi="Times New Roman" w:cs="Times New Roman"/>
          <w:sz w:val="26"/>
          <w:szCs w:val="26"/>
        </w:rPr>
      </w:pPr>
      <w:r w:rsidRPr="00066799">
        <w:rPr>
          <w:rFonts w:ascii="Times New Roman" w:hAnsi="Times New Roman" w:cs="Times New Roman"/>
          <w:sz w:val="26"/>
          <w:szCs w:val="26"/>
          <w:lang w:eastAsia="ru-RU"/>
        </w:rPr>
        <w:t xml:space="preserve">6. </w:t>
      </w:r>
      <w:proofErr w:type="gramStart"/>
      <w:r w:rsidRPr="00066799">
        <w:rPr>
          <w:rFonts w:ascii="Times New Roman" w:hAnsi="Times New Roman" w:cs="Times New Roman"/>
          <w:sz w:val="26"/>
          <w:szCs w:val="26"/>
          <w:lang w:eastAsia="ru-RU"/>
        </w:rPr>
        <w:t>Контроль за</w:t>
      </w:r>
      <w:proofErr w:type="gramEnd"/>
      <w:r w:rsidRPr="00066799">
        <w:rPr>
          <w:rFonts w:ascii="Times New Roman" w:hAnsi="Times New Roman" w:cs="Times New Roman"/>
          <w:sz w:val="26"/>
          <w:szCs w:val="26"/>
          <w:lang w:eastAsia="ru-RU"/>
        </w:rPr>
        <w:t xml:space="preserve"> выполнением настоящего Решения возложить </w:t>
      </w:r>
      <w:r w:rsidR="0065333C" w:rsidRPr="00066799">
        <w:rPr>
          <w:rFonts w:ascii="Times New Roman" w:hAnsi="Times New Roman" w:cs="Times New Roman"/>
          <w:sz w:val="26"/>
          <w:szCs w:val="26"/>
        </w:rPr>
        <w:t>на постоянную комиссию по вопросам финансово-экономического развития и сельскому хозяйству.</w:t>
      </w:r>
    </w:p>
    <w:p w:rsidR="0065333C" w:rsidRPr="00066799" w:rsidRDefault="0065333C" w:rsidP="00653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eastAsia="ru-RU"/>
        </w:rPr>
      </w:pPr>
    </w:p>
    <w:p w:rsidR="008161EE" w:rsidRPr="00066799" w:rsidRDefault="008161EE" w:rsidP="00653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66799">
        <w:rPr>
          <w:rFonts w:ascii="Times New Roman" w:hAnsi="Times New Roman" w:cs="Times New Roman"/>
          <w:sz w:val="26"/>
          <w:szCs w:val="26"/>
        </w:rPr>
        <w:t>Председатель  Совета депутатов                                               Т.Н. Юрко</w:t>
      </w:r>
    </w:p>
    <w:p w:rsidR="0065333C" w:rsidRPr="00066799" w:rsidRDefault="0065333C" w:rsidP="0065333C">
      <w:pPr>
        <w:spacing w:line="240" w:lineRule="auto"/>
        <w:jc w:val="both"/>
        <w:rPr>
          <w:rFonts w:ascii="Times New Roman" w:hAnsi="Times New Roman" w:cs="Times New Roman"/>
          <w:sz w:val="26"/>
          <w:szCs w:val="26"/>
        </w:rPr>
      </w:pPr>
    </w:p>
    <w:p w:rsidR="008161EE" w:rsidRPr="00066799" w:rsidRDefault="008161EE" w:rsidP="0065333C">
      <w:pPr>
        <w:spacing w:line="240" w:lineRule="auto"/>
        <w:jc w:val="both"/>
        <w:rPr>
          <w:rFonts w:ascii="Times New Roman" w:hAnsi="Times New Roman" w:cs="Times New Roman"/>
          <w:sz w:val="26"/>
          <w:szCs w:val="26"/>
        </w:rPr>
      </w:pPr>
      <w:r w:rsidRPr="00066799">
        <w:rPr>
          <w:rFonts w:ascii="Times New Roman" w:hAnsi="Times New Roman" w:cs="Times New Roman"/>
          <w:sz w:val="26"/>
          <w:szCs w:val="26"/>
        </w:rPr>
        <w:t>Глава сельсовета</w:t>
      </w:r>
      <w:r w:rsidRPr="00066799">
        <w:rPr>
          <w:rFonts w:ascii="Times New Roman" w:hAnsi="Times New Roman" w:cs="Times New Roman"/>
          <w:sz w:val="26"/>
          <w:szCs w:val="26"/>
        </w:rPr>
        <w:tab/>
      </w:r>
      <w:r w:rsidRPr="00066799">
        <w:rPr>
          <w:rFonts w:ascii="Times New Roman" w:hAnsi="Times New Roman" w:cs="Times New Roman"/>
          <w:sz w:val="26"/>
          <w:szCs w:val="26"/>
        </w:rPr>
        <w:tab/>
      </w:r>
      <w:r w:rsidRPr="00066799">
        <w:rPr>
          <w:rFonts w:ascii="Times New Roman" w:hAnsi="Times New Roman" w:cs="Times New Roman"/>
          <w:sz w:val="26"/>
          <w:szCs w:val="26"/>
        </w:rPr>
        <w:tab/>
      </w:r>
      <w:r w:rsidRPr="00066799">
        <w:rPr>
          <w:rFonts w:ascii="Times New Roman" w:hAnsi="Times New Roman" w:cs="Times New Roman"/>
          <w:sz w:val="26"/>
          <w:szCs w:val="26"/>
        </w:rPr>
        <w:tab/>
      </w:r>
      <w:r w:rsidRPr="00066799">
        <w:rPr>
          <w:rFonts w:ascii="Times New Roman" w:hAnsi="Times New Roman" w:cs="Times New Roman"/>
          <w:sz w:val="26"/>
          <w:szCs w:val="26"/>
        </w:rPr>
        <w:tab/>
        <w:t xml:space="preserve">                           Г.Н. Работягов</w:t>
      </w:r>
    </w:p>
    <w:p w:rsidR="008161EE" w:rsidRPr="00066799" w:rsidRDefault="008161EE" w:rsidP="008161EE">
      <w:pPr>
        <w:spacing w:line="240" w:lineRule="auto"/>
        <w:jc w:val="both"/>
        <w:rPr>
          <w:rFonts w:ascii="Times New Roman" w:hAnsi="Times New Roman" w:cs="Times New Roman"/>
          <w:sz w:val="20"/>
          <w:szCs w:val="20"/>
        </w:rPr>
      </w:pPr>
    </w:p>
    <w:p w:rsidR="008161EE" w:rsidRPr="00066799" w:rsidRDefault="008161EE" w:rsidP="008161EE">
      <w:pPr>
        <w:spacing w:line="240" w:lineRule="auto"/>
        <w:jc w:val="both"/>
        <w:rPr>
          <w:rFonts w:ascii="Times New Roman" w:hAnsi="Times New Roman" w:cs="Times New Roman"/>
          <w:sz w:val="20"/>
          <w:szCs w:val="20"/>
        </w:rPr>
      </w:pPr>
    </w:p>
    <w:p w:rsidR="008161EE" w:rsidRPr="00066799" w:rsidRDefault="008161EE" w:rsidP="008161EE">
      <w:pPr>
        <w:spacing w:line="240" w:lineRule="auto"/>
        <w:jc w:val="both"/>
        <w:rPr>
          <w:rFonts w:ascii="Times New Roman" w:hAnsi="Times New Roman" w:cs="Times New Roman"/>
          <w:sz w:val="20"/>
          <w:szCs w:val="20"/>
        </w:rPr>
      </w:pPr>
      <w:r w:rsidRPr="00066799">
        <w:rPr>
          <w:rFonts w:ascii="Times New Roman" w:hAnsi="Times New Roman" w:cs="Times New Roman"/>
          <w:sz w:val="20"/>
          <w:szCs w:val="20"/>
        </w:rPr>
        <w:t>Разослано: в дело, администрации района,  комиссии по вопросам социального развития, благоустройству, правопорядку и статусу депутатов, прокурору района.</w:t>
      </w:r>
    </w:p>
    <w:p w:rsidR="00BA769B" w:rsidRPr="00066799" w:rsidRDefault="00BA769B"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bookmarkStart w:id="1" w:name="_GoBack"/>
      <w:bookmarkEnd w:id="1"/>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P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 xml:space="preserve">Приложение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1</w:t>
      </w:r>
    </w:p>
    <w:p w:rsidR="008161EE"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к Решению</w:t>
      </w:r>
      <w:r w:rsidR="008161EE" w:rsidRPr="008A3EDF">
        <w:rPr>
          <w:rFonts w:ascii="Times New Roman" w:hAnsi="Times New Roman" w:cs="Times New Roman"/>
          <w:sz w:val="26"/>
          <w:szCs w:val="26"/>
          <w:lang w:eastAsia="ru-RU"/>
        </w:rPr>
        <w:t xml:space="preserve"> Совета депутатов</w:t>
      </w:r>
      <w:r w:rsidRPr="008A3EDF">
        <w:rPr>
          <w:rFonts w:ascii="Times New Roman" w:hAnsi="Times New Roman" w:cs="Times New Roman"/>
          <w:sz w:val="26"/>
          <w:szCs w:val="26"/>
          <w:lang w:eastAsia="ru-RU"/>
        </w:rPr>
        <w:t xml:space="preserve"> </w:t>
      </w:r>
    </w:p>
    <w:p w:rsidR="008161EE" w:rsidRPr="008A3EDF" w:rsidRDefault="00BC20C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муниципального образования</w:t>
      </w:r>
      <w:r w:rsidR="007E4618" w:rsidRPr="008A3EDF">
        <w:rPr>
          <w:rFonts w:ascii="Times New Roman" w:hAnsi="Times New Roman" w:cs="Times New Roman"/>
          <w:sz w:val="26"/>
          <w:szCs w:val="26"/>
          <w:lang w:eastAsia="ru-RU"/>
        </w:rPr>
        <w:t xml:space="preserve"> </w:t>
      </w:r>
    </w:p>
    <w:p w:rsidR="007E4618" w:rsidRPr="008A3EDF" w:rsidRDefault="008161E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Кинзельский </w:t>
      </w:r>
      <w:r w:rsidR="007E4618" w:rsidRPr="008A3EDF">
        <w:rPr>
          <w:rFonts w:ascii="Times New Roman" w:hAnsi="Times New Roman" w:cs="Times New Roman"/>
          <w:sz w:val="26"/>
          <w:szCs w:val="26"/>
          <w:lang w:eastAsia="ru-RU"/>
        </w:rPr>
        <w:t>сельсовет</w:t>
      </w:r>
    </w:p>
    <w:p w:rsidR="00066799" w:rsidRPr="008A3EDF" w:rsidRDefault="00066799" w:rsidP="00066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rPr>
      </w:pPr>
      <w:r w:rsidRPr="008A3EDF">
        <w:rPr>
          <w:rFonts w:ascii="Times New Roman" w:hAnsi="Times New Roman" w:cs="Times New Roman"/>
          <w:sz w:val="26"/>
          <w:szCs w:val="26"/>
        </w:rPr>
        <w:t>от 29.09.2021 № 9/4</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lang w:eastAsia="ru-RU"/>
        </w:rPr>
      </w:pPr>
      <w:bookmarkStart w:id="2" w:name="p39"/>
      <w:bookmarkEnd w:id="2"/>
      <w:r w:rsidRPr="008A3EDF">
        <w:rPr>
          <w:rFonts w:ascii="Times New Roman" w:hAnsi="Times New Roman" w:cs="Times New Roman"/>
          <w:b/>
          <w:bCs/>
          <w:sz w:val="26"/>
          <w:szCs w:val="26"/>
          <w:lang w:eastAsia="ru-RU"/>
        </w:rPr>
        <w:t xml:space="preserve">Положение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lang w:eastAsia="ru-RU"/>
        </w:rPr>
      </w:pPr>
      <w:r w:rsidRPr="008A3EDF">
        <w:rPr>
          <w:rFonts w:ascii="Times New Roman" w:hAnsi="Times New Roman" w:cs="Times New Roman"/>
          <w:b/>
          <w:bCs/>
          <w:sz w:val="26"/>
          <w:szCs w:val="26"/>
          <w:lang w:eastAsia="ru-RU"/>
        </w:rPr>
        <w:t xml:space="preserve">о </w:t>
      </w:r>
      <w:r w:rsidRPr="008A3EDF">
        <w:rPr>
          <w:rFonts w:ascii="Times New Roman" w:hAnsi="Times New Roman" w:cs="Times New Roman"/>
          <w:b/>
          <w:sz w:val="26"/>
          <w:szCs w:val="26"/>
          <w:lang w:eastAsia="ru-RU"/>
        </w:rPr>
        <w:t>муниципальном контроле на автомобильном транспорте и в дорожном хозяйстве на территории муниципального образования Кинзельский сельсовет Красногвардейского района Оренбургской области</w:t>
      </w:r>
    </w:p>
    <w:p w:rsidR="008161EE" w:rsidRPr="008A3EDF" w:rsidRDefault="008161E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lang w:eastAsia="ru-RU"/>
        </w:rPr>
      </w:pP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Раздел 1. ОБЩИЕ ПОЛОЖЕНИЯ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 Настоящее Положение определяет порядок организации и осуществления муниципального контроля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 на территории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sz w:val="26"/>
          <w:szCs w:val="26"/>
          <w:lang w:eastAsia="ru-RU"/>
        </w:rPr>
        <w:t xml:space="preserve">Кинзельский сельсовет Красногвардейского района Оренбургской области </w:t>
      </w:r>
      <w:r w:rsidRPr="008A3EDF">
        <w:rPr>
          <w:rFonts w:ascii="Times New Roman" w:hAnsi="Times New Roman" w:cs="Times New Roman"/>
          <w:sz w:val="26"/>
          <w:szCs w:val="26"/>
          <w:lang w:eastAsia="ru-RU"/>
        </w:rPr>
        <w:t>(далее - муниципальный контроль).</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2. </w:t>
      </w:r>
      <w:proofErr w:type="gramStart"/>
      <w:r w:rsidRPr="008A3EDF">
        <w:rPr>
          <w:rFonts w:ascii="Times New Roman" w:hAnsi="Times New Roman" w:cs="Times New Roman"/>
          <w:sz w:val="26"/>
          <w:szCs w:val="26"/>
          <w:lang w:eastAsia="ru-RU"/>
        </w:rPr>
        <w:t xml:space="preserve">Под муниципальным контролем понимается деятельность Администрации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 xml:space="preserve">, направленная на предупреждение, выявление и пресечение нарушений обязательных требований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w:t>
      </w:r>
      <w:r w:rsidR="0080570A" w:rsidRPr="008A3EDF">
        <w:rPr>
          <w:rFonts w:ascii="Times New Roman" w:hAnsi="Times New Roman" w:cs="Times New Roman"/>
          <w:sz w:val="26"/>
          <w:szCs w:val="26"/>
          <w:lang w:eastAsia="ru-RU"/>
        </w:rPr>
        <w:t xml:space="preserve"> </w:t>
      </w:r>
      <w:r w:rsidRPr="008A3EDF">
        <w:rPr>
          <w:rFonts w:ascii="Times New Roman" w:hAnsi="Times New Roman" w:cs="Times New Roman"/>
          <w:sz w:val="26"/>
          <w:szCs w:val="26"/>
          <w:lang w:eastAsia="ru-RU"/>
        </w:rPr>
        <w:t>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w:t>
      </w:r>
      <w:proofErr w:type="gramEnd"/>
      <w:r w:rsidRPr="008A3EDF">
        <w:rPr>
          <w:rFonts w:ascii="Times New Roman" w:hAnsi="Times New Roman" w:cs="Times New Roman"/>
          <w:sz w:val="26"/>
          <w:szCs w:val="26"/>
          <w:lang w:eastAsia="ru-RU"/>
        </w:rPr>
        <w:t xml:space="preserve">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жизнь и здоровье граждан;</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права, свободы и законные интересы граждан и организаций;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объекты транспортной инфраструктуры, как технические сооружения и имущественные комплексы;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перевозка грузов и пассажиров, как обеспечение услуг и экономическая деятельность.</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5. </w:t>
      </w:r>
      <w:proofErr w:type="gramStart"/>
      <w:r w:rsidRPr="008A3EDF">
        <w:rPr>
          <w:rFonts w:ascii="Times New Roman" w:hAnsi="Times New Roman" w:cs="Times New Roman"/>
          <w:sz w:val="26"/>
          <w:szCs w:val="26"/>
          <w:lang w:eastAsia="ru-RU"/>
        </w:rPr>
        <w:t xml:space="preserve">Муниципальный контроль осуществляется в соответствии с Федеральным законом от 08.11.2007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257-ФЗ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Об автомобильных дорогах и о дорожной деятельности в Российской Федерации и о внесении изменений в отдельные </w:t>
      </w:r>
      <w:r w:rsidRPr="008A3EDF">
        <w:rPr>
          <w:rFonts w:ascii="Times New Roman" w:hAnsi="Times New Roman" w:cs="Times New Roman"/>
          <w:sz w:val="26"/>
          <w:szCs w:val="26"/>
          <w:lang w:eastAsia="ru-RU"/>
        </w:rPr>
        <w:lastRenderedPageBreak/>
        <w:t>законодательные акты Российской Федерации</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Федеральным законом от 31.07.2020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О государственном контроле (надзоре) и муниципальном контроле в Российской Федерации</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(далее - Закон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другими федеральными законами, актами Президента Российской Федерации, постановлениями Правительства Российской Федерации</w:t>
      </w:r>
      <w:proofErr w:type="gramEnd"/>
      <w:r w:rsidRPr="008A3EDF">
        <w:rPr>
          <w:rFonts w:ascii="Times New Roman" w:hAnsi="Times New Roman" w:cs="Times New Roman"/>
          <w:sz w:val="26"/>
          <w:szCs w:val="26"/>
          <w:lang w:eastAsia="ru-RU"/>
        </w:rPr>
        <w:t>, настоящим Положением и другими муниципальными нормативными правовыми актами.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6. Органом местного самоуправления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 xml:space="preserve">, уполномоченным на осуществление муниципального контроля, является Администрация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 xml:space="preserve">Кинзельский сельсовет  </w:t>
      </w:r>
      <w:r w:rsidRPr="008A3EDF">
        <w:rPr>
          <w:rFonts w:ascii="Times New Roman" w:hAnsi="Times New Roman" w:cs="Times New Roman"/>
          <w:sz w:val="26"/>
          <w:szCs w:val="26"/>
          <w:lang w:eastAsia="ru-RU"/>
        </w:rPr>
        <w:t>(далее - контрольный орган).</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От имени контрольного органа муниципальный контроль вправе осуществлять следующие должностные лица: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руководитель (заместитель руководителя)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sidR="0080570A" w:rsidRPr="008A3EDF">
        <w:rPr>
          <w:rFonts w:ascii="Times New Roman" w:hAnsi="Times New Roman" w:cs="Times New Roman"/>
          <w:sz w:val="26"/>
          <w:szCs w:val="26"/>
          <w:lang w:eastAsia="ru-RU"/>
        </w:rPr>
        <w:t xml:space="preserve">лю на автомобильном транспорте </w:t>
      </w:r>
      <w:r w:rsidRPr="008A3EDF">
        <w:rPr>
          <w:rFonts w:ascii="Times New Roman" w:hAnsi="Times New Roman" w:cs="Times New Roman"/>
          <w:sz w:val="26"/>
          <w:szCs w:val="26"/>
          <w:lang w:eastAsia="ru-RU"/>
        </w:rPr>
        <w:t>и в дорожном хозяйстве, в том числе проведение профилактических мероприятий и контрольных мероприятий (далее также - инспектор).</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 Предметом муниципального контроля является соблюдение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в области автомобильных дорог и дорожной деятельности, установленных в отношении автомобильных дорог местного значения: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80570A" w:rsidRPr="008A3EDF">
        <w:rPr>
          <w:rFonts w:ascii="Times New Roman" w:hAnsi="Times New Roman" w:cs="Times New Roman"/>
          <w:sz w:val="26"/>
          <w:szCs w:val="26"/>
          <w:lang w:eastAsia="ru-RU"/>
        </w:rPr>
        <w:t xml:space="preserve">а) на автомобильном транспорте </w:t>
      </w:r>
      <w:r w:rsidRPr="008A3EDF">
        <w:rPr>
          <w:rFonts w:ascii="Times New Roman" w:hAnsi="Times New Roman" w:cs="Times New Roman"/>
          <w:sz w:val="26"/>
          <w:szCs w:val="26"/>
          <w:lang w:eastAsia="ru-RU"/>
        </w:rPr>
        <w:t>и в дорожном хозяйстве в области организации регулярных перевозок.</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8A3EDF">
        <w:rPr>
          <w:rFonts w:ascii="Times New Roman" w:hAnsi="Times New Roman" w:cs="Times New Roman"/>
          <w:sz w:val="26"/>
          <w:szCs w:val="26"/>
          <w:lang w:eastAsia="ru-RU"/>
        </w:rPr>
        <w:t>содержания</w:t>
      </w:r>
      <w:proofErr w:type="gramEnd"/>
      <w:r w:rsidRPr="008A3EDF">
        <w:rPr>
          <w:rFonts w:ascii="Times New Roman" w:hAnsi="Times New Roman" w:cs="Times New Roman"/>
          <w:sz w:val="26"/>
          <w:szCs w:val="26"/>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11. Объектами муниципального контроля являются: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w:t>
      </w:r>
      <w:r w:rsidR="00E470CD" w:rsidRPr="008A3EDF">
        <w:rPr>
          <w:rFonts w:ascii="Times New Roman" w:hAnsi="Times New Roman" w:cs="Times New Roman"/>
          <w:sz w:val="26"/>
          <w:szCs w:val="26"/>
          <w:lang w:eastAsia="ru-RU"/>
        </w:rPr>
        <w:t>автомобильном транспорте</w:t>
      </w:r>
      <w:r w:rsidR="0080570A" w:rsidRPr="008A3EDF">
        <w:rPr>
          <w:rFonts w:ascii="Times New Roman" w:hAnsi="Times New Roman" w:cs="Times New Roman"/>
          <w:sz w:val="26"/>
          <w:szCs w:val="26"/>
          <w:lang w:eastAsia="ru-RU"/>
        </w:rPr>
        <w:t xml:space="preserve"> </w:t>
      </w:r>
      <w:r w:rsidRPr="008A3EDF">
        <w:rPr>
          <w:rFonts w:ascii="Times New Roman" w:hAnsi="Times New Roman" w:cs="Times New Roman"/>
          <w:sz w:val="26"/>
          <w:szCs w:val="26"/>
          <w:lang w:eastAsia="ru-RU"/>
        </w:rPr>
        <w:t>и в дорожном хозяйстве в области организации регулярных перевозок;</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Раздел 2. УПРАВЛЕНИЕ РИСКАМИ ПРИЧИНЕНИЯ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ВРЕДА (УЩЕРБА) ОХРАНЯЕМЫМ ЗАКОНОМ ЦЕННОСТЯМ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ПРИ ОСУЩЕСТВЛЕНИИ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средний риск;</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умеренный риск;</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низкий риск.</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20. </w:t>
      </w:r>
      <w:proofErr w:type="gramStart"/>
      <w:r w:rsidRPr="008A3EDF">
        <w:rPr>
          <w:rFonts w:ascii="Times New Roman" w:hAnsi="Times New Roman" w:cs="Times New Roman"/>
          <w:sz w:val="26"/>
          <w:szCs w:val="26"/>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8A3EDF">
        <w:rPr>
          <w:rFonts w:ascii="Times New Roman" w:hAnsi="Times New Roman" w:cs="Times New Roman"/>
          <w:sz w:val="26"/>
          <w:szCs w:val="26"/>
          <w:lang w:eastAsia="ru-RU"/>
        </w:rPr>
        <w:t xml:space="preserve"> вреда (ущерба) соответствовало имеющимся ресурсам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21. Критериями отнесения объекта контроля к категории риска является: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8A3EDF">
        <w:rPr>
          <w:rFonts w:ascii="Times New Roman" w:hAnsi="Times New Roman" w:cs="Times New Roman"/>
          <w:sz w:val="26"/>
          <w:szCs w:val="26"/>
          <w:lang w:eastAsia="ru-RU"/>
        </w:rPr>
        <w:t xml:space="preserve"> контролируемым лицом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8A3EDF">
        <w:rPr>
          <w:rFonts w:ascii="Times New Roman" w:hAnsi="Times New Roman" w:cs="Times New Roman"/>
          <w:sz w:val="26"/>
          <w:szCs w:val="26"/>
          <w:lang w:eastAsia="ru-RU"/>
        </w:rPr>
        <w:t>, органов местного самоуправления с информацией о нарушении контролируемым лицом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22. В случае если объект контроля не отнесен к определенной категории риска, он считается отнесенным к категории низкого риска.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23. Частота проведения плановых контрольных мероприятий устанавливается: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для объектов контроля, отнесенных к категории среднего риска - одно плановое контрольное мероприятие в 3 года;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для объектов контроля, отнесенных к категории умеренного риска - одно плановое контрольное мероприятие в 4 года.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24. Плановые контрольные мероприятия в отношении объектов контроля, отнесенных к категории низкого риска, не проводятся.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Раздел 3. ПРОФИЛАКТИКА РИСКОВ ПРИЧИНЕНИЯ ВРЕДА (УЩЕРБА)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ОХРАНЯЕМЫМ ЗАКОНОМ ЦЕННОСТЯМ ПРИ ОСУЩЕСТВЛЕНИИ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Глава 1. ОРГАНИЗАЦИЯ ПРОФИЛАКТИКИ НАРУШЕНИЯ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стимулирование добросовестного соблюдения обязательных требований всеми контролируемыми лицами;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и утверждается нормативным правовым актом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 xml:space="preserve">Кинзельский сельсовет  </w:t>
      </w:r>
      <w:r w:rsidRPr="008A3EDF">
        <w:rPr>
          <w:rFonts w:ascii="Times New Roman" w:hAnsi="Times New Roman" w:cs="Times New Roman"/>
          <w:sz w:val="26"/>
          <w:szCs w:val="26"/>
          <w:lang w:eastAsia="ru-RU"/>
        </w:rPr>
        <w:t xml:space="preserve"> на очередной календарный год ежегодно, не позднее 20 декабря текущего года.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28. Утвержденная программа профилактики рисков причинения вреда размещается на официальном сайте </w:t>
      </w:r>
      <w:r w:rsidR="004F5395" w:rsidRPr="008A3EDF">
        <w:rPr>
          <w:rFonts w:ascii="Times New Roman" w:hAnsi="Times New Roman" w:cs="Times New Roman"/>
          <w:sz w:val="26"/>
          <w:szCs w:val="26"/>
          <w:lang w:eastAsia="ru-RU"/>
        </w:rPr>
        <w:t xml:space="preserve">муниципального образования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 xml:space="preserve"> в информационно-телекоммуникационной сети Интернет (далее - официальный сайт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31. При осуществлении муниципального контроля контрольным органом проводятся следующие профилактические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информирование;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объявление предостережения о недопустимости нарушений обязательных требований (далее - предостережение);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консультирование.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32. В случае</w:t>
      </w:r>
      <w:proofErr w:type="gramStart"/>
      <w:r w:rsidRPr="008A3EDF">
        <w:rPr>
          <w:rFonts w:ascii="Times New Roman" w:hAnsi="Times New Roman" w:cs="Times New Roman"/>
          <w:sz w:val="26"/>
          <w:szCs w:val="26"/>
          <w:lang w:eastAsia="ru-RU"/>
        </w:rPr>
        <w:t>,</w:t>
      </w:r>
      <w:proofErr w:type="gramEnd"/>
      <w:r w:rsidRPr="008A3EDF">
        <w:rPr>
          <w:rFonts w:ascii="Times New Roman" w:hAnsi="Times New Roman" w:cs="Times New Roman"/>
          <w:sz w:val="26"/>
          <w:szCs w:val="26"/>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w:t>
      </w:r>
      <w:r w:rsidRPr="008A3EDF">
        <w:rPr>
          <w:rFonts w:ascii="Times New Roman" w:hAnsi="Times New Roman" w:cs="Times New Roman"/>
          <w:sz w:val="26"/>
          <w:szCs w:val="26"/>
          <w:lang w:eastAsia="ru-RU"/>
        </w:rPr>
        <w:lastRenderedPageBreak/>
        <w:t>(ущерб)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Глава 2. ИНФОРМИРОВАНИЕ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34. Информирование осуществляется посредством размещения соответствующих сведений на официальном сайте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 в средствах массовой информации и в иных формах.</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35. Контрольный орган обязан размещать и поддерживать в актуальном состоянии на официальном сайте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sz w:val="26"/>
          <w:szCs w:val="26"/>
          <w:lang w:eastAsia="ru-RU"/>
        </w:rPr>
        <w:t>Кинзельский сельсовет</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тексты нормативных правовых актов, регулирующих осуществление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руководства по соблюдению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 перечень индикаторов риска нарушения обязательных требований, порядок отнесения объектов контроля к категориям риска;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8) исчерпывающий перечень сведений, которые могут запрашиваться контрольным органом у контролируемого лица;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 сведения о способах получения консультаций по вопросам соблюдения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10) сведения о порядке досудебного обжалования решений контрольного органа, действий (бездействия) его должностных лиц;</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11) доклады о муниципальном контроле;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Глава 3. ОБЪЯВЛЕНИЕ ПРЕДОСТЕРЕЖЕНИЯ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36. </w:t>
      </w:r>
      <w:proofErr w:type="gramStart"/>
      <w:r w:rsidRPr="008A3EDF">
        <w:rPr>
          <w:rFonts w:ascii="Times New Roman" w:hAnsi="Times New Roman" w:cs="Times New Roman"/>
          <w:sz w:val="26"/>
          <w:szCs w:val="26"/>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w:t>
      </w:r>
      <w:r w:rsidRPr="008A3EDF">
        <w:rPr>
          <w:rFonts w:ascii="Times New Roman" w:hAnsi="Times New Roman" w:cs="Times New Roman"/>
          <w:sz w:val="26"/>
          <w:szCs w:val="26"/>
          <w:lang w:eastAsia="ru-RU"/>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37. </w:t>
      </w:r>
      <w:proofErr w:type="gramStart"/>
      <w:r w:rsidRPr="008A3EDF">
        <w:rPr>
          <w:rFonts w:ascii="Times New Roman" w:hAnsi="Times New Roman" w:cs="Times New Roman"/>
          <w:sz w:val="26"/>
          <w:szCs w:val="26"/>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1) наименование контрольного органа, в который направляется возражение;</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дату и номер предостережения;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4) доводы, на основании которых контролируемое лицо </w:t>
      </w:r>
      <w:proofErr w:type="gramStart"/>
      <w:r w:rsidRPr="008A3EDF">
        <w:rPr>
          <w:rFonts w:ascii="Times New Roman" w:hAnsi="Times New Roman" w:cs="Times New Roman"/>
          <w:sz w:val="26"/>
          <w:szCs w:val="26"/>
          <w:lang w:eastAsia="ru-RU"/>
        </w:rPr>
        <w:t>не согласно</w:t>
      </w:r>
      <w:proofErr w:type="gramEnd"/>
      <w:r w:rsidRPr="008A3EDF">
        <w:rPr>
          <w:rFonts w:ascii="Times New Roman" w:hAnsi="Times New Roman" w:cs="Times New Roman"/>
          <w:sz w:val="26"/>
          <w:szCs w:val="26"/>
          <w:lang w:eastAsia="ru-RU"/>
        </w:rPr>
        <w:t xml:space="preserve"> с объявленным предостережением;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 дату получения предостережения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личную подпись и дату.</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40. Контрольный орган в течение 20 календарных дней со дня регистрации возражения: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направляют письменный ответ по существу поставленных в возражении вопросов.</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Повторно направленные возражения по тем же основаниям не рассматриваются органом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41. По результатам рассмотрения возражения орган муниципального контроля принимает одно из следующих решений: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удовлетворяет возражение в форме отмены объявленного предостережения;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отказывает в удовлетворении возражения.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Глава 4. КОНСУЛЬТИРОВАНИЕ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 местонахождение, контактные телефоны, адрес официального сайта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 xml:space="preserve">Кинзельский сельсовет </w:t>
      </w:r>
      <w:r w:rsidRPr="008A3EDF">
        <w:rPr>
          <w:rFonts w:ascii="Times New Roman" w:hAnsi="Times New Roman" w:cs="Times New Roman"/>
          <w:sz w:val="26"/>
          <w:szCs w:val="26"/>
          <w:lang w:eastAsia="ru-RU"/>
        </w:rPr>
        <w:t>и адреса электронной почты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график работы контрольного органа, время приема посетителей;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перечень нормативных правовых актов, регулирующих осуществление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 перечень актов, содержащих обязательные требования.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59-ФЗ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О порядке рассмотрения обращений граждан Российской Федерации</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основание объявления обратившемуся контролируемому лицу предостережения;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59-ФЗ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О порядке рассмотрения обращений граждан Российской Федерации</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53. Контрольный орган осуществляют учет консультирований.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 xml:space="preserve">Кинзельский сельсовет  </w:t>
      </w:r>
      <w:r w:rsidRPr="008A3EDF">
        <w:rPr>
          <w:rFonts w:ascii="Times New Roman" w:hAnsi="Times New Roman" w:cs="Times New Roman"/>
          <w:sz w:val="26"/>
          <w:szCs w:val="26"/>
          <w:lang w:eastAsia="ru-RU"/>
        </w:rPr>
        <w:t>письменного разъяснения, подписанного руководителем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Раздел 4. ОСУЩЕСТВЛЕНИЕ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 xml:space="preserve">НА </w:t>
      </w:r>
      <w:r w:rsidR="00E470CD" w:rsidRPr="008A3EDF">
        <w:rPr>
          <w:rFonts w:ascii="Times New Roman" w:hAnsi="Times New Roman" w:cs="Times New Roman"/>
          <w:b/>
          <w:bCs/>
          <w:sz w:val="26"/>
          <w:szCs w:val="26"/>
          <w:lang w:eastAsia="ru-RU"/>
        </w:rPr>
        <w:t>АВТОМОБИЛЬНОМ ТРАНСПОРТЕ</w:t>
      </w:r>
    </w:p>
    <w:p w:rsidR="007E4618" w:rsidRPr="008A3EDF" w:rsidRDefault="0080570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 xml:space="preserve"> </w:t>
      </w:r>
      <w:r w:rsidR="007E4618" w:rsidRPr="008A3EDF">
        <w:rPr>
          <w:rFonts w:ascii="Times New Roman" w:hAnsi="Times New Roman" w:cs="Times New Roman"/>
          <w:b/>
          <w:bCs/>
          <w:sz w:val="26"/>
          <w:szCs w:val="26"/>
          <w:lang w:eastAsia="ru-RU"/>
        </w:rPr>
        <w:t>И</w:t>
      </w:r>
      <w:r w:rsidR="00B76176" w:rsidRPr="008A3EDF">
        <w:rPr>
          <w:rFonts w:ascii="Times New Roman" w:hAnsi="Times New Roman" w:cs="Times New Roman"/>
          <w:b/>
          <w:bCs/>
          <w:sz w:val="26"/>
          <w:szCs w:val="26"/>
          <w:lang w:eastAsia="ru-RU"/>
        </w:rPr>
        <w:t xml:space="preserve"> </w:t>
      </w:r>
      <w:r w:rsidR="007E4618" w:rsidRPr="008A3EDF">
        <w:rPr>
          <w:rFonts w:ascii="Times New Roman" w:hAnsi="Times New Roman" w:cs="Times New Roman"/>
          <w:b/>
          <w:bCs/>
          <w:sz w:val="26"/>
          <w:szCs w:val="26"/>
          <w:lang w:eastAsia="ru-RU"/>
        </w:rPr>
        <w:t>В ДОРОЖНОМ ХОЗЯЙСТВЕ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55. При осуществлении муниципального контроля проводятся следующие контрольные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контрольные мероприятия без взаимодействия с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контрольные мероприятия, предусматривающие взаимодействие с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56. Контрольные мероприятия без взаимодействия проводятся инспекторами на основании заданий руководителя органа контроля, включая задания, </w:t>
      </w:r>
      <w:r w:rsidRPr="008A3EDF">
        <w:rPr>
          <w:rFonts w:ascii="Times New Roman" w:hAnsi="Times New Roman" w:cs="Times New Roman"/>
          <w:sz w:val="26"/>
          <w:szCs w:val="26"/>
          <w:lang w:eastAsia="ru-RU"/>
        </w:rPr>
        <w:lastRenderedPageBreak/>
        <w:t xml:space="preserve">содержащиеся в планах работы контрольного органа, в соответствии со статьями 56, 74, 75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инспекционный визит, в ходе которого могут совершаться следующие контрольные (надзорные) действия: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а) осмотр;</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б) опрос;</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в) получение письменных объяснений;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г) инструментальное обследование;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Инспекционный визит проводится в порядке и объеме, определенном статьей 70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рейдовый осмотр, в ходе которого могут совершаться следующие контрольные действия: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а) осмотр;</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б) опрос;</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в) получение письменных объяснений;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г) истребование документов;</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 инструментальное обследование.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Рейдовый осмотр проводится в порядке и объеме, определенном статьей 71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документарная проверка, в ходе которой могут совершаться следующие контрольные действия: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а) получение письменных объяснений;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б) истребование документов.</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Документарная</w:t>
      </w:r>
      <w:proofErr w:type="gramEnd"/>
      <w:r w:rsidRPr="008A3EDF">
        <w:rPr>
          <w:rFonts w:ascii="Times New Roman" w:hAnsi="Times New Roman" w:cs="Times New Roman"/>
          <w:sz w:val="26"/>
          <w:szCs w:val="26"/>
          <w:lang w:eastAsia="ru-RU"/>
        </w:rPr>
        <w:t xml:space="preserve"> проводится в порядке и объеме, определенном статьей 72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выездная проверка, в ходе которой могут совершаться следующие контрольные действия: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а) осмотр;</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б) опрос;</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в) получение письменных объяснений;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г) истребование документов;</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 инструментальное обследование.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58. Основания для проведения контрольных мероприятий предусмотрены статьей 57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w:t>
      </w:r>
      <w:r w:rsidRPr="008A3EDF">
        <w:rPr>
          <w:rFonts w:ascii="Times New Roman" w:hAnsi="Times New Roman" w:cs="Times New Roman"/>
          <w:sz w:val="26"/>
          <w:szCs w:val="26"/>
          <w:lang w:eastAsia="ru-RU"/>
        </w:rPr>
        <w:lastRenderedPageBreak/>
        <w:t>ценностям - мотивированное представление об отсутствии основания для проведения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w:t>
      </w:r>
      <w:proofErr w:type="spellStart"/>
      <w:r w:rsidRPr="008A3EDF">
        <w:rPr>
          <w:rFonts w:ascii="Times New Roman" w:hAnsi="Times New Roman" w:cs="Times New Roman"/>
          <w:sz w:val="26"/>
          <w:szCs w:val="26"/>
          <w:lang w:eastAsia="ru-RU"/>
        </w:rPr>
        <w:t>спрокуратурой</w:t>
      </w:r>
      <w:proofErr w:type="spellEnd"/>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дата, время и место принятия решения;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кем принято решение;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основание проведения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вид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 объект контроля, в отношении которого проводится контрольное мероприятие;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 вид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10) перечень контрольных действий, совершаемых в рамках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11) предмет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14) иные сведения, если это предусмотрено положением о виде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66. Контрольное мероприятие может быть начато после внесения в единый реестр контрольных (надзорных) мероприятий сведений, установленных </w:t>
      </w:r>
      <w:r w:rsidRPr="008A3EDF">
        <w:rPr>
          <w:rFonts w:ascii="Times New Roman" w:hAnsi="Times New Roman" w:cs="Times New Roman"/>
          <w:sz w:val="26"/>
          <w:szCs w:val="26"/>
          <w:lang w:eastAsia="ru-RU"/>
        </w:rPr>
        <w:lastRenderedPageBreak/>
        <w:t>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70. </w:t>
      </w:r>
      <w:proofErr w:type="gramStart"/>
      <w:r w:rsidRPr="008A3EDF">
        <w:rPr>
          <w:rFonts w:ascii="Times New Roman" w:hAnsi="Times New Roman" w:cs="Times New Roman"/>
          <w:sz w:val="26"/>
          <w:szCs w:val="26"/>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8A3EDF">
        <w:rPr>
          <w:rFonts w:ascii="Times New Roman" w:hAnsi="Times New Roman" w:cs="Times New Roman"/>
          <w:sz w:val="26"/>
          <w:szCs w:val="26"/>
          <w:lang w:eastAsia="ru-RU"/>
        </w:rPr>
        <w:t xml:space="preserve"> контрольных (надзорных) мероприятий.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3" w:name="p260"/>
      <w:bookmarkEnd w:id="3"/>
      <w:r w:rsidRPr="008A3EDF">
        <w:rPr>
          <w:rFonts w:ascii="Times New Roman" w:hAnsi="Times New Roman" w:cs="Times New Roman"/>
          <w:sz w:val="26"/>
          <w:szCs w:val="26"/>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A3EDF">
        <w:rPr>
          <w:rFonts w:ascii="Times New Roman" w:hAnsi="Times New Roman" w:cs="Times New Roman"/>
          <w:sz w:val="26"/>
          <w:szCs w:val="26"/>
          <w:lang w:eastAsia="ru-RU"/>
        </w:rPr>
        <w:t>деятельности</w:t>
      </w:r>
      <w:proofErr w:type="gramEnd"/>
      <w:r w:rsidRPr="008A3EDF">
        <w:rPr>
          <w:rFonts w:ascii="Times New Roman" w:hAnsi="Times New Roman" w:cs="Times New Roman"/>
          <w:sz w:val="26"/>
          <w:szCs w:val="26"/>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8A3EDF">
          <w:rPr>
            <w:rFonts w:ascii="Times New Roman" w:hAnsi="Times New Roman" w:cs="Times New Roman"/>
            <w:color w:val="0000FF"/>
            <w:sz w:val="26"/>
            <w:szCs w:val="26"/>
            <w:lang w:eastAsia="ru-RU"/>
          </w:rPr>
          <w:t>пунктами 73</w:t>
        </w:r>
      </w:hyperlink>
      <w:r w:rsidRPr="008A3EDF">
        <w:rPr>
          <w:rFonts w:ascii="Times New Roman" w:hAnsi="Times New Roman" w:cs="Times New Roman"/>
          <w:sz w:val="26"/>
          <w:szCs w:val="26"/>
          <w:lang w:eastAsia="ru-RU"/>
        </w:rPr>
        <w:t xml:space="preserve">, </w:t>
      </w:r>
      <w:hyperlink r:id="rId9" w:anchor="p263" w:history="1">
        <w:r w:rsidRPr="008A3EDF">
          <w:rPr>
            <w:rFonts w:ascii="Times New Roman" w:hAnsi="Times New Roman" w:cs="Times New Roman"/>
            <w:color w:val="0000FF"/>
            <w:sz w:val="26"/>
            <w:szCs w:val="26"/>
            <w:lang w:eastAsia="ru-RU"/>
          </w:rPr>
          <w:t>74</w:t>
        </w:r>
      </w:hyperlink>
      <w:r w:rsidRPr="008A3EDF">
        <w:rPr>
          <w:rFonts w:ascii="Times New Roman" w:hAnsi="Times New Roman" w:cs="Times New Roman"/>
          <w:sz w:val="26"/>
          <w:szCs w:val="26"/>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4" w:name="p262"/>
      <w:bookmarkEnd w:id="4"/>
      <w:r w:rsidRPr="008A3EDF">
        <w:rPr>
          <w:rFonts w:ascii="Times New Roman" w:hAnsi="Times New Roman" w:cs="Times New Roman"/>
          <w:sz w:val="26"/>
          <w:szCs w:val="26"/>
          <w:lang w:eastAsia="ru-RU"/>
        </w:rPr>
        <w:t xml:space="preserve">73. </w:t>
      </w:r>
      <w:proofErr w:type="gramStart"/>
      <w:r w:rsidRPr="008A3EDF">
        <w:rPr>
          <w:rFonts w:ascii="Times New Roman" w:hAnsi="Times New Roman" w:cs="Times New Roman"/>
          <w:sz w:val="26"/>
          <w:szCs w:val="26"/>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w:t>
      </w:r>
      <w:r w:rsidRPr="008A3EDF">
        <w:rPr>
          <w:rFonts w:ascii="Times New Roman" w:hAnsi="Times New Roman" w:cs="Times New Roman"/>
          <w:sz w:val="26"/>
          <w:szCs w:val="26"/>
          <w:lang w:eastAsia="ru-RU"/>
        </w:rPr>
        <w:lastRenderedPageBreak/>
        <w:t>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8A3EDF">
        <w:rPr>
          <w:rFonts w:ascii="Times New Roman" w:hAnsi="Times New Roman" w:cs="Times New Roman"/>
          <w:sz w:val="26"/>
          <w:szCs w:val="26"/>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Единый портал государственных и муниципальных услуг (функций)</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5" w:name="p263"/>
      <w:bookmarkEnd w:id="5"/>
      <w:r w:rsidRPr="008A3EDF">
        <w:rPr>
          <w:rFonts w:ascii="Times New Roman" w:hAnsi="Times New Roman" w:cs="Times New Roman"/>
          <w:sz w:val="26"/>
          <w:szCs w:val="26"/>
          <w:lang w:eastAsia="ru-RU"/>
        </w:rPr>
        <w:t>74. Контролируемое лицо считается проинформированным надлежащим образом в случае, если: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 xml:space="preserve">1) сведения предоставлены контролируемому лицу в соответствии с </w:t>
      </w:r>
      <w:hyperlink r:id="rId10" w:anchor="p262" w:history="1">
        <w:r w:rsidRPr="008A3EDF">
          <w:rPr>
            <w:rFonts w:ascii="Times New Roman" w:hAnsi="Times New Roman" w:cs="Times New Roman"/>
            <w:color w:val="0000FF"/>
            <w:sz w:val="26"/>
            <w:szCs w:val="26"/>
            <w:lang w:eastAsia="ru-RU"/>
          </w:rPr>
          <w:t>пунктом 73</w:t>
        </w:r>
      </w:hyperlink>
      <w:r w:rsidRPr="008A3EDF">
        <w:rPr>
          <w:rFonts w:ascii="Times New Roman" w:hAnsi="Times New Roman" w:cs="Times New Roman"/>
          <w:sz w:val="26"/>
          <w:szCs w:val="26"/>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8A3EDF">
          <w:rPr>
            <w:rFonts w:ascii="Times New Roman" w:hAnsi="Times New Roman" w:cs="Times New Roman"/>
            <w:color w:val="0000FF"/>
            <w:sz w:val="26"/>
            <w:szCs w:val="26"/>
            <w:lang w:eastAsia="ru-RU"/>
          </w:rPr>
          <w:t>пунктом 78</w:t>
        </w:r>
      </w:hyperlink>
      <w:r w:rsidRPr="008A3EDF">
        <w:rPr>
          <w:rFonts w:ascii="Times New Roman" w:hAnsi="Times New Roman" w:cs="Times New Roman"/>
          <w:sz w:val="26"/>
          <w:szCs w:val="26"/>
          <w:lang w:eastAsia="ru-RU"/>
        </w:rPr>
        <w:t xml:space="preserve"> настоящего Положения.</w:t>
      </w:r>
      <w:proofErr w:type="gramEnd"/>
      <w:r w:rsidRPr="008A3EDF">
        <w:rPr>
          <w:rFonts w:ascii="Times New Roman" w:hAnsi="Times New Roman" w:cs="Times New Roman"/>
          <w:sz w:val="26"/>
          <w:szCs w:val="26"/>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75. Документы, направляемые контролируемым лицом контрольному органу в электронном виде, подписываются: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1) простой электронной подписью;</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усиленной квалифицированной электронной подписью.</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77. Не допускается требование нотариального удостоверения копий документов, представляемых в контрольный орган.</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6" w:name="p272"/>
      <w:bookmarkEnd w:id="6"/>
      <w:r w:rsidRPr="008A3EDF">
        <w:rPr>
          <w:rFonts w:ascii="Times New Roman" w:hAnsi="Times New Roman" w:cs="Times New Roman"/>
          <w:sz w:val="26"/>
          <w:szCs w:val="26"/>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w:t>
      </w:r>
      <w:r w:rsidRPr="008A3EDF">
        <w:rPr>
          <w:rFonts w:ascii="Times New Roman" w:hAnsi="Times New Roman" w:cs="Times New Roman"/>
          <w:sz w:val="26"/>
          <w:szCs w:val="26"/>
          <w:lang w:eastAsia="ru-RU"/>
        </w:rPr>
        <w:lastRenderedPageBreak/>
        <w:t xml:space="preserve">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8A3EDF">
        <w:rPr>
          <w:rFonts w:ascii="Times New Roman" w:hAnsi="Times New Roman" w:cs="Times New Roman"/>
          <w:sz w:val="26"/>
          <w:szCs w:val="26"/>
          <w:lang w:eastAsia="ru-RU"/>
        </w:rPr>
        <w:t>сведений</w:t>
      </w:r>
      <w:proofErr w:type="gramEnd"/>
      <w:r w:rsidRPr="008A3EDF">
        <w:rPr>
          <w:rFonts w:ascii="Times New Roman" w:hAnsi="Times New Roman" w:cs="Times New Roman"/>
          <w:sz w:val="26"/>
          <w:szCs w:val="26"/>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A3EDF">
        <w:rPr>
          <w:rFonts w:ascii="Times New Roman" w:hAnsi="Times New Roman" w:cs="Times New Roman"/>
          <w:sz w:val="26"/>
          <w:szCs w:val="26"/>
          <w:lang w:eastAsia="ru-RU"/>
        </w:rPr>
        <w:t>ии и ау</w:t>
      </w:r>
      <w:proofErr w:type="gramEnd"/>
      <w:r w:rsidRPr="008A3EDF">
        <w:rPr>
          <w:rFonts w:ascii="Times New Roman" w:hAnsi="Times New Roman" w:cs="Times New Roman"/>
          <w:sz w:val="26"/>
          <w:szCs w:val="26"/>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79. В случае, указанном в </w:t>
      </w:r>
      <w:hyperlink r:id="rId12" w:anchor="p260" w:history="1">
        <w:r w:rsidRPr="008A3EDF">
          <w:rPr>
            <w:rFonts w:ascii="Times New Roman" w:hAnsi="Times New Roman" w:cs="Times New Roman"/>
            <w:color w:val="0000FF"/>
            <w:sz w:val="26"/>
            <w:szCs w:val="26"/>
            <w:lang w:eastAsia="ru-RU"/>
          </w:rPr>
          <w:t>пункте 71</w:t>
        </w:r>
      </w:hyperlink>
      <w:r w:rsidRPr="008A3EDF">
        <w:rPr>
          <w:rFonts w:ascii="Times New Roman" w:hAnsi="Times New Roman" w:cs="Times New Roman"/>
          <w:sz w:val="26"/>
          <w:szCs w:val="26"/>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проводятся в виде инспекционного визита, рейдового осмотра, документарной проверки, выездной проверки.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проводятся в виде инспекционного визита, рейдового осмотра, документарной проверки, выездной проверки.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7" w:name="p278"/>
      <w:bookmarkEnd w:id="7"/>
      <w:r w:rsidRPr="008A3EDF">
        <w:rPr>
          <w:rFonts w:ascii="Times New Roman" w:hAnsi="Times New Roman" w:cs="Times New Roman"/>
          <w:sz w:val="26"/>
          <w:szCs w:val="26"/>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85. Направление сведений и документов, предусмотренных </w:t>
      </w:r>
      <w:hyperlink r:id="rId13" w:anchor="p278" w:history="1">
        <w:r w:rsidRPr="008A3EDF">
          <w:rPr>
            <w:rFonts w:ascii="Times New Roman" w:hAnsi="Times New Roman" w:cs="Times New Roman"/>
            <w:color w:val="0000FF"/>
            <w:sz w:val="26"/>
            <w:szCs w:val="26"/>
            <w:lang w:eastAsia="ru-RU"/>
          </w:rPr>
          <w:t>пунктом 84</w:t>
        </w:r>
      </w:hyperlink>
      <w:r w:rsidRPr="008A3EDF">
        <w:rPr>
          <w:rFonts w:ascii="Times New Roman" w:hAnsi="Times New Roman" w:cs="Times New Roman"/>
          <w:sz w:val="26"/>
          <w:szCs w:val="26"/>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86. </w:t>
      </w:r>
      <w:proofErr w:type="gramStart"/>
      <w:r w:rsidRPr="008A3EDF">
        <w:rPr>
          <w:rFonts w:ascii="Times New Roman" w:hAnsi="Times New Roman" w:cs="Times New Roman"/>
          <w:sz w:val="26"/>
          <w:szCs w:val="26"/>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8A3EDF">
          <w:rPr>
            <w:rFonts w:ascii="Times New Roman" w:hAnsi="Times New Roman" w:cs="Times New Roman"/>
            <w:color w:val="0000FF"/>
            <w:sz w:val="26"/>
            <w:szCs w:val="26"/>
            <w:lang w:eastAsia="ru-RU"/>
          </w:rPr>
          <w:t>пунктом 84</w:t>
        </w:r>
        <w:proofErr w:type="gramEnd"/>
      </w:hyperlink>
      <w:r w:rsidRPr="008A3EDF">
        <w:rPr>
          <w:rFonts w:ascii="Times New Roman" w:hAnsi="Times New Roman" w:cs="Times New Roman"/>
          <w:sz w:val="26"/>
          <w:szCs w:val="26"/>
          <w:lang w:eastAsia="ru-RU"/>
        </w:rPr>
        <w:t xml:space="preserve"> </w:t>
      </w:r>
      <w:r w:rsidRPr="008A3EDF">
        <w:rPr>
          <w:rFonts w:ascii="Times New Roman" w:hAnsi="Times New Roman" w:cs="Times New Roman"/>
          <w:sz w:val="26"/>
          <w:szCs w:val="26"/>
          <w:lang w:eastAsia="ru-RU"/>
        </w:rPr>
        <w:lastRenderedPageBreak/>
        <w:t>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87. Права и обязанности контролируемых лиц, возникающие в связи с организацией и осуществлением муниципального контроля, устанавливаются Законом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8" w:name="p283"/>
      <w:bookmarkEnd w:id="8"/>
      <w:r w:rsidRPr="008A3EDF">
        <w:rPr>
          <w:rFonts w:ascii="Times New Roman" w:hAnsi="Times New Roman" w:cs="Times New Roman"/>
          <w:sz w:val="26"/>
          <w:szCs w:val="26"/>
          <w:lang w:eastAsia="ru-RU"/>
        </w:rPr>
        <w:t xml:space="preserve">89. При поступлении информации, указанной в </w:t>
      </w:r>
      <w:hyperlink r:id="rId15" w:anchor="p283" w:history="1">
        <w:r w:rsidRPr="008A3EDF">
          <w:rPr>
            <w:rFonts w:ascii="Times New Roman" w:hAnsi="Times New Roman" w:cs="Times New Roman"/>
            <w:color w:val="0000FF"/>
            <w:sz w:val="26"/>
            <w:szCs w:val="26"/>
            <w:lang w:eastAsia="ru-RU"/>
          </w:rPr>
          <w:t>пункте 89</w:t>
        </w:r>
      </w:hyperlink>
      <w:r w:rsidRPr="008A3EDF">
        <w:rPr>
          <w:rFonts w:ascii="Times New Roman" w:hAnsi="Times New Roman" w:cs="Times New Roman"/>
          <w:sz w:val="26"/>
          <w:szCs w:val="26"/>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Раздел 5. РЕЗУЛЬТАТЫ КОНТРОЛЬНЫХ МЕРОПРИЯТИЙ И РЕШЕНИЯ,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ПО РЕЗУЛЬТАТАМ КОНТРОЛЬНЫХ МЕРОПРИЯТИЙ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91. Вопросы оформления результатов контрольных мероприятий регулируются статьей 87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дата и место составления предписания;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дата и номер акта контрольного мероприятия, на основании которого выдается предписание;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3) фамилия, имя, отчество (при наличии) и должность лица (лиц), выдавшего (выдавших) предписание;</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 содержание предписания - обязательные требования, которые нарушены;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сроки исполнения;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 xml:space="preserve">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не применяются.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Раздел 6. ОБЖАЛОВАНИЕ РЕШЕНИЙ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ДЕЙСТВИЙ (БЕЗДЕЙСТВИЯ) ЕГО ДОЛЖНОСТНЫХ ЛИЦ</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и в соответствии с настоящим положением.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95. Сроки подачи жалобы определяются в соответствии с частями 5 - 11 статьи 40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97. Жалоба, поданная в досудебном порядке на действия (бездействие) заместителя руководителя контрольного органа </w:t>
      </w:r>
      <w:r w:rsidR="004F5395" w:rsidRPr="008A3EDF">
        <w:rPr>
          <w:rFonts w:ascii="Times New Roman" w:hAnsi="Times New Roman" w:cs="Times New Roman"/>
          <w:sz w:val="26"/>
          <w:szCs w:val="26"/>
          <w:lang w:eastAsia="ru-RU"/>
        </w:rPr>
        <w:t>г</w:t>
      </w:r>
      <w:r w:rsidRPr="008A3EDF">
        <w:rPr>
          <w:rFonts w:ascii="Times New Roman" w:hAnsi="Times New Roman" w:cs="Times New Roman"/>
          <w:sz w:val="26"/>
          <w:szCs w:val="26"/>
          <w:lang w:eastAsia="ru-RU"/>
        </w:rPr>
        <w:t xml:space="preserve">лавой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9" w:name="p308"/>
      <w:bookmarkEnd w:id="9"/>
      <w:r w:rsidRPr="008A3EDF">
        <w:rPr>
          <w:rFonts w:ascii="Times New Roman" w:hAnsi="Times New Roman" w:cs="Times New Roman"/>
          <w:sz w:val="26"/>
          <w:szCs w:val="26"/>
          <w:lang w:eastAsia="ru-RU"/>
        </w:rPr>
        <w:t>98. Срок рассмотрения жалобы не позднее 20 рабочих дней со дня регистрации такой жалобы в органе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Срок рассмотрения жалобы, установленный </w:t>
      </w:r>
      <w:hyperlink r:id="rId16" w:anchor="p308" w:history="1">
        <w:r w:rsidRPr="008A3EDF">
          <w:rPr>
            <w:rFonts w:ascii="Times New Roman" w:hAnsi="Times New Roman" w:cs="Times New Roman"/>
            <w:color w:val="0000FF"/>
            <w:sz w:val="26"/>
            <w:szCs w:val="26"/>
            <w:lang w:eastAsia="ru-RU"/>
          </w:rPr>
          <w:t>абзацем первым</w:t>
        </w:r>
      </w:hyperlink>
      <w:r w:rsidRPr="008A3EDF">
        <w:rPr>
          <w:rFonts w:ascii="Times New Roman" w:hAnsi="Times New Roman" w:cs="Times New Roman"/>
          <w:sz w:val="26"/>
          <w:szCs w:val="26"/>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99. По итогам рассмотрения жалобы принимается одно из следующих решений: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оставить жалобу без удовлетворения;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отменить решение контрольного органа полностью или частично;</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отменить решение контрольного органа полностью и принять новое решение;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101. Досудебный порядок обжалования до 31 декабря 2023 года может осуществляться посредством бумажного документооборота.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bookmarkStart w:id="10" w:name="p319"/>
      <w:bookmarkEnd w:id="10"/>
      <w:r w:rsidRPr="008A3EDF">
        <w:rPr>
          <w:rFonts w:ascii="Times New Roman" w:hAnsi="Times New Roman" w:cs="Times New Roman"/>
          <w:b/>
          <w:bCs/>
          <w:sz w:val="26"/>
          <w:szCs w:val="26"/>
          <w:lang w:eastAsia="ru-RU"/>
        </w:rPr>
        <w:t>Раздел 7. ОЦЕНКА РЕЗУЛЬТАТИВНОСТИ И ЭФФЕКТИВНОСТИ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lastRenderedPageBreak/>
        <w:t>ДЕЯТЕЛЬНОСТИ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103. В систему показателей результативности и эффективности деятельности входят:</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ключевые показатели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индикативные показатели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104. Ключевые показатели муниципального контроля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 и их целевые значения, индикативные показатели муниципального контроля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 утверждаются решением представительного органа</w:t>
      </w:r>
      <w:r w:rsidR="009E0C66" w:rsidRPr="008A3EDF">
        <w:rPr>
          <w:rFonts w:ascii="Times New Roman" w:hAnsi="Times New Roman" w:cs="Times New Roman"/>
          <w:sz w:val="26"/>
          <w:szCs w:val="26"/>
          <w:lang w:eastAsia="ru-RU"/>
        </w:rPr>
        <w:t xml:space="preserve"> </w:t>
      </w:r>
      <w:r w:rsidR="00B15669"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105. Контрольный орган ежегодно осуществляет подготовку доклада о муниципальном контроле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 с учетом требований, установленных Законом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Организация подготовки доклада возлагается на орган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P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 xml:space="preserve">Приложение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к Решению Совета депутатов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муниципального образования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Кинзельский сельсовет</w:t>
      </w:r>
    </w:p>
    <w:p w:rsidR="00066799" w:rsidRPr="008A3EDF" w:rsidRDefault="00066799" w:rsidP="00066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rPr>
      </w:pPr>
      <w:r w:rsidRPr="008A3EDF">
        <w:rPr>
          <w:rFonts w:ascii="Times New Roman" w:hAnsi="Times New Roman" w:cs="Times New Roman"/>
          <w:sz w:val="26"/>
          <w:szCs w:val="26"/>
        </w:rPr>
        <w:t>от 29.09.2021 № 9/4</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lang w:eastAsia="ru-RU"/>
        </w:rPr>
      </w:pPr>
      <w:bookmarkStart w:id="11" w:name="p344"/>
      <w:bookmarkEnd w:id="11"/>
      <w:r w:rsidRPr="008A3EDF">
        <w:rPr>
          <w:rFonts w:ascii="Times New Roman" w:hAnsi="Times New Roman" w:cs="Times New Roman"/>
          <w:b/>
          <w:sz w:val="26"/>
          <w:szCs w:val="26"/>
          <w:lang w:eastAsia="ru-RU"/>
        </w:rPr>
        <w:t xml:space="preserve">Ключевые </w:t>
      </w:r>
      <w:hyperlink r:id="rId17" w:anchor="p344" w:history="1">
        <w:r w:rsidRPr="008A3EDF">
          <w:rPr>
            <w:rFonts w:ascii="Times New Roman" w:hAnsi="Times New Roman" w:cs="Times New Roman"/>
            <w:b/>
            <w:sz w:val="26"/>
            <w:szCs w:val="26"/>
            <w:lang w:eastAsia="ru-RU"/>
          </w:rPr>
          <w:t>показатели</w:t>
        </w:r>
      </w:hyperlink>
      <w:r w:rsidRPr="008A3EDF">
        <w:rPr>
          <w:rFonts w:ascii="Times New Roman" w:hAnsi="Times New Roman" w:cs="Times New Roman"/>
          <w:b/>
          <w:sz w:val="26"/>
          <w:szCs w:val="26"/>
          <w:lang w:eastAsia="ru-RU"/>
        </w:rPr>
        <w:t xml:space="preserve"> муниципального контроля на автомобильном транспорте и в дорожном хозяйстве на территории муниципального образования Кинзельский сельсовет </w:t>
      </w:r>
      <w:r w:rsidR="00A51F3B" w:rsidRPr="008A3EDF">
        <w:rPr>
          <w:rFonts w:ascii="Times New Roman" w:hAnsi="Times New Roman" w:cs="Times New Roman"/>
          <w:b/>
          <w:sz w:val="26"/>
          <w:szCs w:val="26"/>
          <w:lang w:eastAsia="ru-RU"/>
        </w:rPr>
        <w:t>Красногвардейского района Оренбургской области</w:t>
      </w:r>
      <w:r w:rsidR="00A51F3B" w:rsidRPr="008A3EDF">
        <w:rPr>
          <w:rFonts w:ascii="Times New Roman" w:hAnsi="Times New Roman" w:cs="Times New Roman"/>
          <w:b/>
          <w:bCs/>
          <w:sz w:val="26"/>
          <w:szCs w:val="26"/>
          <w:lang w:eastAsia="ru-RU"/>
        </w:rPr>
        <w:t xml:space="preserve"> </w:t>
      </w:r>
      <w:r w:rsidRPr="008A3EDF">
        <w:rPr>
          <w:rFonts w:ascii="Times New Roman" w:hAnsi="Times New Roman" w:cs="Times New Roman"/>
          <w:b/>
          <w:sz w:val="26"/>
          <w:szCs w:val="26"/>
          <w:lang w:eastAsia="ru-RU"/>
        </w:rPr>
        <w:t>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Кинзельский сельсовет Красногвардейского района Оренбургской области</w:t>
      </w:r>
    </w:p>
    <w:p w:rsidR="008161EE" w:rsidRPr="008A3EDF" w:rsidRDefault="008161E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 Ключевые показатели муниципального контроля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 и их целевые значения: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tbl>
      <w:tblPr>
        <w:tblW w:w="9040" w:type="dxa"/>
        <w:tblInd w:w="2" w:type="dxa"/>
        <w:tblCellMar>
          <w:left w:w="0" w:type="dxa"/>
          <w:right w:w="0" w:type="dxa"/>
        </w:tblCellMar>
        <w:tblLook w:val="00A0"/>
      </w:tblPr>
      <w:tblGrid>
        <w:gridCol w:w="7551"/>
        <w:gridCol w:w="1489"/>
      </w:tblGrid>
      <w:tr w:rsidR="007E4618" w:rsidRPr="008A3EDF">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jc w:val="center"/>
              <w:rPr>
                <w:rFonts w:ascii="Times New Roman" w:hAnsi="Times New Roman" w:cs="Times New Roman"/>
                <w:sz w:val="26"/>
                <w:szCs w:val="26"/>
                <w:lang w:eastAsia="ru-RU"/>
              </w:rPr>
            </w:pPr>
            <w:r w:rsidRPr="008A3EDF">
              <w:rPr>
                <w:rFonts w:ascii="Times New Roman" w:hAnsi="Times New Roman" w:cs="Times New Roman"/>
                <w:sz w:val="26"/>
                <w:szCs w:val="26"/>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jc w:val="center"/>
              <w:rPr>
                <w:rFonts w:ascii="Times New Roman" w:hAnsi="Times New Roman" w:cs="Times New Roman"/>
                <w:sz w:val="26"/>
                <w:szCs w:val="26"/>
                <w:lang w:eastAsia="ru-RU"/>
              </w:rPr>
            </w:pPr>
            <w:r w:rsidRPr="008A3EDF">
              <w:rPr>
                <w:rFonts w:ascii="Times New Roman" w:hAnsi="Times New Roman" w:cs="Times New Roman"/>
                <w:sz w:val="26"/>
                <w:szCs w:val="26"/>
                <w:lang w:eastAsia="ru-RU"/>
              </w:rPr>
              <w:t>Целевые значения</w:t>
            </w:r>
            <w:proofErr w:type="gramStart"/>
            <w:r w:rsidRPr="008A3EDF">
              <w:rPr>
                <w:rFonts w:ascii="Times New Roman" w:hAnsi="Times New Roman" w:cs="Times New Roman"/>
                <w:sz w:val="26"/>
                <w:szCs w:val="26"/>
                <w:lang w:eastAsia="ru-RU"/>
              </w:rPr>
              <w:t xml:space="preserve"> (%)</w:t>
            </w:r>
            <w:proofErr w:type="gramEnd"/>
          </w:p>
        </w:tc>
      </w:tr>
      <w:tr w:rsidR="007E4618" w:rsidRPr="008A3EDF">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jc w:val="center"/>
              <w:rPr>
                <w:rFonts w:ascii="Times New Roman" w:hAnsi="Times New Roman" w:cs="Times New Roman"/>
                <w:sz w:val="26"/>
                <w:szCs w:val="26"/>
                <w:lang w:eastAsia="ru-RU"/>
              </w:rPr>
            </w:pPr>
            <w:r w:rsidRPr="008A3EDF">
              <w:rPr>
                <w:rFonts w:ascii="Times New Roman" w:hAnsi="Times New Roman" w:cs="Times New Roman"/>
                <w:sz w:val="26"/>
                <w:szCs w:val="26"/>
                <w:lang w:eastAsia="ru-RU"/>
              </w:rPr>
              <w:t>Не менее 70</w:t>
            </w:r>
          </w:p>
        </w:tc>
      </w:tr>
      <w:tr w:rsidR="007E4618" w:rsidRPr="008A3EDF">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jc w:val="center"/>
              <w:rPr>
                <w:rFonts w:ascii="Times New Roman" w:hAnsi="Times New Roman" w:cs="Times New Roman"/>
                <w:sz w:val="26"/>
                <w:szCs w:val="26"/>
                <w:lang w:eastAsia="ru-RU"/>
              </w:rPr>
            </w:pPr>
            <w:r w:rsidRPr="008A3EDF">
              <w:rPr>
                <w:rFonts w:ascii="Times New Roman" w:hAnsi="Times New Roman" w:cs="Times New Roman"/>
                <w:sz w:val="26"/>
                <w:szCs w:val="26"/>
                <w:lang w:eastAsia="ru-RU"/>
              </w:rPr>
              <w:t>Не более 0</w:t>
            </w:r>
          </w:p>
        </w:tc>
      </w:tr>
      <w:tr w:rsidR="007E4618" w:rsidRPr="008A3EDF">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jc w:val="center"/>
              <w:rPr>
                <w:rFonts w:ascii="Times New Roman" w:hAnsi="Times New Roman" w:cs="Times New Roman"/>
                <w:sz w:val="26"/>
                <w:szCs w:val="26"/>
                <w:lang w:eastAsia="ru-RU"/>
              </w:rPr>
            </w:pPr>
            <w:r w:rsidRPr="008A3EDF">
              <w:rPr>
                <w:rFonts w:ascii="Times New Roman" w:hAnsi="Times New Roman" w:cs="Times New Roman"/>
                <w:sz w:val="26"/>
                <w:szCs w:val="26"/>
                <w:lang w:eastAsia="ru-RU"/>
              </w:rPr>
              <w:t>Не более 0</w:t>
            </w:r>
          </w:p>
        </w:tc>
      </w:tr>
      <w:tr w:rsidR="007E4618" w:rsidRPr="008A3EDF">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jc w:val="center"/>
              <w:rPr>
                <w:rFonts w:ascii="Times New Roman" w:hAnsi="Times New Roman" w:cs="Times New Roman"/>
                <w:sz w:val="26"/>
                <w:szCs w:val="26"/>
                <w:lang w:eastAsia="ru-RU"/>
              </w:rPr>
            </w:pPr>
            <w:r w:rsidRPr="008A3EDF">
              <w:rPr>
                <w:rFonts w:ascii="Times New Roman" w:hAnsi="Times New Roman" w:cs="Times New Roman"/>
                <w:sz w:val="26"/>
                <w:szCs w:val="26"/>
                <w:lang w:eastAsia="ru-RU"/>
              </w:rPr>
              <w:t>Не более 0</w:t>
            </w:r>
          </w:p>
        </w:tc>
      </w:tr>
    </w:tbl>
    <w:p w:rsidR="007E4618" w:rsidRPr="008A3EDF" w:rsidRDefault="007E4618" w:rsidP="00066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 2. Индикативные показатели муниципального контроля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 на территории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количество обращений граждан и организаций о нарушении обязательных требований, поступивших в контрольный орган;</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количество проведенных контрольным органом внеплановых контрольных мероприятий;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4) количество выявленных контрольным органом нарушений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 количество устраненных нарушений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 количество поступивших возражений в отношении акта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количество выданных контрольным органом предписаний об устранении нарушений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 xml:space="preserve">Приложение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3</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к Решению Совета депутатов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муниципального образования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Кинзельский сельсовет</w:t>
      </w:r>
    </w:p>
    <w:p w:rsidR="00066799" w:rsidRPr="008A3EDF" w:rsidRDefault="00066799" w:rsidP="00066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rPr>
      </w:pPr>
      <w:r w:rsidRPr="008A3EDF">
        <w:rPr>
          <w:rFonts w:ascii="Times New Roman" w:hAnsi="Times New Roman" w:cs="Times New Roman"/>
          <w:sz w:val="26"/>
          <w:szCs w:val="26"/>
        </w:rPr>
        <w:t>от 29.09.2021 № 9/4</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lang w:eastAsia="ru-RU"/>
        </w:rPr>
      </w:pPr>
      <w:bookmarkStart w:id="12" w:name="p384"/>
      <w:bookmarkEnd w:id="12"/>
      <w:r w:rsidRPr="008A3EDF">
        <w:rPr>
          <w:rFonts w:ascii="Times New Roman" w:hAnsi="Times New Roman" w:cs="Times New Roman"/>
          <w:b/>
          <w:sz w:val="26"/>
          <w:szCs w:val="26"/>
          <w:lang w:eastAsia="ru-RU"/>
        </w:rPr>
        <w:t>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Кинзельский сельсовет Красногвардейского района Оренбургской области</w:t>
      </w:r>
      <w:r w:rsidR="007E4618" w:rsidRPr="008A3EDF">
        <w:rPr>
          <w:rFonts w:ascii="Times New Roman" w:hAnsi="Times New Roman" w:cs="Times New Roman"/>
          <w:b/>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Наличие признаков нарушения обязательных требований при осуществлении дорожной деятельности.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w:t>
      </w:r>
      <w:r w:rsidR="00E470CD" w:rsidRPr="008A3EDF">
        <w:rPr>
          <w:rFonts w:ascii="Times New Roman" w:hAnsi="Times New Roman" w:cs="Times New Roman"/>
          <w:sz w:val="26"/>
          <w:szCs w:val="26"/>
          <w:lang w:eastAsia="ru-RU"/>
        </w:rPr>
        <w:t xml:space="preserve">автомобильном </w:t>
      </w:r>
      <w:r w:rsidR="009E0C66" w:rsidRPr="008A3EDF">
        <w:rPr>
          <w:rFonts w:ascii="Times New Roman" w:hAnsi="Times New Roman" w:cs="Times New Roman"/>
          <w:sz w:val="26"/>
          <w:szCs w:val="26"/>
          <w:lang w:eastAsia="ru-RU"/>
        </w:rPr>
        <w:t>транспорте и</w:t>
      </w:r>
      <w:r w:rsidRPr="008A3EDF">
        <w:rPr>
          <w:rFonts w:ascii="Times New Roman" w:hAnsi="Times New Roman" w:cs="Times New Roman"/>
          <w:sz w:val="26"/>
          <w:szCs w:val="26"/>
          <w:lang w:eastAsia="ru-RU"/>
        </w:rPr>
        <w:t xml:space="preserve"> в дорожном хозяйстве в области организации регулярных перевозок.</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5. </w:t>
      </w:r>
      <w:proofErr w:type="gramStart"/>
      <w:r w:rsidRPr="008A3EDF">
        <w:rPr>
          <w:rFonts w:ascii="Times New Roman" w:hAnsi="Times New Roman" w:cs="Times New Roman"/>
          <w:sz w:val="26"/>
          <w:szCs w:val="26"/>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Поступление информации о нарушении обязательных требований при производстве дорожных работ.</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pPr>
        <w:rPr>
          <w:rFonts w:ascii="Times New Roman" w:hAnsi="Times New Roman" w:cs="Times New Roman"/>
          <w:sz w:val="26"/>
          <w:szCs w:val="26"/>
        </w:rPr>
      </w:pPr>
    </w:p>
    <w:sectPr w:rsidR="007E4618" w:rsidRPr="008A3EDF" w:rsidSect="004572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6BC"/>
    <w:rsid w:val="000576BC"/>
    <w:rsid w:val="00066799"/>
    <w:rsid w:val="00073635"/>
    <w:rsid w:val="001034F5"/>
    <w:rsid w:val="001833E3"/>
    <w:rsid w:val="001D5808"/>
    <w:rsid w:val="0026422F"/>
    <w:rsid w:val="00267A77"/>
    <w:rsid w:val="0029084D"/>
    <w:rsid w:val="002E64B6"/>
    <w:rsid w:val="00457247"/>
    <w:rsid w:val="00476409"/>
    <w:rsid w:val="004F5395"/>
    <w:rsid w:val="00542EAA"/>
    <w:rsid w:val="0065333C"/>
    <w:rsid w:val="006E5937"/>
    <w:rsid w:val="00732D71"/>
    <w:rsid w:val="007D6C73"/>
    <w:rsid w:val="007E4618"/>
    <w:rsid w:val="007F2594"/>
    <w:rsid w:val="007F543D"/>
    <w:rsid w:val="0080570A"/>
    <w:rsid w:val="008161EE"/>
    <w:rsid w:val="00817D8C"/>
    <w:rsid w:val="0083718D"/>
    <w:rsid w:val="008A3EDF"/>
    <w:rsid w:val="008B7ECB"/>
    <w:rsid w:val="00902C14"/>
    <w:rsid w:val="0091182D"/>
    <w:rsid w:val="009E0C66"/>
    <w:rsid w:val="00A51F3B"/>
    <w:rsid w:val="00B15669"/>
    <w:rsid w:val="00B528F4"/>
    <w:rsid w:val="00B76176"/>
    <w:rsid w:val="00B84495"/>
    <w:rsid w:val="00BA769B"/>
    <w:rsid w:val="00BC20C5"/>
    <w:rsid w:val="00BC2DBA"/>
    <w:rsid w:val="00CE55DF"/>
    <w:rsid w:val="00DB406F"/>
    <w:rsid w:val="00DD6369"/>
    <w:rsid w:val="00E21A19"/>
    <w:rsid w:val="00E470CD"/>
    <w:rsid w:val="00EF0AE7"/>
    <w:rsid w:val="00F40469"/>
    <w:rsid w:val="00F811F5"/>
    <w:rsid w:val="00FB57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4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pPr>
    <w:rPr>
      <w:rFonts w:ascii="Arial" w:eastAsia="Times New Roman" w:hAnsi="Arial" w:cs="Arial"/>
      <w:b/>
      <w:bCs/>
      <w:sz w:val="24"/>
      <w:szCs w:val="24"/>
    </w:rPr>
  </w:style>
  <w:style w:type="character" w:customStyle="1" w:styleId="FontStyle17">
    <w:name w:val="Font Style17"/>
    <w:rsid w:val="008161EE"/>
    <w:rPr>
      <w:rFonts w:ascii="Microsoft Sans Serif" w:hAnsi="Microsoft Sans Serif" w:cs="Microsoft Sans Serif" w:hint="default"/>
      <w:sz w:val="16"/>
      <w:szCs w:val="16"/>
    </w:rPr>
  </w:style>
</w:styles>
</file>

<file path=word/webSettings.xml><?xml version="1.0" encoding="utf-8"?>
<w:webSettings xmlns:r="http://schemas.openxmlformats.org/officeDocument/2006/relationships" xmlns:w="http://schemas.openxmlformats.org/wordprocessingml/2006/main">
  <w:divs>
    <w:div w:id="712581903">
      <w:marLeft w:val="0"/>
      <w:marRight w:val="0"/>
      <w:marTop w:val="0"/>
      <w:marBottom w:val="0"/>
      <w:divBdr>
        <w:top w:val="none" w:sz="0" w:space="0" w:color="auto"/>
        <w:left w:val="none" w:sz="0" w:space="0" w:color="auto"/>
        <w:bottom w:val="none" w:sz="0" w:space="0" w:color="auto"/>
        <w:right w:val="none" w:sz="0" w:space="0" w:color="auto"/>
      </w:divBdr>
      <w:divsChild>
        <w:div w:id="712581867">
          <w:marLeft w:val="0"/>
          <w:marRight w:val="0"/>
          <w:marTop w:val="0"/>
          <w:marBottom w:val="0"/>
          <w:divBdr>
            <w:top w:val="none" w:sz="0" w:space="0" w:color="auto"/>
            <w:left w:val="none" w:sz="0" w:space="0" w:color="auto"/>
            <w:bottom w:val="none" w:sz="0" w:space="0" w:color="auto"/>
            <w:right w:val="none" w:sz="0" w:space="0" w:color="auto"/>
          </w:divBdr>
        </w:div>
        <w:div w:id="712581868">
          <w:marLeft w:val="0"/>
          <w:marRight w:val="0"/>
          <w:marTop w:val="0"/>
          <w:marBottom w:val="0"/>
          <w:divBdr>
            <w:top w:val="none" w:sz="0" w:space="0" w:color="auto"/>
            <w:left w:val="none" w:sz="0" w:space="0" w:color="auto"/>
            <w:bottom w:val="none" w:sz="0" w:space="0" w:color="auto"/>
            <w:right w:val="none" w:sz="0" w:space="0" w:color="auto"/>
          </w:divBdr>
        </w:div>
        <w:div w:id="712581869">
          <w:marLeft w:val="0"/>
          <w:marRight w:val="0"/>
          <w:marTop w:val="0"/>
          <w:marBottom w:val="0"/>
          <w:divBdr>
            <w:top w:val="none" w:sz="0" w:space="0" w:color="auto"/>
            <w:left w:val="none" w:sz="0" w:space="0" w:color="auto"/>
            <w:bottom w:val="none" w:sz="0" w:space="0" w:color="auto"/>
            <w:right w:val="none" w:sz="0" w:space="0" w:color="auto"/>
          </w:divBdr>
        </w:div>
        <w:div w:id="712581870">
          <w:marLeft w:val="0"/>
          <w:marRight w:val="0"/>
          <w:marTop w:val="0"/>
          <w:marBottom w:val="0"/>
          <w:divBdr>
            <w:top w:val="none" w:sz="0" w:space="0" w:color="auto"/>
            <w:left w:val="none" w:sz="0" w:space="0" w:color="auto"/>
            <w:bottom w:val="none" w:sz="0" w:space="0" w:color="auto"/>
            <w:right w:val="none" w:sz="0" w:space="0" w:color="auto"/>
          </w:divBdr>
        </w:div>
        <w:div w:id="712581871">
          <w:marLeft w:val="0"/>
          <w:marRight w:val="0"/>
          <w:marTop w:val="0"/>
          <w:marBottom w:val="0"/>
          <w:divBdr>
            <w:top w:val="none" w:sz="0" w:space="0" w:color="auto"/>
            <w:left w:val="none" w:sz="0" w:space="0" w:color="auto"/>
            <w:bottom w:val="none" w:sz="0" w:space="0" w:color="auto"/>
            <w:right w:val="none" w:sz="0" w:space="0" w:color="auto"/>
          </w:divBdr>
        </w:div>
        <w:div w:id="712581872">
          <w:marLeft w:val="0"/>
          <w:marRight w:val="0"/>
          <w:marTop w:val="0"/>
          <w:marBottom w:val="0"/>
          <w:divBdr>
            <w:top w:val="none" w:sz="0" w:space="0" w:color="auto"/>
            <w:left w:val="none" w:sz="0" w:space="0" w:color="auto"/>
            <w:bottom w:val="none" w:sz="0" w:space="0" w:color="auto"/>
            <w:right w:val="none" w:sz="0" w:space="0" w:color="auto"/>
          </w:divBdr>
        </w:div>
        <w:div w:id="712581873">
          <w:marLeft w:val="0"/>
          <w:marRight w:val="0"/>
          <w:marTop w:val="0"/>
          <w:marBottom w:val="0"/>
          <w:divBdr>
            <w:top w:val="none" w:sz="0" w:space="0" w:color="auto"/>
            <w:left w:val="none" w:sz="0" w:space="0" w:color="auto"/>
            <w:bottom w:val="none" w:sz="0" w:space="0" w:color="auto"/>
            <w:right w:val="none" w:sz="0" w:space="0" w:color="auto"/>
          </w:divBdr>
        </w:div>
        <w:div w:id="712581874">
          <w:marLeft w:val="0"/>
          <w:marRight w:val="0"/>
          <w:marTop w:val="0"/>
          <w:marBottom w:val="0"/>
          <w:divBdr>
            <w:top w:val="none" w:sz="0" w:space="0" w:color="auto"/>
            <w:left w:val="none" w:sz="0" w:space="0" w:color="auto"/>
            <w:bottom w:val="none" w:sz="0" w:space="0" w:color="auto"/>
            <w:right w:val="none" w:sz="0" w:space="0" w:color="auto"/>
          </w:divBdr>
        </w:div>
        <w:div w:id="712581875">
          <w:marLeft w:val="0"/>
          <w:marRight w:val="0"/>
          <w:marTop w:val="0"/>
          <w:marBottom w:val="0"/>
          <w:divBdr>
            <w:top w:val="none" w:sz="0" w:space="0" w:color="auto"/>
            <w:left w:val="none" w:sz="0" w:space="0" w:color="auto"/>
            <w:bottom w:val="none" w:sz="0" w:space="0" w:color="auto"/>
            <w:right w:val="none" w:sz="0" w:space="0" w:color="auto"/>
          </w:divBdr>
        </w:div>
        <w:div w:id="712581876">
          <w:marLeft w:val="0"/>
          <w:marRight w:val="0"/>
          <w:marTop w:val="0"/>
          <w:marBottom w:val="0"/>
          <w:divBdr>
            <w:top w:val="none" w:sz="0" w:space="0" w:color="auto"/>
            <w:left w:val="none" w:sz="0" w:space="0" w:color="auto"/>
            <w:bottom w:val="none" w:sz="0" w:space="0" w:color="auto"/>
            <w:right w:val="none" w:sz="0" w:space="0" w:color="auto"/>
          </w:divBdr>
        </w:div>
        <w:div w:id="712581877">
          <w:marLeft w:val="0"/>
          <w:marRight w:val="0"/>
          <w:marTop w:val="0"/>
          <w:marBottom w:val="0"/>
          <w:divBdr>
            <w:top w:val="none" w:sz="0" w:space="0" w:color="auto"/>
            <w:left w:val="none" w:sz="0" w:space="0" w:color="auto"/>
            <w:bottom w:val="none" w:sz="0" w:space="0" w:color="auto"/>
            <w:right w:val="none" w:sz="0" w:space="0" w:color="auto"/>
          </w:divBdr>
        </w:div>
        <w:div w:id="712581878">
          <w:marLeft w:val="0"/>
          <w:marRight w:val="0"/>
          <w:marTop w:val="0"/>
          <w:marBottom w:val="0"/>
          <w:divBdr>
            <w:top w:val="none" w:sz="0" w:space="0" w:color="auto"/>
            <w:left w:val="none" w:sz="0" w:space="0" w:color="auto"/>
            <w:bottom w:val="none" w:sz="0" w:space="0" w:color="auto"/>
            <w:right w:val="none" w:sz="0" w:space="0" w:color="auto"/>
          </w:divBdr>
        </w:div>
        <w:div w:id="712581879">
          <w:marLeft w:val="0"/>
          <w:marRight w:val="0"/>
          <w:marTop w:val="0"/>
          <w:marBottom w:val="0"/>
          <w:divBdr>
            <w:top w:val="none" w:sz="0" w:space="0" w:color="auto"/>
            <w:left w:val="none" w:sz="0" w:space="0" w:color="auto"/>
            <w:bottom w:val="none" w:sz="0" w:space="0" w:color="auto"/>
            <w:right w:val="none" w:sz="0" w:space="0" w:color="auto"/>
          </w:divBdr>
        </w:div>
        <w:div w:id="712581880">
          <w:marLeft w:val="0"/>
          <w:marRight w:val="0"/>
          <w:marTop w:val="0"/>
          <w:marBottom w:val="0"/>
          <w:divBdr>
            <w:top w:val="none" w:sz="0" w:space="0" w:color="auto"/>
            <w:left w:val="none" w:sz="0" w:space="0" w:color="auto"/>
            <w:bottom w:val="none" w:sz="0" w:space="0" w:color="auto"/>
            <w:right w:val="none" w:sz="0" w:space="0" w:color="auto"/>
          </w:divBdr>
        </w:div>
        <w:div w:id="712581881">
          <w:marLeft w:val="0"/>
          <w:marRight w:val="0"/>
          <w:marTop w:val="0"/>
          <w:marBottom w:val="0"/>
          <w:divBdr>
            <w:top w:val="none" w:sz="0" w:space="0" w:color="auto"/>
            <w:left w:val="none" w:sz="0" w:space="0" w:color="auto"/>
            <w:bottom w:val="none" w:sz="0" w:space="0" w:color="auto"/>
            <w:right w:val="none" w:sz="0" w:space="0" w:color="auto"/>
          </w:divBdr>
        </w:div>
        <w:div w:id="712581882">
          <w:marLeft w:val="0"/>
          <w:marRight w:val="0"/>
          <w:marTop w:val="0"/>
          <w:marBottom w:val="0"/>
          <w:divBdr>
            <w:top w:val="none" w:sz="0" w:space="0" w:color="auto"/>
            <w:left w:val="none" w:sz="0" w:space="0" w:color="auto"/>
            <w:bottom w:val="none" w:sz="0" w:space="0" w:color="auto"/>
            <w:right w:val="none" w:sz="0" w:space="0" w:color="auto"/>
          </w:divBdr>
        </w:div>
        <w:div w:id="712581883">
          <w:marLeft w:val="0"/>
          <w:marRight w:val="0"/>
          <w:marTop w:val="0"/>
          <w:marBottom w:val="0"/>
          <w:divBdr>
            <w:top w:val="none" w:sz="0" w:space="0" w:color="auto"/>
            <w:left w:val="none" w:sz="0" w:space="0" w:color="auto"/>
            <w:bottom w:val="none" w:sz="0" w:space="0" w:color="auto"/>
            <w:right w:val="none" w:sz="0" w:space="0" w:color="auto"/>
          </w:divBdr>
        </w:div>
        <w:div w:id="712581884">
          <w:marLeft w:val="0"/>
          <w:marRight w:val="0"/>
          <w:marTop w:val="0"/>
          <w:marBottom w:val="0"/>
          <w:divBdr>
            <w:top w:val="none" w:sz="0" w:space="0" w:color="auto"/>
            <w:left w:val="none" w:sz="0" w:space="0" w:color="auto"/>
            <w:bottom w:val="none" w:sz="0" w:space="0" w:color="auto"/>
            <w:right w:val="none" w:sz="0" w:space="0" w:color="auto"/>
          </w:divBdr>
        </w:div>
        <w:div w:id="712581885">
          <w:marLeft w:val="0"/>
          <w:marRight w:val="0"/>
          <w:marTop w:val="0"/>
          <w:marBottom w:val="0"/>
          <w:divBdr>
            <w:top w:val="none" w:sz="0" w:space="0" w:color="auto"/>
            <w:left w:val="none" w:sz="0" w:space="0" w:color="auto"/>
            <w:bottom w:val="none" w:sz="0" w:space="0" w:color="auto"/>
            <w:right w:val="none" w:sz="0" w:space="0" w:color="auto"/>
          </w:divBdr>
        </w:div>
        <w:div w:id="712581886">
          <w:marLeft w:val="0"/>
          <w:marRight w:val="0"/>
          <w:marTop w:val="0"/>
          <w:marBottom w:val="0"/>
          <w:divBdr>
            <w:top w:val="none" w:sz="0" w:space="0" w:color="auto"/>
            <w:left w:val="none" w:sz="0" w:space="0" w:color="auto"/>
            <w:bottom w:val="none" w:sz="0" w:space="0" w:color="auto"/>
            <w:right w:val="none" w:sz="0" w:space="0" w:color="auto"/>
          </w:divBdr>
        </w:div>
        <w:div w:id="712581887">
          <w:marLeft w:val="0"/>
          <w:marRight w:val="0"/>
          <w:marTop w:val="0"/>
          <w:marBottom w:val="0"/>
          <w:divBdr>
            <w:top w:val="none" w:sz="0" w:space="0" w:color="auto"/>
            <w:left w:val="none" w:sz="0" w:space="0" w:color="auto"/>
            <w:bottom w:val="none" w:sz="0" w:space="0" w:color="auto"/>
            <w:right w:val="none" w:sz="0" w:space="0" w:color="auto"/>
          </w:divBdr>
        </w:div>
        <w:div w:id="712581888">
          <w:marLeft w:val="0"/>
          <w:marRight w:val="0"/>
          <w:marTop w:val="0"/>
          <w:marBottom w:val="0"/>
          <w:divBdr>
            <w:top w:val="none" w:sz="0" w:space="0" w:color="auto"/>
            <w:left w:val="none" w:sz="0" w:space="0" w:color="auto"/>
            <w:bottom w:val="none" w:sz="0" w:space="0" w:color="auto"/>
            <w:right w:val="none" w:sz="0" w:space="0" w:color="auto"/>
          </w:divBdr>
        </w:div>
        <w:div w:id="712581889">
          <w:marLeft w:val="0"/>
          <w:marRight w:val="0"/>
          <w:marTop w:val="0"/>
          <w:marBottom w:val="0"/>
          <w:divBdr>
            <w:top w:val="none" w:sz="0" w:space="0" w:color="auto"/>
            <w:left w:val="none" w:sz="0" w:space="0" w:color="auto"/>
            <w:bottom w:val="none" w:sz="0" w:space="0" w:color="auto"/>
            <w:right w:val="none" w:sz="0" w:space="0" w:color="auto"/>
          </w:divBdr>
        </w:div>
        <w:div w:id="712581890">
          <w:marLeft w:val="0"/>
          <w:marRight w:val="0"/>
          <w:marTop w:val="0"/>
          <w:marBottom w:val="0"/>
          <w:divBdr>
            <w:top w:val="none" w:sz="0" w:space="0" w:color="auto"/>
            <w:left w:val="none" w:sz="0" w:space="0" w:color="auto"/>
            <w:bottom w:val="none" w:sz="0" w:space="0" w:color="auto"/>
            <w:right w:val="none" w:sz="0" w:space="0" w:color="auto"/>
          </w:divBdr>
        </w:div>
        <w:div w:id="712581891">
          <w:marLeft w:val="0"/>
          <w:marRight w:val="0"/>
          <w:marTop w:val="0"/>
          <w:marBottom w:val="0"/>
          <w:divBdr>
            <w:top w:val="none" w:sz="0" w:space="0" w:color="auto"/>
            <w:left w:val="none" w:sz="0" w:space="0" w:color="auto"/>
            <w:bottom w:val="none" w:sz="0" w:space="0" w:color="auto"/>
            <w:right w:val="none" w:sz="0" w:space="0" w:color="auto"/>
          </w:divBdr>
        </w:div>
        <w:div w:id="712581892">
          <w:marLeft w:val="0"/>
          <w:marRight w:val="0"/>
          <w:marTop w:val="0"/>
          <w:marBottom w:val="0"/>
          <w:divBdr>
            <w:top w:val="none" w:sz="0" w:space="0" w:color="auto"/>
            <w:left w:val="none" w:sz="0" w:space="0" w:color="auto"/>
            <w:bottom w:val="none" w:sz="0" w:space="0" w:color="auto"/>
            <w:right w:val="none" w:sz="0" w:space="0" w:color="auto"/>
          </w:divBdr>
        </w:div>
        <w:div w:id="712581893">
          <w:marLeft w:val="0"/>
          <w:marRight w:val="0"/>
          <w:marTop w:val="0"/>
          <w:marBottom w:val="0"/>
          <w:divBdr>
            <w:top w:val="none" w:sz="0" w:space="0" w:color="auto"/>
            <w:left w:val="none" w:sz="0" w:space="0" w:color="auto"/>
            <w:bottom w:val="none" w:sz="0" w:space="0" w:color="auto"/>
            <w:right w:val="none" w:sz="0" w:space="0" w:color="auto"/>
          </w:divBdr>
        </w:div>
        <w:div w:id="712581894">
          <w:marLeft w:val="0"/>
          <w:marRight w:val="0"/>
          <w:marTop w:val="0"/>
          <w:marBottom w:val="0"/>
          <w:divBdr>
            <w:top w:val="none" w:sz="0" w:space="0" w:color="auto"/>
            <w:left w:val="none" w:sz="0" w:space="0" w:color="auto"/>
            <w:bottom w:val="none" w:sz="0" w:space="0" w:color="auto"/>
            <w:right w:val="none" w:sz="0" w:space="0" w:color="auto"/>
          </w:divBdr>
        </w:div>
        <w:div w:id="712581895">
          <w:marLeft w:val="0"/>
          <w:marRight w:val="0"/>
          <w:marTop w:val="0"/>
          <w:marBottom w:val="0"/>
          <w:divBdr>
            <w:top w:val="none" w:sz="0" w:space="0" w:color="auto"/>
            <w:left w:val="none" w:sz="0" w:space="0" w:color="auto"/>
            <w:bottom w:val="none" w:sz="0" w:space="0" w:color="auto"/>
            <w:right w:val="none" w:sz="0" w:space="0" w:color="auto"/>
          </w:divBdr>
        </w:div>
        <w:div w:id="712581896">
          <w:marLeft w:val="0"/>
          <w:marRight w:val="0"/>
          <w:marTop w:val="0"/>
          <w:marBottom w:val="0"/>
          <w:divBdr>
            <w:top w:val="none" w:sz="0" w:space="0" w:color="auto"/>
            <w:left w:val="none" w:sz="0" w:space="0" w:color="auto"/>
            <w:bottom w:val="none" w:sz="0" w:space="0" w:color="auto"/>
            <w:right w:val="none" w:sz="0" w:space="0" w:color="auto"/>
          </w:divBdr>
        </w:div>
        <w:div w:id="712581897">
          <w:marLeft w:val="0"/>
          <w:marRight w:val="0"/>
          <w:marTop w:val="0"/>
          <w:marBottom w:val="0"/>
          <w:divBdr>
            <w:top w:val="none" w:sz="0" w:space="0" w:color="auto"/>
            <w:left w:val="none" w:sz="0" w:space="0" w:color="auto"/>
            <w:bottom w:val="none" w:sz="0" w:space="0" w:color="auto"/>
            <w:right w:val="none" w:sz="0" w:space="0" w:color="auto"/>
          </w:divBdr>
        </w:div>
        <w:div w:id="712581898">
          <w:marLeft w:val="0"/>
          <w:marRight w:val="0"/>
          <w:marTop w:val="0"/>
          <w:marBottom w:val="0"/>
          <w:divBdr>
            <w:top w:val="none" w:sz="0" w:space="0" w:color="auto"/>
            <w:left w:val="none" w:sz="0" w:space="0" w:color="auto"/>
            <w:bottom w:val="none" w:sz="0" w:space="0" w:color="auto"/>
            <w:right w:val="none" w:sz="0" w:space="0" w:color="auto"/>
          </w:divBdr>
        </w:div>
        <w:div w:id="712581899">
          <w:marLeft w:val="0"/>
          <w:marRight w:val="0"/>
          <w:marTop w:val="0"/>
          <w:marBottom w:val="0"/>
          <w:divBdr>
            <w:top w:val="none" w:sz="0" w:space="0" w:color="auto"/>
            <w:left w:val="none" w:sz="0" w:space="0" w:color="auto"/>
            <w:bottom w:val="none" w:sz="0" w:space="0" w:color="auto"/>
            <w:right w:val="none" w:sz="0" w:space="0" w:color="auto"/>
          </w:divBdr>
        </w:div>
        <w:div w:id="712581900">
          <w:marLeft w:val="0"/>
          <w:marRight w:val="0"/>
          <w:marTop w:val="0"/>
          <w:marBottom w:val="0"/>
          <w:divBdr>
            <w:top w:val="none" w:sz="0" w:space="0" w:color="auto"/>
            <w:left w:val="none" w:sz="0" w:space="0" w:color="auto"/>
            <w:bottom w:val="none" w:sz="0" w:space="0" w:color="auto"/>
            <w:right w:val="none" w:sz="0" w:space="0" w:color="auto"/>
          </w:divBdr>
        </w:div>
        <w:div w:id="712581901">
          <w:marLeft w:val="0"/>
          <w:marRight w:val="0"/>
          <w:marTop w:val="0"/>
          <w:marBottom w:val="0"/>
          <w:divBdr>
            <w:top w:val="none" w:sz="0" w:space="0" w:color="auto"/>
            <w:left w:val="none" w:sz="0" w:space="0" w:color="auto"/>
            <w:bottom w:val="none" w:sz="0" w:space="0" w:color="auto"/>
            <w:right w:val="none" w:sz="0" w:space="0" w:color="auto"/>
          </w:divBdr>
        </w:div>
        <w:div w:id="712581902">
          <w:marLeft w:val="0"/>
          <w:marRight w:val="0"/>
          <w:marTop w:val="0"/>
          <w:marBottom w:val="0"/>
          <w:divBdr>
            <w:top w:val="none" w:sz="0" w:space="0" w:color="auto"/>
            <w:left w:val="none" w:sz="0" w:space="0" w:color="auto"/>
            <w:bottom w:val="none" w:sz="0" w:space="0" w:color="auto"/>
            <w:right w:val="none" w:sz="0" w:space="0" w:color="auto"/>
          </w:divBdr>
        </w:div>
        <w:div w:id="712581904">
          <w:marLeft w:val="0"/>
          <w:marRight w:val="0"/>
          <w:marTop w:val="0"/>
          <w:marBottom w:val="0"/>
          <w:divBdr>
            <w:top w:val="none" w:sz="0" w:space="0" w:color="auto"/>
            <w:left w:val="none" w:sz="0" w:space="0" w:color="auto"/>
            <w:bottom w:val="none" w:sz="0" w:space="0" w:color="auto"/>
            <w:right w:val="none" w:sz="0" w:space="0" w:color="auto"/>
          </w:divBdr>
        </w:div>
        <w:div w:id="712581905">
          <w:marLeft w:val="0"/>
          <w:marRight w:val="0"/>
          <w:marTop w:val="0"/>
          <w:marBottom w:val="0"/>
          <w:divBdr>
            <w:top w:val="none" w:sz="0" w:space="0" w:color="auto"/>
            <w:left w:val="none" w:sz="0" w:space="0" w:color="auto"/>
            <w:bottom w:val="none" w:sz="0" w:space="0" w:color="auto"/>
            <w:right w:val="none" w:sz="0" w:space="0" w:color="auto"/>
          </w:divBdr>
        </w:div>
        <w:div w:id="712581906">
          <w:marLeft w:val="0"/>
          <w:marRight w:val="0"/>
          <w:marTop w:val="0"/>
          <w:marBottom w:val="0"/>
          <w:divBdr>
            <w:top w:val="none" w:sz="0" w:space="0" w:color="auto"/>
            <w:left w:val="none" w:sz="0" w:space="0" w:color="auto"/>
            <w:bottom w:val="none" w:sz="0" w:space="0" w:color="auto"/>
            <w:right w:val="none" w:sz="0" w:space="0" w:color="auto"/>
          </w:divBdr>
        </w:div>
        <w:div w:id="712581907">
          <w:marLeft w:val="0"/>
          <w:marRight w:val="0"/>
          <w:marTop w:val="0"/>
          <w:marBottom w:val="0"/>
          <w:divBdr>
            <w:top w:val="none" w:sz="0" w:space="0" w:color="auto"/>
            <w:left w:val="none" w:sz="0" w:space="0" w:color="auto"/>
            <w:bottom w:val="none" w:sz="0" w:space="0" w:color="auto"/>
            <w:right w:val="none" w:sz="0" w:space="0" w:color="auto"/>
          </w:divBdr>
        </w:div>
        <w:div w:id="712581908">
          <w:marLeft w:val="0"/>
          <w:marRight w:val="0"/>
          <w:marTop w:val="0"/>
          <w:marBottom w:val="0"/>
          <w:divBdr>
            <w:top w:val="none" w:sz="0" w:space="0" w:color="auto"/>
            <w:left w:val="none" w:sz="0" w:space="0" w:color="auto"/>
            <w:bottom w:val="none" w:sz="0" w:space="0" w:color="auto"/>
            <w:right w:val="none" w:sz="0" w:space="0" w:color="auto"/>
          </w:divBdr>
        </w:div>
        <w:div w:id="712581909">
          <w:marLeft w:val="0"/>
          <w:marRight w:val="0"/>
          <w:marTop w:val="0"/>
          <w:marBottom w:val="0"/>
          <w:divBdr>
            <w:top w:val="none" w:sz="0" w:space="0" w:color="auto"/>
            <w:left w:val="none" w:sz="0" w:space="0" w:color="auto"/>
            <w:bottom w:val="none" w:sz="0" w:space="0" w:color="auto"/>
            <w:right w:val="none" w:sz="0" w:space="0" w:color="auto"/>
          </w:divBdr>
        </w:div>
        <w:div w:id="712581910">
          <w:marLeft w:val="0"/>
          <w:marRight w:val="0"/>
          <w:marTop w:val="0"/>
          <w:marBottom w:val="0"/>
          <w:divBdr>
            <w:top w:val="none" w:sz="0" w:space="0" w:color="auto"/>
            <w:left w:val="none" w:sz="0" w:space="0" w:color="auto"/>
            <w:bottom w:val="none" w:sz="0" w:space="0" w:color="auto"/>
            <w:right w:val="none" w:sz="0" w:space="0" w:color="auto"/>
          </w:divBdr>
        </w:div>
        <w:div w:id="712581911">
          <w:marLeft w:val="0"/>
          <w:marRight w:val="0"/>
          <w:marTop w:val="0"/>
          <w:marBottom w:val="0"/>
          <w:divBdr>
            <w:top w:val="none" w:sz="0" w:space="0" w:color="auto"/>
            <w:left w:val="none" w:sz="0" w:space="0" w:color="auto"/>
            <w:bottom w:val="none" w:sz="0" w:space="0" w:color="auto"/>
            <w:right w:val="none" w:sz="0" w:space="0" w:color="auto"/>
          </w:divBdr>
        </w:div>
        <w:div w:id="712581912">
          <w:marLeft w:val="0"/>
          <w:marRight w:val="0"/>
          <w:marTop w:val="0"/>
          <w:marBottom w:val="0"/>
          <w:divBdr>
            <w:top w:val="none" w:sz="0" w:space="0" w:color="auto"/>
            <w:left w:val="none" w:sz="0" w:space="0" w:color="auto"/>
            <w:bottom w:val="none" w:sz="0" w:space="0" w:color="auto"/>
            <w:right w:val="none" w:sz="0" w:space="0" w:color="auto"/>
          </w:divBdr>
        </w:div>
        <w:div w:id="712581913">
          <w:marLeft w:val="0"/>
          <w:marRight w:val="0"/>
          <w:marTop w:val="0"/>
          <w:marBottom w:val="0"/>
          <w:divBdr>
            <w:top w:val="none" w:sz="0" w:space="0" w:color="auto"/>
            <w:left w:val="none" w:sz="0" w:space="0" w:color="auto"/>
            <w:bottom w:val="none" w:sz="0" w:space="0" w:color="auto"/>
            <w:right w:val="none" w:sz="0" w:space="0" w:color="auto"/>
          </w:divBdr>
        </w:div>
        <w:div w:id="712581914">
          <w:marLeft w:val="0"/>
          <w:marRight w:val="0"/>
          <w:marTop w:val="0"/>
          <w:marBottom w:val="0"/>
          <w:divBdr>
            <w:top w:val="none" w:sz="0" w:space="0" w:color="auto"/>
            <w:left w:val="none" w:sz="0" w:space="0" w:color="auto"/>
            <w:bottom w:val="none" w:sz="0" w:space="0" w:color="auto"/>
            <w:right w:val="none" w:sz="0" w:space="0" w:color="auto"/>
          </w:divBdr>
        </w:div>
        <w:div w:id="712581915">
          <w:marLeft w:val="0"/>
          <w:marRight w:val="0"/>
          <w:marTop w:val="0"/>
          <w:marBottom w:val="0"/>
          <w:divBdr>
            <w:top w:val="none" w:sz="0" w:space="0" w:color="auto"/>
            <w:left w:val="none" w:sz="0" w:space="0" w:color="auto"/>
            <w:bottom w:val="none" w:sz="0" w:space="0" w:color="auto"/>
            <w:right w:val="none" w:sz="0" w:space="0" w:color="auto"/>
          </w:divBdr>
        </w:div>
        <w:div w:id="712581916">
          <w:marLeft w:val="0"/>
          <w:marRight w:val="0"/>
          <w:marTop w:val="0"/>
          <w:marBottom w:val="0"/>
          <w:divBdr>
            <w:top w:val="none" w:sz="0" w:space="0" w:color="auto"/>
            <w:left w:val="none" w:sz="0" w:space="0" w:color="auto"/>
            <w:bottom w:val="none" w:sz="0" w:space="0" w:color="auto"/>
            <w:right w:val="none" w:sz="0" w:space="0" w:color="auto"/>
          </w:divBdr>
        </w:div>
        <w:div w:id="712581917">
          <w:marLeft w:val="0"/>
          <w:marRight w:val="0"/>
          <w:marTop w:val="0"/>
          <w:marBottom w:val="0"/>
          <w:divBdr>
            <w:top w:val="none" w:sz="0" w:space="0" w:color="auto"/>
            <w:left w:val="none" w:sz="0" w:space="0" w:color="auto"/>
            <w:bottom w:val="none" w:sz="0" w:space="0" w:color="auto"/>
            <w:right w:val="none" w:sz="0" w:space="0" w:color="auto"/>
          </w:divBdr>
        </w:div>
        <w:div w:id="712581918">
          <w:marLeft w:val="0"/>
          <w:marRight w:val="0"/>
          <w:marTop w:val="0"/>
          <w:marBottom w:val="0"/>
          <w:divBdr>
            <w:top w:val="none" w:sz="0" w:space="0" w:color="auto"/>
            <w:left w:val="none" w:sz="0" w:space="0" w:color="auto"/>
            <w:bottom w:val="none" w:sz="0" w:space="0" w:color="auto"/>
            <w:right w:val="none" w:sz="0" w:space="0" w:color="auto"/>
          </w:divBdr>
        </w:div>
        <w:div w:id="712581919">
          <w:marLeft w:val="0"/>
          <w:marRight w:val="0"/>
          <w:marTop w:val="0"/>
          <w:marBottom w:val="0"/>
          <w:divBdr>
            <w:top w:val="none" w:sz="0" w:space="0" w:color="auto"/>
            <w:left w:val="none" w:sz="0" w:space="0" w:color="auto"/>
            <w:bottom w:val="none" w:sz="0" w:space="0" w:color="auto"/>
            <w:right w:val="none" w:sz="0" w:space="0" w:color="auto"/>
          </w:divBdr>
        </w:div>
        <w:div w:id="712581920">
          <w:marLeft w:val="0"/>
          <w:marRight w:val="0"/>
          <w:marTop w:val="0"/>
          <w:marBottom w:val="0"/>
          <w:divBdr>
            <w:top w:val="none" w:sz="0" w:space="0" w:color="auto"/>
            <w:left w:val="none" w:sz="0" w:space="0" w:color="auto"/>
            <w:bottom w:val="none" w:sz="0" w:space="0" w:color="auto"/>
            <w:right w:val="none" w:sz="0" w:space="0" w:color="auto"/>
          </w:divBdr>
        </w:div>
        <w:div w:id="712581921">
          <w:marLeft w:val="0"/>
          <w:marRight w:val="0"/>
          <w:marTop w:val="0"/>
          <w:marBottom w:val="0"/>
          <w:divBdr>
            <w:top w:val="none" w:sz="0" w:space="0" w:color="auto"/>
            <w:left w:val="none" w:sz="0" w:space="0" w:color="auto"/>
            <w:bottom w:val="none" w:sz="0" w:space="0" w:color="auto"/>
            <w:right w:val="none" w:sz="0" w:space="0" w:color="auto"/>
          </w:divBdr>
        </w:div>
        <w:div w:id="712581922">
          <w:marLeft w:val="0"/>
          <w:marRight w:val="0"/>
          <w:marTop w:val="0"/>
          <w:marBottom w:val="0"/>
          <w:divBdr>
            <w:top w:val="none" w:sz="0" w:space="0" w:color="auto"/>
            <w:left w:val="none" w:sz="0" w:space="0" w:color="auto"/>
            <w:bottom w:val="none" w:sz="0" w:space="0" w:color="auto"/>
            <w:right w:val="none" w:sz="0" w:space="0" w:color="auto"/>
          </w:divBdr>
        </w:div>
        <w:div w:id="712581923">
          <w:marLeft w:val="0"/>
          <w:marRight w:val="0"/>
          <w:marTop w:val="0"/>
          <w:marBottom w:val="0"/>
          <w:divBdr>
            <w:top w:val="none" w:sz="0" w:space="0" w:color="auto"/>
            <w:left w:val="none" w:sz="0" w:space="0" w:color="auto"/>
            <w:bottom w:val="none" w:sz="0" w:space="0" w:color="auto"/>
            <w:right w:val="none" w:sz="0" w:space="0" w:color="auto"/>
          </w:divBdr>
        </w:div>
        <w:div w:id="712581924">
          <w:marLeft w:val="0"/>
          <w:marRight w:val="0"/>
          <w:marTop w:val="0"/>
          <w:marBottom w:val="0"/>
          <w:divBdr>
            <w:top w:val="none" w:sz="0" w:space="0" w:color="auto"/>
            <w:left w:val="none" w:sz="0" w:space="0" w:color="auto"/>
            <w:bottom w:val="none" w:sz="0" w:space="0" w:color="auto"/>
            <w:right w:val="none" w:sz="0" w:space="0" w:color="auto"/>
          </w:divBdr>
        </w:div>
      </w:divsChild>
    </w:div>
    <w:div w:id="149792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23</Pages>
  <Words>8521</Words>
  <Characters>48570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СОВЕТ ДЕПУТАТОВ МО ЯшкинскийСЕЛЬСОВЕТ КРАСНОГВАРДЕЙСКОГО РАЙОНА</vt:lpstr>
    </vt:vector>
  </TitlesOfParts>
  <Company>Прокуратура РФ</Company>
  <LinksUpToDate>false</LinksUpToDate>
  <CharactersWithSpaces>56978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ЯшкинскийСЕЛЬСОВЕТ КРАСНОГВАРДЕЙСКОГО РАЙОНА</dc:title>
  <dc:subject/>
  <dc:creator>Дьяченко Андрей Сергеевич</dc:creator>
  <cp:keywords/>
  <dc:description/>
  <cp:lastModifiedBy>Специалист</cp:lastModifiedBy>
  <cp:revision>12</cp:revision>
  <cp:lastPrinted>2021-09-28T06:37:00Z</cp:lastPrinted>
  <dcterms:created xsi:type="dcterms:W3CDTF">2021-09-13T07:13:00Z</dcterms:created>
  <dcterms:modified xsi:type="dcterms:W3CDTF">2021-09-28T06:38:00Z</dcterms:modified>
</cp:coreProperties>
</file>