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6A" w:rsidRPr="00683419" w:rsidRDefault="002F176A" w:rsidP="002F176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Предоставляю Вашему вниманию информацию  о деятельности администрации сельсовета  и   Совета депутатов за 20</w:t>
      </w:r>
      <w:r w:rsidR="007D1868">
        <w:rPr>
          <w:rFonts w:ascii="Times New Roman" w:hAnsi="Times New Roman" w:cs="Times New Roman"/>
          <w:b/>
          <w:sz w:val="32"/>
          <w:szCs w:val="32"/>
        </w:rPr>
        <w:t>20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E6160" w:rsidRDefault="00BE616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 В 20</w:t>
      </w:r>
      <w:r w:rsidR="007D1868">
        <w:rPr>
          <w:rFonts w:ascii="Times New Roman" w:hAnsi="Times New Roman" w:cs="Times New Roman"/>
          <w:sz w:val="32"/>
          <w:szCs w:val="32"/>
        </w:rPr>
        <w:t>20</w:t>
      </w:r>
      <w:r w:rsidRPr="00683419">
        <w:rPr>
          <w:rFonts w:ascii="Times New Roman" w:hAnsi="Times New Roman" w:cs="Times New Roman"/>
          <w:sz w:val="32"/>
          <w:szCs w:val="32"/>
        </w:rPr>
        <w:t xml:space="preserve">  году  проведено  </w:t>
      </w:r>
      <w:r w:rsidR="007D1868">
        <w:rPr>
          <w:rFonts w:ascii="Times New Roman" w:hAnsi="Times New Roman" w:cs="Times New Roman"/>
          <w:sz w:val="32"/>
          <w:szCs w:val="32"/>
        </w:rPr>
        <w:t>6</w:t>
      </w:r>
      <w:r w:rsidRPr="00683419"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принято  </w:t>
      </w:r>
      <w:r w:rsidR="007D1868">
        <w:rPr>
          <w:rFonts w:ascii="Times New Roman" w:hAnsi="Times New Roman" w:cs="Times New Roman"/>
          <w:sz w:val="32"/>
          <w:szCs w:val="32"/>
        </w:rPr>
        <w:t>35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решений.</w:t>
      </w:r>
    </w:p>
    <w:p w:rsidR="00FA1EC0" w:rsidRDefault="00FA1EC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Администрация сельсовета осуществляет исполнение бюджета, утвержденного  Советом депутатов. 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Я  доведу до вашего сведения  несколько цифр:</w:t>
      </w:r>
    </w:p>
    <w:p w:rsidR="00FA1EC0" w:rsidRDefault="00FA1EC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ДОХОДЫ  за 20</w:t>
      </w:r>
      <w:r w:rsidR="007D1868">
        <w:rPr>
          <w:rFonts w:ascii="Times New Roman" w:hAnsi="Times New Roman" w:cs="Times New Roman"/>
          <w:b/>
          <w:sz w:val="32"/>
          <w:szCs w:val="32"/>
        </w:rPr>
        <w:t>20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 год   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Запланировано:  </w:t>
      </w:r>
      <w:r w:rsidR="00A74910">
        <w:rPr>
          <w:rFonts w:ascii="Times New Roman" w:hAnsi="Times New Roman" w:cs="Times New Roman"/>
          <w:sz w:val="32"/>
          <w:szCs w:val="32"/>
        </w:rPr>
        <w:t>8 750 600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Поступило фактически:  </w:t>
      </w:r>
      <w:r w:rsidR="00A74910">
        <w:rPr>
          <w:rFonts w:ascii="Times New Roman" w:hAnsi="Times New Roman" w:cs="Times New Roman"/>
          <w:sz w:val="32"/>
          <w:szCs w:val="32"/>
        </w:rPr>
        <w:t>8 754 553</w:t>
      </w:r>
      <w:r w:rsidRPr="00683419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из них: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1. подоходный налог – </w:t>
      </w:r>
      <w:r w:rsidR="00A74910">
        <w:rPr>
          <w:rFonts w:ascii="Times New Roman" w:hAnsi="Times New Roman" w:cs="Times New Roman"/>
          <w:sz w:val="32"/>
          <w:szCs w:val="32"/>
        </w:rPr>
        <w:t>6 496 881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сельхоз налоги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-      </w:t>
      </w:r>
      <w:r w:rsidR="00A74910">
        <w:rPr>
          <w:rFonts w:ascii="Times New Roman" w:hAnsi="Times New Roman" w:cs="Times New Roman"/>
          <w:sz w:val="32"/>
          <w:szCs w:val="32"/>
        </w:rPr>
        <w:t>284 502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3. налог на имущество – </w:t>
      </w:r>
      <w:r w:rsidR="00A74910">
        <w:rPr>
          <w:rFonts w:ascii="Times New Roman" w:hAnsi="Times New Roman" w:cs="Times New Roman"/>
          <w:sz w:val="32"/>
          <w:szCs w:val="32"/>
        </w:rPr>
        <w:t>48 156</w:t>
      </w:r>
      <w:r w:rsidRPr="00683419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4. земельный налог – </w:t>
      </w:r>
      <w:r w:rsidR="007D1868">
        <w:rPr>
          <w:rFonts w:ascii="Times New Roman" w:hAnsi="Times New Roman" w:cs="Times New Roman"/>
          <w:sz w:val="32"/>
          <w:szCs w:val="32"/>
        </w:rPr>
        <w:t xml:space="preserve"> </w:t>
      </w:r>
      <w:r w:rsidR="00A74910">
        <w:rPr>
          <w:rFonts w:ascii="Times New Roman" w:hAnsi="Times New Roman" w:cs="Times New Roman"/>
          <w:sz w:val="32"/>
          <w:szCs w:val="32"/>
        </w:rPr>
        <w:t>492 630</w:t>
      </w:r>
      <w:r w:rsidRPr="00683419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2F176A" w:rsidRPr="00683419" w:rsidRDefault="007D1868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пошлина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   </w:t>
      </w:r>
      <w:r w:rsidR="00A74910">
        <w:rPr>
          <w:rFonts w:ascii="Times New Roman" w:hAnsi="Times New Roman" w:cs="Times New Roman"/>
          <w:sz w:val="32"/>
          <w:szCs w:val="32"/>
        </w:rPr>
        <w:t>3 420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176A"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6. штрафы – </w:t>
      </w:r>
      <w:r w:rsidR="00A74910">
        <w:rPr>
          <w:rFonts w:ascii="Times New Roman" w:hAnsi="Times New Roman" w:cs="Times New Roman"/>
          <w:sz w:val="32"/>
          <w:szCs w:val="32"/>
        </w:rPr>
        <w:t>11 000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7. доходы от сдачи имущества в аренду –   </w:t>
      </w:r>
      <w:r w:rsidR="00A74910">
        <w:rPr>
          <w:rFonts w:ascii="Times New Roman" w:hAnsi="Times New Roman" w:cs="Times New Roman"/>
          <w:sz w:val="32"/>
          <w:szCs w:val="32"/>
        </w:rPr>
        <w:t>52 438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8. доходы от сдачи земли в аренду –   </w:t>
      </w:r>
      <w:r w:rsidR="00A74910">
        <w:rPr>
          <w:rFonts w:ascii="Times New Roman" w:hAnsi="Times New Roman" w:cs="Times New Roman"/>
          <w:sz w:val="32"/>
          <w:szCs w:val="32"/>
        </w:rPr>
        <w:t>380 002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Дотации по сбалансированию бюджетов</w:t>
      </w:r>
      <w:r w:rsidRPr="00683419">
        <w:rPr>
          <w:rFonts w:ascii="Times New Roman" w:hAnsi="Times New Roman" w:cs="Times New Roman"/>
          <w:sz w:val="32"/>
          <w:szCs w:val="32"/>
        </w:rPr>
        <w:t>: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ВУС                            -                </w:t>
      </w:r>
      <w:r w:rsidR="00A74910">
        <w:rPr>
          <w:rFonts w:ascii="Times New Roman" w:hAnsi="Times New Roman" w:cs="Times New Roman"/>
          <w:sz w:val="32"/>
          <w:szCs w:val="32"/>
        </w:rPr>
        <w:t>99 700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Прочие межбюджетные  поступления  - </w:t>
      </w:r>
      <w:r w:rsidR="00A74910">
        <w:rPr>
          <w:rFonts w:ascii="Times New Roman" w:hAnsi="Times New Roman" w:cs="Times New Roman"/>
          <w:sz w:val="32"/>
          <w:szCs w:val="32"/>
        </w:rPr>
        <w:t>400 902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2F176A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lastRenderedPageBreak/>
        <w:t xml:space="preserve">Акцизы (бензин, масло, </w:t>
      </w:r>
      <w:proofErr w:type="spellStart"/>
      <w:r w:rsidRPr="006834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683419">
        <w:rPr>
          <w:rFonts w:ascii="Times New Roman" w:hAnsi="Times New Roman" w:cs="Times New Roman"/>
          <w:sz w:val="32"/>
          <w:szCs w:val="32"/>
        </w:rPr>
        <w:t xml:space="preserve">/т)    -    </w:t>
      </w:r>
      <w:r w:rsidR="00A74910">
        <w:rPr>
          <w:rFonts w:ascii="Times New Roman" w:hAnsi="Times New Roman" w:cs="Times New Roman"/>
          <w:sz w:val="32"/>
          <w:szCs w:val="32"/>
        </w:rPr>
        <w:t>484 922</w:t>
      </w:r>
      <w:r w:rsidRPr="00683419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74910" w:rsidRDefault="00A7491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Остаток на начало 2020 г  - 1 794 000 руб.</w:t>
      </w:r>
    </w:p>
    <w:p w:rsidR="00A74910" w:rsidRPr="00A74910" w:rsidRDefault="00A74910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4910">
        <w:rPr>
          <w:rFonts w:ascii="Times New Roman" w:hAnsi="Times New Roman" w:cs="Times New Roman"/>
          <w:b/>
          <w:sz w:val="32"/>
          <w:szCs w:val="32"/>
        </w:rPr>
        <w:t>Бюджет на 2020 год – 8 750 600 + 1 794 000 = 10 544 600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683419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3419">
        <w:rPr>
          <w:rFonts w:ascii="Times New Roman" w:hAnsi="Times New Roman" w:cs="Times New Roman"/>
          <w:b/>
          <w:sz w:val="32"/>
          <w:szCs w:val="32"/>
        </w:rPr>
        <w:t>Расходы за 20</w:t>
      </w:r>
      <w:r w:rsidR="007D1868">
        <w:rPr>
          <w:rFonts w:ascii="Times New Roman" w:hAnsi="Times New Roman" w:cs="Times New Roman"/>
          <w:b/>
          <w:sz w:val="32"/>
          <w:szCs w:val="32"/>
        </w:rPr>
        <w:t>20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 год составили:  </w:t>
      </w:r>
      <w:r w:rsidR="00A74910">
        <w:rPr>
          <w:rFonts w:ascii="Times New Roman" w:hAnsi="Times New Roman" w:cs="Times New Roman"/>
          <w:b/>
          <w:sz w:val="32"/>
          <w:szCs w:val="32"/>
        </w:rPr>
        <w:t>7 614 600</w:t>
      </w:r>
      <w:r w:rsidRPr="00683419">
        <w:rPr>
          <w:rFonts w:ascii="Times New Roman" w:hAnsi="Times New Roman" w:cs="Times New Roman"/>
          <w:b/>
          <w:sz w:val="32"/>
          <w:szCs w:val="32"/>
        </w:rPr>
        <w:t xml:space="preserve">  руб.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Наибольшая  часть  расходов  направлена 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F176A" w:rsidRPr="00683419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- Работы  и  услуги  по  содержанию  имущества:  </w:t>
      </w:r>
      <w:r w:rsidR="00A74910">
        <w:rPr>
          <w:rFonts w:ascii="Times New Roman" w:hAnsi="Times New Roman" w:cs="Times New Roman"/>
          <w:sz w:val="32"/>
          <w:szCs w:val="32"/>
        </w:rPr>
        <w:t xml:space="preserve">1 376 791  рублей  (дороги, </w:t>
      </w:r>
      <w:r w:rsidRPr="00683419">
        <w:rPr>
          <w:rFonts w:ascii="Times New Roman" w:hAnsi="Times New Roman" w:cs="Times New Roman"/>
          <w:sz w:val="32"/>
          <w:szCs w:val="32"/>
        </w:rPr>
        <w:t>благоустройство);</w:t>
      </w: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- Коммунальные  расходы   -  </w:t>
      </w:r>
      <w:r w:rsidR="00A74910">
        <w:rPr>
          <w:rFonts w:ascii="Times New Roman" w:hAnsi="Times New Roman" w:cs="Times New Roman"/>
          <w:sz w:val="32"/>
          <w:szCs w:val="32"/>
        </w:rPr>
        <w:t>781 333</w:t>
      </w:r>
      <w:r w:rsidRPr="00683419">
        <w:rPr>
          <w:rFonts w:ascii="Times New Roman" w:hAnsi="Times New Roman" w:cs="Times New Roman"/>
          <w:sz w:val="32"/>
          <w:szCs w:val="32"/>
        </w:rPr>
        <w:t xml:space="preserve">  рублей;</w:t>
      </w:r>
    </w:p>
    <w:p w:rsidR="002F176A" w:rsidRPr="00683419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Культурн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массовые  мероприятия :  </w:t>
      </w:r>
      <w:r w:rsidR="00A74910">
        <w:rPr>
          <w:rFonts w:ascii="Times New Roman" w:hAnsi="Times New Roman" w:cs="Times New Roman"/>
          <w:sz w:val="32"/>
          <w:szCs w:val="32"/>
        </w:rPr>
        <w:t>43 134</w:t>
      </w:r>
      <w:r w:rsidR="007D1868">
        <w:rPr>
          <w:rFonts w:ascii="Times New Roman" w:hAnsi="Times New Roman" w:cs="Times New Roman"/>
          <w:sz w:val="32"/>
          <w:szCs w:val="32"/>
        </w:rPr>
        <w:t xml:space="preserve">   </w:t>
      </w:r>
      <w:r w:rsidRPr="00683419">
        <w:rPr>
          <w:rFonts w:ascii="Times New Roman" w:hAnsi="Times New Roman" w:cs="Times New Roman"/>
          <w:sz w:val="32"/>
          <w:szCs w:val="32"/>
        </w:rPr>
        <w:t>рублей;</w:t>
      </w:r>
    </w:p>
    <w:p w:rsidR="002F176A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 xml:space="preserve"> -  Межб</w:t>
      </w:r>
      <w:r w:rsidR="00A74910">
        <w:rPr>
          <w:rFonts w:ascii="Times New Roman" w:hAnsi="Times New Roman" w:cs="Times New Roman"/>
          <w:sz w:val="32"/>
          <w:szCs w:val="32"/>
        </w:rPr>
        <w:t>юджетные трансферты: 1 428 500</w:t>
      </w:r>
      <w:r w:rsidR="007D1868">
        <w:rPr>
          <w:rFonts w:ascii="Times New Roman" w:hAnsi="Times New Roman" w:cs="Times New Roman"/>
          <w:sz w:val="32"/>
          <w:szCs w:val="32"/>
        </w:rPr>
        <w:t xml:space="preserve"> </w:t>
      </w:r>
      <w:r w:rsidRPr="00683419">
        <w:rPr>
          <w:rFonts w:ascii="Times New Roman" w:hAnsi="Times New Roman" w:cs="Times New Roman"/>
          <w:sz w:val="32"/>
          <w:szCs w:val="32"/>
        </w:rPr>
        <w:t>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зар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начислениями: 1 897 620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зар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договорам: 828 600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выборов: 50 000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налог на имущество 82 201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приобретение основных средств  77 615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приобретение материалов  477 695 рублей</w:t>
      </w:r>
    </w:p>
    <w:p w:rsidR="00A74910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транспортные услуги  25 850 рублей</w:t>
      </w:r>
    </w:p>
    <w:p w:rsidR="00A74910" w:rsidRPr="00683419" w:rsidRDefault="00A74910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прочие работы и услуги  545 261 рублей </w:t>
      </w:r>
    </w:p>
    <w:p w:rsidR="002F176A" w:rsidRPr="00A74910" w:rsidRDefault="002F176A" w:rsidP="002F176A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4910">
        <w:rPr>
          <w:rFonts w:ascii="Times New Roman" w:hAnsi="Times New Roman" w:cs="Times New Roman"/>
          <w:b/>
          <w:sz w:val="32"/>
          <w:szCs w:val="32"/>
        </w:rPr>
        <w:t xml:space="preserve">Остаток </w:t>
      </w:r>
      <w:proofErr w:type="gramStart"/>
      <w:r w:rsidRPr="00A74910"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 w:rsidRPr="00A7491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D1868" w:rsidRPr="00A74910">
        <w:rPr>
          <w:rFonts w:ascii="Times New Roman" w:hAnsi="Times New Roman" w:cs="Times New Roman"/>
          <w:b/>
          <w:sz w:val="32"/>
          <w:szCs w:val="32"/>
        </w:rPr>
        <w:t>20</w:t>
      </w:r>
      <w:r w:rsidRPr="00A74910">
        <w:rPr>
          <w:rFonts w:ascii="Times New Roman" w:hAnsi="Times New Roman" w:cs="Times New Roman"/>
          <w:b/>
          <w:sz w:val="32"/>
          <w:szCs w:val="32"/>
        </w:rPr>
        <w:t xml:space="preserve"> года, на начало 202</w:t>
      </w:r>
      <w:r w:rsidR="007D1868" w:rsidRPr="00A74910">
        <w:rPr>
          <w:rFonts w:ascii="Times New Roman" w:hAnsi="Times New Roman" w:cs="Times New Roman"/>
          <w:b/>
          <w:sz w:val="32"/>
          <w:szCs w:val="32"/>
        </w:rPr>
        <w:t>1</w:t>
      </w:r>
      <w:r w:rsidR="00A74910">
        <w:rPr>
          <w:rFonts w:ascii="Times New Roman" w:hAnsi="Times New Roman" w:cs="Times New Roman"/>
          <w:b/>
          <w:sz w:val="32"/>
          <w:szCs w:val="32"/>
        </w:rPr>
        <w:t xml:space="preserve"> года: 2 930 000</w:t>
      </w:r>
      <w:r w:rsidR="007D1868" w:rsidRPr="00A749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910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2F176A" w:rsidRDefault="002F176A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76A" w:rsidRPr="00683419" w:rsidRDefault="007D1868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Было з</w:t>
      </w:r>
      <w:r w:rsidR="002F176A" w:rsidRPr="00683419">
        <w:rPr>
          <w:rFonts w:ascii="Times New Roman" w:hAnsi="Times New Roman" w:cs="Times New Roman"/>
          <w:b/>
          <w:sz w:val="32"/>
          <w:szCs w:val="32"/>
        </w:rPr>
        <w:t xml:space="preserve">апланировано на 2020 год: </w:t>
      </w:r>
    </w:p>
    <w:p w:rsidR="002F176A" w:rsidRDefault="009B215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D1868">
        <w:rPr>
          <w:rFonts w:ascii="Times New Roman" w:hAnsi="Times New Roman" w:cs="Times New Roman"/>
          <w:sz w:val="32"/>
          <w:szCs w:val="32"/>
        </w:rPr>
        <w:t>п</w:t>
      </w:r>
      <w:r w:rsidR="00BE6160">
        <w:rPr>
          <w:rFonts w:ascii="Times New Roman" w:hAnsi="Times New Roman" w:cs="Times New Roman"/>
          <w:sz w:val="32"/>
          <w:szCs w:val="32"/>
        </w:rPr>
        <w:t>риня</w:t>
      </w:r>
      <w:r w:rsidR="007D1868">
        <w:rPr>
          <w:rFonts w:ascii="Times New Roman" w:hAnsi="Times New Roman" w:cs="Times New Roman"/>
          <w:sz w:val="32"/>
          <w:szCs w:val="32"/>
        </w:rPr>
        <w:t>ли</w:t>
      </w:r>
      <w:r w:rsidR="00BE6160">
        <w:rPr>
          <w:rFonts w:ascii="Times New Roman" w:hAnsi="Times New Roman" w:cs="Times New Roman"/>
          <w:sz w:val="32"/>
          <w:szCs w:val="32"/>
        </w:rPr>
        <w:t xml:space="preserve"> участие в конкурсе «Комплексное развитие сельских территорий», </w:t>
      </w:r>
      <w:r>
        <w:rPr>
          <w:rFonts w:ascii="Times New Roman" w:hAnsi="Times New Roman" w:cs="Times New Roman"/>
          <w:sz w:val="32"/>
          <w:szCs w:val="32"/>
        </w:rPr>
        <w:t xml:space="preserve">включено было в комплексный проект </w:t>
      </w:r>
      <w:r w:rsidR="00BE6160">
        <w:rPr>
          <w:rFonts w:ascii="Times New Roman" w:hAnsi="Times New Roman" w:cs="Times New Roman"/>
          <w:sz w:val="32"/>
          <w:szCs w:val="32"/>
        </w:rPr>
        <w:t>4 проекта:</w:t>
      </w:r>
    </w:p>
    <w:p w:rsidR="00BE6160" w:rsidRP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ремонт школы,</w:t>
      </w:r>
    </w:p>
    <w:p w:rsidR="00BE6160" w:rsidRP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>строительство спортивного мини стадиона</w:t>
      </w:r>
    </w:p>
    <w:p w:rsidR="00BE6160" w:rsidRP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lastRenderedPageBreak/>
        <w:t>ремонт водопровода ул. Мира с. Кинзелька</w:t>
      </w:r>
    </w:p>
    <w:p w:rsidR="00BE6160" w:rsidRDefault="00BE6160" w:rsidP="00BE6160">
      <w:pPr>
        <w:pStyle w:val="a6"/>
        <w:numPr>
          <w:ilvl w:val="0"/>
          <w:numId w:val="1"/>
        </w:num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160">
        <w:rPr>
          <w:rFonts w:ascii="Times New Roman" w:hAnsi="Times New Roman" w:cs="Times New Roman"/>
          <w:sz w:val="32"/>
          <w:szCs w:val="32"/>
        </w:rPr>
        <w:t xml:space="preserve">ремонт водопровода ул. Набережная </w:t>
      </w:r>
      <w:proofErr w:type="gramStart"/>
      <w:r w:rsidRPr="00BE616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6160">
        <w:rPr>
          <w:rFonts w:ascii="Times New Roman" w:hAnsi="Times New Roman" w:cs="Times New Roman"/>
          <w:sz w:val="32"/>
          <w:szCs w:val="32"/>
        </w:rPr>
        <w:t>. Вознесенка</w:t>
      </w:r>
    </w:p>
    <w:p w:rsidR="007D1868" w:rsidRDefault="007D1868" w:rsidP="007D1868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Строительство стадиона было решено убрать из комплексного проекта, т.к. сумма очень большая получилась и  в федеральном бюджете не достаточно средств по этому направлению. Проект был рассмотрен и перенесен для повторного участия на 2023 год, в текущем году вопрос с ремонтом школы будет решаться администрацией района. Ремонт водопроводов будем реализовывать сами. </w:t>
      </w:r>
    </w:p>
    <w:p w:rsidR="002F176A" w:rsidRPr="009B2152" w:rsidRDefault="009B215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F176A" w:rsidRPr="00683419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мена дверей в Кинзельском СДК –</w:t>
      </w:r>
      <w:r w:rsidR="007D1868">
        <w:rPr>
          <w:rFonts w:ascii="Times New Roman" w:hAnsi="Times New Roman" w:cs="Times New Roman"/>
          <w:sz w:val="32"/>
          <w:szCs w:val="32"/>
        </w:rPr>
        <w:t xml:space="preserve"> исполнено</w:t>
      </w:r>
      <w:r>
        <w:rPr>
          <w:rFonts w:ascii="Times New Roman" w:hAnsi="Times New Roman" w:cs="Times New Roman"/>
          <w:sz w:val="32"/>
          <w:szCs w:val="32"/>
        </w:rPr>
        <w:t xml:space="preserve">, а </w:t>
      </w:r>
      <w:r w:rsidRPr="00683419">
        <w:rPr>
          <w:rFonts w:ascii="Times New Roman" w:hAnsi="Times New Roman" w:cs="Times New Roman"/>
          <w:sz w:val="32"/>
          <w:szCs w:val="32"/>
        </w:rPr>
        <w:t>обработка кулис сцены по предписанию пожарного инспектора</w:t>
      </w:r>
      <w:r>
        <w:rPr>
          <w:rFonts w:ascii="Times New Roman" w:hAnsi="Times New Roman" w:cs="Times New Roman"/>
          <w:sz w:val="32"/>
          <w:szCs w:val="32"/>
        </w:rPr>
        <w:t xml:space="preserve"> перенесено на 2021 год</w:t>
      </w:r>
    </w:p>
    <w:p w:rsidR="002F176A" w:rsidRDefault="002F176A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- установка видеонаблюдения в Кинзельском СДК</w:t>
      </w:r>
      <w:r w:rsidR="007D1868">
        <w:rPr>
          <w:rFonts w:ascii="Times New Roman" w:hAnsi="Times New Roman" w:cs="Times New Roman"/>
          <w:sz w:val="32"/>
          <w:szCs w:val="32"/>
        </w:rPr>
        <w:t xml:space="preserve"> - исполнено</w:t>
      </w:r>
    </w:p>
    <w:p w:rsidR="00BE6160" w:rsidRPr="004E172C" w:rsidRDefault="00BE6160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оформление </w:t>
      </w:r>
      <w:r w:rsidRPr="004E172C">
        <w:rPr>
          <w:rFonts w:ascii="Times New Roman" w:hAnsi="Times New Roman" w:cs="Times New Roman"/>
          <w:sz w:val="32"/>
          <w:szCs w:val="32"/>
        </w:rPr>
        <w:t>кладбищ</w:t>
      </w:r>
      <w:r w:rsidR="007D1868" w:rsidRPr="004E172C">
        <w:rPr>
          <w:rFonts w:ascii="Times New Roman" w:hAnsi="Times New Roman" w:cs="Times New Roman"/>
          <w:sz w:val="32"/>
          <w:szCs w:val="32"/>
        </w:rPr>
        <w:t xml:space="preserve"> – частично исполнено, не оформлено кладбище в п. Александровка, т.к. в процессе оформления была выявлена кадастровая ошибка, </w:t>
      </w:r>
      <w:r w:rsidR="004E172C" w:rsidRPr="004E172C">
        <w:rPr>
          <w:rFonts w:ascii="Times New Roman" w:eastAsia="Times New Roman" w:hAnsi="Times New Roman" w:cs="Times New Roman"/>
          <w:sz w:val="32"/>
          <w:szCs w:val="32"/>
        </w:rPr>
        <w:t>4 кладбища поставлены на кадастровый учет и переданы администрацией района в постоянное (бессрочное) пользование администрации</w:t>
      </w:r>
      <w:r w:rsidR="004E172C">
        <w:rPr>
          <w:rFonts w:ascii="Times New Roman" w:eastAsia="Times New Roman" w:hAnsi="Times New Roman" w:cs="Times New Roman"/>
          <w:sz w:val="32"/>
          <w:szCs w:val="32"/>
        </w:rPr>
        <w:t xml:space="preserve"> сельсовета.</w:t>
      </w:r>
    </w:p>
    <w:p w:rsidR="00BE6160" w:rsidRPr="006E5B92" w:rsidRDefault="00BE6160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172C">
        <w:rPr>
          <w:rFonts w:ascii="Times New Roman" w:hAnsi="Times New Roman" w:cs="Times New Roman"/>
          <w:sz w:val="32"/>
          <w:szCs w:val="32"/>
        </w:rPr>
        <w:t>-оформление невостребованных земель</w:t>
      </w:r>
      <w:r w:rsidR="004E172C">
        <w:rPr>
          <w:rFonts w:ascii="Times New Roman" w:hAnsi="Times New Roman" w:cs="Times New Roman"/>
          <w:sz w:val="32"/>
          <w:szCs w:val="32"/>
        </w:rPr>
        <w:t xml:space="preserve"> – работа продолжается. </w:t>
      </w:r>
      <w:r w:rsidR="004E172C" w:rsidRPr="004E172C">
        <w:rPr>
          <w:rFonts w:ascii="Times New Roman" w:hAnsi="Times New Roman" w:cs="Times New Roman"/>
          <w:sz w:val="32"/>
          <w:szCs w:val="32"/>
        </w:rPr>
        <w:t xml:space="preserve">В мае 2020 года в Красногвардейский районный суд были поданы исковые заявления </w:t>
      </w:r>
      <w:r w:rsidR="004E172C" w:rsidRPr="004E172C">
        <w:rPr>
          <w:rFonts w:ascii="Times New Roman" w:hAnsi="Times New Roman" w:cs="Times New Roman"/>
          <w:bCs/>
          <w:sz w:val="32"/>
          <w:szCs w:val="32"/>
        </w:rPr>
        <w:t>(25 исков). Заседания суда неоднократно переносили.  В настоящее время делопроизводство по указанным искам еще не прекращено, решения не получены. Эта ситуация затормаживает</w:t>
      </w:r>
      <w:r w:rsidR="006E5B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E5B92" w:rsidRPr="006E5B92">
        <w:rPr>
          <w:rFonts w:ascii="Times New Roman" w:hAnsi="Times New Roman" w:cs="Times New Roman"/>
          <w:bCs/>
          <w:sz w:val="32"/>
          <w:szCs w:val="32"/>
        </w:rPr>
        <w:t>работу по оформлению невостребованной земли</w:t>
      </w:r>
      <w:r w:rsidR="006E5B92">
        <w:rPr>
          <w:rFonts w:ascii="Times New Roman" w:hAnsi="Times New Roman" w:cs="Times New Roman"/>
          <w:bCs/>
          <w:sz w:val="32"/>
          <w:szCs w:val="32"/>
        </w:rPr>
        <w:t>.</w:t>
      </w:r>
    </w:p>
    <w:p w:rsidR="006E5B92" w:rsidRDefault="006E5B9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1EC0" w:rsidRDefault="00FA1EC0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76A" w:rsidRPr="006E5B92" w:rsidRDefault="006E5B92" w:rsidP="002F176A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5B92">
        <w:rPr>
          <w:rFonts w:ascii="Times New Roman" w:hAnsi="Times New Roman" w:cs="Times New Roman"/>
          <w:b/>
          <w:sz w:val="32"/>
          <w:szCs w:val="32"/>
        </w:rPr>
        <w:lastRenderedPageBreak/>
        <w:t>Запланировано на 2021 год</w:t>
      </w:r>
    </w:p>
    <w:p w:rsidR="00345AD6" w:rsidRDefault="00EA09CE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7556">
        <w:rPr>
          <w:rFonts w:ascii="Times New Roman" w:hAnsi="Times New Roman" w:cs="Times New Roman"/>
          <w:sz w:val="32"/>
          <w:szCs w:val="32"/>
        </w:rPr>
        <w:t xml:space="preserve">1. </w:t>
      </w:r>
      <w:r w:rsidR="00345AD6" w:rsidRPr="00345AD6">
        <w:rPr>
          <w:rFonts w:ascii="Times New Roman" w:hAnsi="Times New Roman" w:cs="Times New Roman"/>
          <w:sz w:val="32"/>
          <w:szCs w:val="32"/>
        </w:rPr>
        <w:t xml:space="preserve">закончить </w:t>
      </w:r>
      <w:r w:rsidR="00345AD6" w:rsidRPr="004E172C">
        <w:rPr>
          <w:rFonts w:ascii="Times New Roman" w:hAnsi="Times New Roman" w:cs="Times New Roman"/>
          <w:sz w:val="32"/>
          <w:szCs w:val="32"/>
        </w:rPr>
        <w:t>оформление невостребованных земель</w:t>
      </w:r>
      <w:r w:rsidR="00345AD6">
        <w:rPr>
          <w:rFonts w:ascii="Times New Roman" w:hAnsi="Times New Roman" w:cs="Times New Roman"/>
          <w:sz w:val="32"/>
          <w:szCs w:val="32"/>
        </w:rPr>
        <w:t xml:space="preserve"> и передать их в дальнейшем в аренду с целью увеличения доходов бюджета</w:t>
      </w:r>
    </w:p>
    <w:p w:rsidR="00345AD6" w:rsidRDefault="00345AD6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провести капитальный ремонт водопровода по ул. Мира в с. Кинзелька и закольцевать водопровод с улицей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Садовая</w:t>
      </w:r>
      <w:proofErr w:type="gramEnd"/>
    </w:p>
    <w:p w:rsidR="00345AD6" w:rsidRDefault="00345AD6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пробурить новую скважину для питьевого водоснабжения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Вознесенка</w:t>
      </w:r>
    </w:p>
    <w:p w:rsidR="00345AD6" w:rsidRDefault="00345AD6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оборудовать площадки с контейнерами под твердые бытовые отходы в с. Кинзелька (так как ООО «Природа» пока готова принять в работу крупные села) и ликвидировать свалки, контейнеры уже закуплены для всей территории в количестве 40 штук. </w:t>
      </w:r>
    </w:p>
    <w:p w:rsidR="00345AD6" w:rsidRDefault="00345AD6" w:rsidP="00345A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 установить 4 пожарных гидранта (с. Вознесенка ул. Школьная, п. Степной ул. Набережная, с. Кинзелька ул. Набережная и ул. Луговая)</w:t>
      </w:r>
      <w:r w:rsidR="009B2152">
        <w:rPr>
          <w:rFonts w:ascii="Times New Roman" w:hAnsi="Times New Roman" w:cs="Times New Roman"/>
          <w:sz w:val="32"/>
          <w:szCs w:val="32"/>
        </w:rPr>
        <w:t xml:space="preserve"> и провести</w:t>
      </w:r>
      <w:r w:rsidR="009B2152" w:rsidRPr="009B2152">
        <w:rPr>
          <w:rFonts w:ascii="Times New Roman" w:hAnsi="Times New Roman" w:cs="Times New Roman"/>
          <w:sz w:val="32"/>
          <w:szCs w:val="32"/>
        </w:rPr>
        <w:t xml:space="preserve"> </w:t>
      </w:r>
      <w:r w:rsidR="009B2152" w:rsidRPr="00683419">
        <w:rPr>
          <w:rFonts w:ascii="Times New Roman" w:hAnsi="Times New Roman" w:cs="Times New Roman"/>
          <w:sz w:val="32"/>
          <w:szCs w:val="32"/>
        </w:rPr>
        <w:t>обработк</w:t>
      </w:r>
      <w:r w:rsidR="009B2152">
        <w:rPr>
          <w:rFonts w:ascii="Times New Roman" w:hAnsi="Times New Roman" w:cs="Times New Roman"/>
          <w:sz w:val="32"/>
          <w:szCs w:val="32"/>
        </w:rPr>
        <w:t>у</w:t>
      </w:r>
      <w:r w:rsidR="009B2152" w:rsidRPr="00683419">
        <w:rPr>
          <w:rFonts w:ascii="Times New Roman" w:hAnsi="Times New Roman" w:cs="Times New Roman"/>
          <w:sz w:val="32"/>
          <w:szCs w:val="32"/>
        </w:rPr>
        <w:t xml:space="preserve"> кулис сцены по предписанию пожарного инспектора</w:t>
      </w:r>
      <w:r w:rsidR="009B215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45AD6" w:rsidRDefault="00345AD6" w:rsidP="00345A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закончить оформление кладбищ и оформить земельный участок под новое кладбище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Кинзелька.</w:t>
      </w:r>
    </w:p>
    <w:p w:rsidR="00EA09CE" w:rsidRDefault="00EA09CE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5AD6" w:rsidRPr="00683419" w:rsidRDefault="002F176A" w:rsidP="00345AD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E5D0F">
        <w:rPr>
          <w:rFonts w:ascii="Times New Roman" w:hAnsi="Times New Roman" w:cs="Times New Roman"/>
          <w:b/>
          <w:sz w:val="32"/>
          <w:szCs w:val="32"/>
        </w:rPr>
        <w:t>На  территории  сельсовета  осуществляют  свою  деятельность:</w:t>
      </w:r>
      <w:r w:rsidRPr="006834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Pr="00683419">
        <w:rPr>
          <w:rFonts w:ascii="Times New Roman" w:hAnsi="Times New Roman" w:cs="Times New Roman"/>
          <w:sz w:val="32"/>
          <w:szCs w:val="32"/>
        </w:rPr>
        <w:t>школа,  2 ФАПа,  сельский  Дом  культуры, клуб в п. Степной, МУП МХКП «Старт», детский сад «Светлячок», 2 филиала Почт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оссии,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345AD6">
        <w:rPr>
          <w:rFonts w:ascii="Times New Roman" w:hAnsi="Times New Roman" w:cs="Times New Roman"/>
          <w:sz w:val="32"/>
          <w:szCs w:val="32"/>
        </w:rPr>
        <w:t>филиал Сбербанка, 4</w:t>
      </w:r>
      <w:r w:rsidR="00345AD6" w:rsidRPr="00683419">
        <w:rPr>
          <w:rFonts w:ascii="Times New Roman" w:hAnsi="Times New Roman" w:cs="Times New Roman"/>
          <w:sz w:val="32"/>
          <w:szCs w:val="32"/>
        </w:rPr>
        <w:t xml:space="preserve">  магазин</w:t>
      </w:r>
      <w:r w:rsidR="00345AD6">
        <w:rPr>
          <w:rFonts w:ascii="Times New Roman" w:hAnsi="Times New Roman" w:cs="Times New Roman"/>
          <w:sz w:val="32"/>
          <w:szCs w:val="32"/>
        </w:rPr>
        <w:t>а</w:t>
      </w:r>
      <w:r w:rsidR="00345AD6" w:rsidRPr="00683419">
        <w:rPr>
          <w:rFonts w:ascii="Times New Roman" w:hAnsi="Times New Roman" w:cs="Times New Roman"/>
          <w:sz w:val="32"/>
          <w:szCs w:val="32"/>
        </w:rPr>
        <w:t xml:space="preserve">  и автолавка</w:t>
      </w:r>
    </w:p>
    <w:p w:rsidR="002F176A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F176A" w:rsidRPr="00683419" w:rsidRDefault="002F176A" w:rsidP="002F176A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lastRenderedPageBreak/>
        <w:t>Традиционно проводятся  Дни  села.</w:t>
      </w:r>
      <w:bookmarkStart w:id="0" w:name="_GoBack"/>
      <w:bookmarkEnd w:id="0"/>
      <w:r w:rsidRPr="00683419">
        <w:rPr>
          <w:rFonts w:ascii="Times New Roman" w:hAnsi="Times New Roman" w:cs="Times New Roman"/>
          <w:sz w:val="32"/>
          <w:szCs w:val="32"/>
        </w:rPr>
        <w:t xml:space="preserve"> Решили проводить юбилейные. В 2021 году планируем провести в п. Степной (110 лет со дня образования)</w:t>
      </w:r>
    </w:p>
    <w:p w:rsidR="002F176A" w:rsidRPr="00683419" w:rsidRDefault="002F176A" w:rsidP="002F176A">
      <w:pPr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F176A" w:rsidRPr="002F176A" w:rsidRDefault="002F176A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- Всего населения по муниципальному образованию Кинзельский сельсовет: 101</w:t>
      </w:r>
      <w:r w:rsidR="005B7556">
        <w:rPr>
          <w:rFonts w:ascii="Times New Roman" w:hAnsi="Times New Roman" w:cs="Times New Roman"/>
          <w:b/>
          <w:sz w:val="32"/>
          <w:szCs w:val="32"/>
        </w:rPr>
        <w:t>0</w:t>
      </w:r>
      <w:r w:rsidRPr="002F176A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2F176A" w:rsidRPr="002F176A" w:rsidRDefault="002F176A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>с. Кинзелька - 699</w:t>
      </w:r>
    </w:p>
    <w:p w:rsidR="002F176A" w:rsidRPr="002F176A" w:rsidRDefault="00345AD6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Вознесенка - 183</w:t>
      </w:r>
    </w:p>
    <w:p w:rsidR="002F176A" w:rsidRPr="002F176A" w:rsidRDefault="002F176A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>п. Степной -  106</w:t>
      </w:r>
    </w:p>
    <w:p w:rsidR="002F176A" w:rsidRDefault="002F176A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F176A">
        <w:rPr>
          <w:rFonts w:ascii="Times New Roman" w:hAnsi="Times New Roman" w:cs="Times New Roman"/>
          <w:sz w:val="32"/>
          <w:szCs w:val="32"/>
        </w:rPr>
        <w:t xml:space="preserve">п. Александровка </w:t>
      </w:r>
      <w:r w:rsidR="00345AD6">
        <w:rPr>
          <w:rFonts w:ascii="Times New Roman" w:hAnsi="Times New Roman" w:cs="Times New Roman"/>
          <w:sz w:val="32"/>
          <w:szCs w:val="32"/>
        </w:rPr>
        <w:t>–</w:t>
      </w:r>
      <w:r w:rsidRPr="002F176A">
        <w:rPr>
          <w:rFonts w:ascii="Times New Roman" w:hAnsi="Times New Roman" w:cs="Times New Roman"/>
          <w:sz w:val="32"/>
          <w:szCs w:val="32"/>
        </w:rPr>
        <w:t xml:space="preserve"> 21</w:t>
      </w:r>
    </w:p>
    <w:p w:rsidR="00345AD6" w:rsidRDefault="00345AD6" w:rsidP="002F176A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Петропавловка – 2</w:t>
      </w:r>
    </w:p>
    <w:p w:rsidR="00345AD6" w:rsidRDefault="00345AD6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F176A" w:rsidRPr="002F176A" w:rsidRDefault="002F176A" w:rsidP="002F176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176A">
        <w:rPr>
          <w:rFonts w:ascii="Times New Roman" w:hAnsi="Times New Roman" w:cs="Times New Roman"/>
          <w:b/>
          <w:sz w:val="32"/>
          <w:szCs w:val="32"/>
        </w:rPr>
        <w:t>- Сельхозпроизводители: 3</w:t>
      </w:r>
    </w:p>
    <w:p w:rsidR="002F176A" w:rsidRPr="00683419" w:rsidRDefault="002F176A" w:rsidP="00345AD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3419">
        <w:rPr>
          <w:rFonts w:ascii="Times New Roman" w:hAnsi="Times New Roman" w:cs="Times New Roman"/>
          <w:sz w:val="32"/>
          <w:szCs w:val="32"/>
        </w:rPr>
        <w:t>ООО «А</w:t>
      </w:r>
      <w:proofErr w:type="gramStart"/>
      <w:r w:rsidRPr="00683419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683419">
        <w:rPr>
          <w:rFonts w:ascii="Times New Roman" w:hAnsi="Times New Roman" w:cs="Times New Roman"/>
          <w:sz w:val="32"/>
          <w:szCs w:val="32"/>
        </w:rPr>
        <w:t xml:space="preserve"> Агро»,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83419">
        <w:rPr>
          <w:rFonts w:ascii="Times New Roman" w:hAnsi="Times New Roman" w:cs="Times New Roman"/>
          <w:sz w:val="32"/>
          <w:szCs w:val="32"/>
        </w:rPr>
        <w:t xml:space="preserve">КФХ – Зуев П.Н. и Максимов А.В.  </w:t>
      </w:r>
    </w:p>
    <w:p w:rsidR="00B221E6" w:rsidRDefault="00FA1EC0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4FF"/>
    <w:multiLevelType w:val="hybridMultilevel"/>
    <w:tmpl w:val="80C443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76A"/>
    <w:rsid w:val="000C7595"/>
    <w:rsid w:val="0012107B"/>
    <w:rsid w:val="002F176A"/>
    <w:rsid w:val="00345AD6"/>
    <w:rsid w:val="004E172C"/>
    <w:rsid w:val="005B7556"/>
    <w:rsid w:val="006E5B92"/>
    <w:rsid w:val="007D1868"/>
    <w:rsid w:val="00910895"/>
    <w:rsid w:val="00956538"/>
    <w:rsid w:val="009B2152"/>
    <w:rsid w:val="009E4D9A"/>
    <w:rsid w:val="00A74910"/>
    <w:rsid w:val="00B9576F"/>
    <w:rsid w:val="00BE6160"/>
    <w:rsid w:val="00C22DA2"/>
    <w:rsid w:val="00CA17B0"/>
    <w:rsid w:val="00DF172F"/>
    <w:rsid w:val="00EA09CE"/>
    <w:rsid w:val="00F24E44"/>
    <w:rsid w:val="00F54CBA"/>
    <w:rsid w:val="00F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76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F176A"/>
  </w:style>
  <w:style w:type="paragraph" w:customStyle="1" w:styleId="a5">
    <w:name w:val="Заголовок статьи"/>
    <w:basedOn w:val="a"/>
    <w:next w:val="a"/>
    <w:uiPriority w:val="99"/>
    <w:rsid w:val="002F176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2021-02-11T07:56:00Z</cp:lastPrinted>
  <dcterms:created xsi:type="dcterms:W3CDTF">2020-02-11T07:17:00Z</dcterms:created>
  <dcterms:modified xsi:type="dcterms:W3CDTF">2021-02-11T07:56:00Z</dcterms:modified>
</cp:coreProperties>
</file>