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A43" w:rsidRDefault="0083733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ПРАВИТЕЛЬСТВО ОРЕНБУРГСКОЙ ОБЛАСТИ</w:t>
      </w:r>
    </w:p>
    <w:p w:rsidR="00480A43" w:rsidRDefault="00480A43">
      <w:pPr>
        <w:spacing w:line="336" w:lineRule="exact"/>
        <w:rPr>
          <w:sz w:val="24"/>
          <w:szCs w:val="24"/>
        </w:rPr>
      </w:pPr>
    </w:p>
    <w:p w:rsidR="00480A43" w:rsidRDefault="0083733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 О С Т А Н О В Л Е Н И Е</w:t>
      </w:r>
    </w:p>
    <w:p w:rsidR="00480A43" w:rsidRDefault="00480A43">
      <w:pPr>
        <w:spacing w:line="336" w:lineRule="exact"/>
        <w:rPr>
          <w:sz w:val="24"/>
          <w:szCs w:val="24"/>
        </w:rPr>
      </w:pPr>
    </w:p>
    <w:p w:rsidR="00480A43" w:rsidRDefault="00837336">
      <w:pPr>
        <w:tabs>
          <w:tab w:val="left" w:pos="4300"/>
          <w:tab w:val="left" w:pos="8440"/>
        </w:tabs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04.06.2018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г. Оренбург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№ 325-п</w:t>
      </w:r>
    </w:p>
    <w:p w:rsidR="00480A43" w:rsidRDefault="00480A43">
      <w:pPr>
        <w:spacing w:line="200" w:lineRule="exact"/>
        <w:rPr>
          <w:sz w:val="24"/>
          <w:szCs w:val="24"/>
        </w:rPr>
      </w:pPr>
    </w:p>
    <w:p w:rsidR="00480A43" w:rsidRDefault="00480A43">
      <w:pPr>
        <w:spacing w:line="200" w:lineRule="exact"/>
        <w:rPr>
          <w:sz w:val="24"/>
          <w:szCs w:val="24"/>
        </w:rPr>
      </w:pPr>
    </w:p>
    <w:p w:rsidR="00480A43" w:rsidRDefault="00480A43">
      <w:pPr>
        <w:spacing w:line="278" w:lineRule="exact"/>
        <w:rPr>
          <w:sz w:val="24"/>
          <w:szCs w:val="24"/>
        </w:rPr>
      </w:pPr>
    </w:p>
    <w:p w:rsidR="00480A43" w:rsidRDefault="00837336">
      <w:pPr>
        <w:numPr>
          <w:ilvl w:val="1"/>
          <w:numId w:val="1"/>
        </w:numPr>
        <w:tabs>
          <w:tab w:val="left" w:pos="1984"/>
        </w:tabs>
        <w:spacing w:line="237" w:lineRule="auto"/>
        <w:ind w:left="1600" w:right="1160" w:firstLine="1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внесении изменений в постановление Правительства Оренбургской области от 28 сентября 2017 года № 693-п</w:t>
      </w:r>
    </w:p>
    <w:p w:rsidR="00480A43" w:rsidRDefault="00480A43">
      <w:pPr>
        <w:spacing w:line="200" w:lineRule="exact"/>
        <w:rPr>
          <w:rFonts w:eastAsia="Times New Roman"/>
          <w:sz w:val="28"/>
          <w:szCs w:val="28"/>
        </w:rPr>
      </w:pPr>
    </w:p>
    <w:p w:rsidR="00480A43" w:rsidRDefault="00480A43">
      <w:pPr>
        <w:spacing w:line="200" w:lineRule="exact"/>
        <w:rPr>
          <w:rFonts w:eastAsia="Times New Roman"/>
          <w:sz w:val="28"/>
          <w:szCs w:val="28"/>
        </w:rPr>
      </w:pPr>
    </w:p>
    <w:p w:rsidR="00480A43" w:rsidRDefault="00480A43">
      <w:pPr>
        <w:spacing w:line="279" w:lineRule="exact"/>
        <w:rPr>
          <w:rFonts w:eastAsia="Times New Roman"/>
          <w:sz w:val="28"/>
          <w:szCs w:val="28"/>
        </w:rPr>
      </w:pPr>
    </w:p>
    <w:p w:rsidR="00480A43" w:rsidRDefault="00837336">
      <w:pPr>
        <w:numPr>
          <w:ilvl w:val="0"/>
          <w:numId w:val="1"/>
        </w:numPr>
        <w:tabs>
          <w:tab w:val="left" w:pos="1249"/>
        </w:tabs>
        <w:spacing w:line="36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Внести в постановление Правительства Оренбургской </w:t>
      </w:r>
      <w:r>
        <w:rPr>
          <w:rFonts w:eastAsia="Times New Roman"/>
          <w:sz w:val="28"/>
          <w:szCs w:val="28"/>
        </w:rPr>
        <w:t>области от 28 сентября 2017 года № 693-п «О проведении в 2018–2019 годах государственной кадастровой оценки объектов недвижимости (в том числе земельных участков), расположенных на территории Оренбургской области» следующие изменения:</w:t>
      </w:r>
    </w:p>
    <w:p w:rsidR="00480A43" w:rsidRDefault="00480A43">
      <w:pPr>
        <w:spacing w:line="3" w:lineRule="exact"/>
        <w:rPr>
          <w:rFonts w:eastAsia="Times New Roman"/>
          <w:sz w:val="28"/>
          <w:szCs w:val="28"/>
        </w:rPr>
      </w:pPr>
    </w:p>
    <w:p w:rsidR="00480A43" w:rsidRDefault="00837336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наименование постано</w:t>
      </w:r>
      <w:r>
        <w:rPr>
          <w:rFonts w:eastAsia="Times New Roman"/>
          <w:sz w:val="28"/>
          <w:szCs w:val="28"/>
        </w:rPr>
        <w:t>вления изложить в новой редакции:</w:t>
      </w:r>
    </w:p>
    <w:p w:rsidR="00480A43" w:rsidRDefault="00480A43">
      <w:pPr>
        <w:spacing w:line="186" w:lineRule="exact"/>
        <w:rPr>
          <w:rFonts w:eastAsia="Times New Roman"/>
          <w:sz w:val="28"/>
          <w:szCs w:val="28"/>
        </w:rPr>
      </w:pPr>
    </w:p>
    <w:p w:rsidR="00480A43" w:rsidRDefault="00837336">
      <w:pPr>
        <w:spacing w:line="358" w:lineRule="auto"/>
        <w:ind w:left="260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 проведении государственной кадастровой оценки объектов недвижимости, расположенных на территории Оренбургской области»;</w:t>
      </w:r>
    </w:p>
    <w:p w:rsidR="00480A43" w:rsidRDefault="00480A43">
      <w:pPr>
        <w:spacing w:line="15" w:lineRule="exact"/>
        <w:rPr>
          <w:rFonts w:eastAsia="Times New Roman"/>
          <w:sz w:val="28"/>
          <w:szCs w:val="28"/>
        </w:rPr>
      </w:pPr>
    </w:p>
    <w:p w:rsidR="00480A43" w:rsidRDefault="00837336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преамбулу постановления изложить в новой редакции:</w:t>
      </w:r>
    </w:p>
    <w:p w:rsidR="00480A43" w:rsidRDefault="00480A43">
      <w:pPr>
        <w:spacing w:line="172" w:lineRule="exact"/>
        <w:rPr>
          <w:sz w:val="24"/>
          <w:szCs w:val="24"/>
        </w:rPr>
      </w:pPr>
    </w:p>
    <w:p w:rsidR="00480A43" w:rsidRDefault="00837336">
      <w:pPr>
        <w:tabs>
          <w:tab w:val="left" w:pos="1480"/>
          <w:tab w:val="left" w:pos="3280"/>
          <w:tab w:val="left" w:pos="3600"/>
          <w:tab w:val="left" w:pos="5480"/>
          <w:tab w:val="left" w:pos="6660"/>
          <w:tab w:val="left" w:pos="7140"/>
          <w:tab w:val="left" w:pos="7480"/>
          <w:tab w:val="left" w:pos="8300"/>
          <w:tab w:val="left" w:pos="906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«В</w:t>
      </w:r>
      <w:r>
        <w:rPr>
          <w:rFonts w:eastAsia="Times New Roman"/>
          <w:sz w:val="28"/>
          <w:szCs w:val="28"/>
        </w:rPr>
        <w:tab/>
        <w:t>соответствии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Федеральным</w:t>
      </w:r>
      <w:r>
        <w:rPr>
          <w:rFonts w:eastAsia="Times New Roman"/>
          <w:sz w:val="28"/>
          <w:szCs w:val="28"/>
        </w:rPr>
        <w:tab/>
        <w:t>законом</w:t>
      </w:r>
      <w:r>
        <w:rPr>
          <w:rFonts w:eastAsia="Times New Roman"/>
          <w:sz w:val="28"/>
          <w:szCs w:val="28"/>
        </w:rPr>
        <w:tab/>
        <w:t>от</w:t>
      </w:r>
      <w:r>
        <w:rPr>
          <w:rFonts w:eastAsia="Times New Roman"/>
          <w:sz w:val="28"/>
          <w:szCs w:val="28"/>
        </w:rPr>
        <w:tab/>
        <w:t>3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июля</w:t>
      </w:r>
      <w:r>
        <w:rPr>
          <w:rFonts w:eastAsia="Times New Roman"/>
          <w:sz w:val="28"/>
          <w:szCs w:val="28"/>
        </w:rPr>
        <w:tab/>
        <w:t>2016</w:t>
      </w:r>
      <w:r>
        <w:rPr>
          <w:rFonts w:eastAsia="Times New Roman"/>
          <w:sz w:val="28"/>
          <w:szCs w:val="28"/>
        </w:rPr>
        <w:tab/>
        <w:t>года</w:t>
      </w:r>
    </w:p>
    <w:p w:rsidR="00480A43" w:rsidRDefault="00480A43">
      <w:pPr>
        <w:spacing w:line="172" w:lineRule="exact"/>
        <w:rPr>
          <w:sz w:val="24"/>
          <w:szCs w:val="24"/>
        </w:rPr>
      </w:pPr>
    </w:p>
    <w:p w:rsidR="00480A43" w:rsidRDefault="00837336">
      <w:pPr>
        <w:numPr>
          <w:ilvl w:val="0"/>
          <w:numId w:val="2"/>
        </w:numPr>
        <w:tabs>
          <w:tab w:val="left" w:pos="600"/>
        </w:tabs>
        <w:ind w:left="600" w:hanging="3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237-ФЗ «О государственной кадастровой оценке»:»;</w:t>
      </w:r>
    </w:p>
    <w:p w:rsidR="00480A43" w:rsidRDefault="00480A43">
      <w:pPr>
        <w:spacing w:line="172" w:lineRule="exact"/>
        <w:rPr>
          <w:rFonts w:eastAsia="Times New Roman"/>
          <w:sz w:val="28"/>
          <w:szCs w:val="28"/>
        </w:rPr>
      </w:pPr>
    </w:p>
    <w:p w:rsidR="00480A43" w:rsidRDefault="00837336">
      <w:pPr>
        <w:numPr>
          <w:ilvl w:val="1"/>
          <w:numId w:val="2"/>
        </w:numPr>
        <w:tabs>
          <w:tab w:val="left" w:pos="1180"/>
        </w:tabs>
        <w:ind w:left="1180" w:hanging="2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пункте 1:</w:t>
      </w:r>
    </w:p>
    <w:p w:rsidR="00480A43" w:rsidRDefault="00480A43">
      <w:pPr>
        <w:spacing w:line="172" w:lineRule="exact"/>
        <w:rPr>
          <w:sz w:val="24"/>
          <w:szCs w:val="24"/>
        </w:rPr>
      </w:pPr>
    </w:p>
    <w:p w:rsidR="00480A43" w:rsidRDefault="00837336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абзацы второй–шестой, восьмой подпункта 1.2 признать утратившими</w:t>
      </w:r>
    </w:p>
    <w:p w:rsidR="00480A43" w:rsidRDefault="00480A43">
      <w:pPr>
        <w:spacing w:line="172" w:lineRule="exact"/>
        <w:rPr>
          <w:sz w:val="24"/>
          <w:szCs w:val="24"/>
        </w:rPr>
      </w:pPr>
    </w:p>
    <w:p w:rsidR="00480A43" w:rsidRDefault="0083733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силу;</w:t>
      </w:r>
    </w:p>
    <w:p w:rsidR="00480A43" w:rsidRDefault="00480A43">
      <w:pPr>
        <w:spacing w:line="172" w:lineRule="exact"/>
        <w:rPr>
          <w:sz w:val="24"/>
          <w:szCs w:val="24"/>
        </w:rPr>
      </w:pPr>
    </w:p>
    <w:p w:rsidR="00480A43" w:rsidRDefault="00837336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дополнить подпунктом 1.3 следующего содержания:</w:t>
      </w:r>
    </w:p>
    <w:p w:rsidR="00480A43" w:rsidRDefault="00480A43">
      <w:pPr>
        <w:spacing w:line="172" w:lineRule="exact"/>
        <w:rPr>
          <w:sz w:val="24"/>
          <w:szCs w:val="24"/>
        </w:rPr>
      </w:pPr>
    </w:p>
    <w:p w:rsidR="00480A43" w:rsidRDefault="00837336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«1.3. По состоянию на 1 января 2020 года:</w:t>
      </w:r>
    </w:p>
    <w:p w:rsidR="00480A43" w:rsidRDefault="00480A43">
      <w:pPr>
        <w:spacing w:line="173" w:lineRule="exact"/>
        <w:rPr>
          <w:sz w:val="24"/>
          <w:szCs w:val="24"/>
        </w:rPr>
      </w:pPr>
    </w:p>
    <w:p w:rsidR="00480A43" w:rsidRDefault="00837336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зданий;</w:t>
      </w:r>
    </w:p>
    <w:p w:rsidR="00480A43" w:rsidRDefault="00480A43">
      <w:pPr>
        <w:spacing w:line="172" w:lineRule="exact"/>
        <w:rPr>
          <w:sz w:val="24"/>
          <w:szCs w:val="24"/>
        </w:rPr>
      </w:pPr>
      <w:bookmarkStart w:id="0" w:name="_GoBack"/>
      <w:bookmarkEnd w:id="0"/>
    </w:p>
    <w:p w:rsidR="00480A43" w:rsidRDefault="00837336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помещений;</w:t>
      </w:r>
    </w:p>
    <w:p w:rsidR="00480A43" w:rsidRDefault="00480A43">
      <w:pPr>
        <w:spacing w:line="172" w:lineRule="exact"/>
        <w:rPr>
          <w:sz w:val="24"/>
          <w:szCs w:val="24"/>
        </w:rPr>
      </w:pPr>
    </w:p>
    <w:p w:rsidR="00480A43" w:rsidRDefault="00837336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сооружений;</w:t>
      </w:r>
    </w:p>
    <w:p w:rsidR="00480A43" w:rsidRDefault="00480A43">
      <w:pPr>
        <w:spacing w:line="186" w:lineRule="exact"/>
        <w:rPr>
          <w:sz w:val="24"/>
          <w:szCs w:val="24"/>
        </w:rPr>
      </w:pPr>
    </w:p>
    <w:p w:rsidR="00480A43" w:rsidRDefault="00837336">
      <w:pPr>
        <w:spacing w:line="358" w:lineRule="auto"/>
        <w:ind w:left="980" w:right="3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объектов незавершенного строительства; земель населенных пунктов;</w:t>
      </w:r>
    </w:p>
    <w:p w:rsidR="00480A43" w:rsidRDefault="00480A43">
      <w:pPr>
        <w:sectPr w:rsidR="00480A43">
          <w:pgSz w:w="11900" w:h="16841"/>
          <w:pgMar w:top="1134" w:right="846" w:bottom="1155" w:left="1440" w:header="0" w:footer="0" w:gutter="0"/>
          <w:cols w:space="720" w:equalWidth="0">
            <w:col w:w="9620"/>
          </w:cols>
        </w:sectPr>
      </w:pPr>
    </w:p>
    <w:p w:rsidR="00480A43" w:rsidRDefault="0083733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2</w:t>
      </w:r>
    </w:p>
    <w:p w:rsidR="00480A43" w:rsidRDefault="00480A43">
      <w:pPr>
        <w:spacing w:line="200" w:lineRule="exact"/>
        <w:rPr>
          <w:sz w:val="20"/>
          <w:szCs w:val="20"/>
        </w:rPr>
      </w:pPr>
    </w:p>
    <w:p w:rsidR="00480A43" w:rsidRDefault="00480A43">
      <w:pPr>
        <w:spacing w:line="294" w:lineRule="exact"/>
        <w:rPr>
          <w:sz w:val="20"/>
          <w:szCs w:val="20"/>
        </w:rPr>
      </w:pPr>
    </w:p>
    <w:p w:rsidR="00480A43" w:rsidRDefault="00837336">
      <w:pPr>
        <w:spacing w:line="36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</w:t>
      </w:r>
      <w:r>
        <w:rPr>
          <w:rFonts w:eastAsia="Times New Roman"/>
          <w:sz w:val="28"/>
          <w:szCs w:val="28"/>
        </w:rPr>
        <w:t>, земель обороны, безопасности и земель иного специального назначения.»;</w:t>
      </w:r>
    </w:p>
    <w:p w:rsidR="00480A43" w:rsidRDefault="00480A43">
      <w:pPr>
        <w:spacing w:line="6" w:lineRule="exact"/>
        <w:rPr>
          <w:sz w:val="20"/>
          <w:szCs w:val="20"/>
        </w:rPr>
      </w:pPr>
    </w:p>
    <w:p w:rsidR="00480A43" w:rsidRDefault="00837336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пункт 2 дополнить подпунктом 2.3  следующего содержания:</w:t>
      </w:r>
    </w:p>
    <w:p w:rsidR="00480A43" w:rsidRDefault="00480A43">
      <w:pPr>
        <w:spacing w:line="186" w:lineRule="exact"/>
        <w:rPr>
          <w:sz w:val="20"/>
          <w:szCs w:val="20"/>
        </w:rPr>
      </w:pPr>
    </w:p>
    <w:p w:rsidR="00480A43" w:rsidRDefault="00837336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«2.3. Объектов недвижимости, указанных в подпункте 1.3 пункта 1 настоящего постановления, 2020 год.»;</w:t>
      </w:r>
    </w:p>
    <w:p w:rsidR="00480A43" w:rsidRDefault="00480A43">
      <w:pPr>
        <w:spacing w:line="17" w:lineRule="exact"/>
        <w:rPr>
          <w:sz w:val="20"/>
          <w:szCs w:val="20"/>
        </w:rPr>
      </w:pPr>
    </w:p>
    <w:p w:rsidR="00480A43" w:rsidRDefault="00837336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пункт 4 дополнить под</w:t>
      </w:r>
      <w:r>
        <w:rPr>
          <w:rFonts w:eastAsia="Times New Roman"/>
          <w:sz w:val="28"/>
          <w:szCs w:val="28"/>
        </w:rPr>
        <w:t>пунктом 4.2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следующего содержания:</w:t>
      </w:r>
    </w:p>
    <w:p w:rsidR="00480A43" w:rsidRDefault="00480A43">
      <w:pPr>
        <w:spacing w:line="80" w:lineRule="exact"/>
        <w:rPr>
          <w:sz w:val="20"/>
          <w:szCs w:val="20"/>
        </w:rPr>
      </w:pPr>
    </w:p>
    <w:p w:rsidR="00480A43" w:rsidRDefault="00837336">
      <w:pPr>
        <w:spacing w:line="3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«4.2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. Подготовку к проведению государственной кадастровой оценки объектов недвижимости, указанных в подпункте 1.3 пункта 1 настоящего постановления, до 1 января 2020 года в соответствии с законодательством Российской </w:t>
      </w:r>
      <w:r>
        <w:rPr>
          <w:rFonts w:eastAsia="Times New Roman"/>
          <w:sz w:val="28"/>
          <w:szCs w:val="28"/>
        </w:rPr>
        <w:t>Федерации.».</w:t>
      </w:r>
    </w:p>
    <w:p w:rsidR="00480A43" w:rsidRDefault="00480A43">
      <w:pPr>
        <w:spacing w:line="58" w:lineRule="exact"/>
        <w:rPr>
          <w:sz w:val="20"/>
          <w:szCs w:val="20"/>
        </w:rPr>
      </w:pPr>
    </w:p>
    <w:p w:rsidR="00480A43" w:rsidRDefault="00837336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 Постановление вступает в силу после его официального опубликования.</w:t>
      </w:r>
    </w:p>
    <w:p w:rsidR="00480A43" w:rsidRDefault="00480A43">
      <w:pPr>
        <w:spacing w:line="200" w:lineRule="exact"/>
        <w:rPr>
          <w:sz w:val="20"/>
          <w:szCs w:val="20"/>
        </w:rPr>
      </w:pPr>
    </w:p>
    <w:p w:rsidR="00480A43" w:rsidRDefault="00480A43">
      <w:pPr>
        <w:spacing w:line="200" w:lineRule="exact"/>
        <w:rPr>
          <w:sz w:val="20"/>
          <w:szCs w:val="20"/>
        </w:rPr>
      </w:pPr>
    </w:p>
    <w:p w:rsidR="00480A43" w:rsidRDefault="00480A43">
      <w:pPr>
        <w:spacing w:line="200" w:lineRule="exact"/>
        <w:rPr>
          <w:sz w:val="20"/>
          <w:szCs w:val="20"/>
        </w:rPr>
      </w:pPr>
    </w:p>
    <w:p w:rsidR="00480A43" w:rsidRDefault="00480A43">
      <w:pPr>
        <w:spacing w:line="200" w:lineRule="exact"/>
        <w:rPr>
          <w:sz w:val="20"/>
          <w:szCs w:val="20"/>
        </w:rPr>
      </w:pPr>
    </w:p>
    <w:p w:rsidR="00480A43" w:rsidRDefault="00480A43">
      <w:pPr>
        <w:spacing w:line="201" w:lineRule="exact"/>
        <w:rPr>
          <w:sz w:val="20"/>
          <w:szCs w:val="20"/>
        </w:rPr>
      </w:pPr>
    </w:p>
    <w:p w:rsidR="00480A43" w:rsidRDefault="00837336">
      <w:pPr>
        <w:tabs>
          <w:tab w:val="left" w:pos="83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Губернатор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Ю.А.Берг</w:t>
      </w:r>
    </w:p>
    <w:sectPr w:rsidR="00480A43">
      <w:pgSz w:w="11900" w:h="16841"/>
      <w:pgMar w:top="424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8BE"/>
    <w:multiLevelType w:val="hybridMultilevel"/>
    <w:tmpl w:val="DD186444"/>
    <w:lvl w:ilvl="0" w:tplc="F79228FA">
      <w:numFmt w:val="decimal"/>
      <w:lvlText w:val="%1."/>
      <w:lvlJc w:val="left"/>
    </w:lvl>
    <w:lvl w:ilvl="1" w:tplc="8AAC7492">
      <w:start w:val="1"/>
      <w:numFmt w:val="bullet"/>
      <w:lvlText w:val="О"/>
      <w:lvlJc w:val="left"/>
    </w:lvl>
    <w:lvl w:ilvl="2" w:tplc="93AA5F20">
      <w:numFmt w:val="decimal"/>
      <w:lvlText w:val=""/>
      <w:lvlJc w:val="left"/>
    </w:lvl>
    <w:lvl w:ilvl="3" w:tplc="A9E061D4">
      <w:numFmt w:val="decimal"/>
      <w:lvlText w:val=""/>
      <w:lvlJc w:val="left"/>
    </w:lvl>
    <w:lvl w:ilvl="4" w:tplc="75DE2428">
      <w:numFmt w:val="decimal"/>
      <w:lvlText w:val=""/>
      <w:lvlJc w:val="left"/>
    </w:lvl>
    <w:lvl w:ilvl="5" w:tplc="7D52587E">
      <w:numFmt w:val="decimal"/>
      <w:lvlText w:val=""/>
      <w:lvlJc w:val="left"/>
    </w:lvl>
    <w:lvl w:ilvl="6" w:tplc="5BD0A552">
      <w:numFmt w:val="decimal"/>
      <w:lvlText w:val=""/>
      <w:lvlJc w:val="left"/>
    </w:lvl>
    <w:lvl w:ilvl="7" w:tplc="E440FC34">
      <w:numFmt w:val="decimal"/>
      <w:lvlText w:val=""/>
      <w:lvlJc w:val="left"/>
    </w:lvl>
    <w:lvl w:ilvl="8" w:tplc="DB68C45A">
      <w:numFmt w:val="decimal"/>
      <w:lvlText w:val=""/>
      <w:lvlJc w:val="left"/>
    </w:lvl>
  </w:abstractNum>
  <w:abstractNum w:abstractNumId="1">
    <w:nsid w:val="00006784"/>
    <w:multiLevelType w:val="hybridMultilevel"/>
    <w:tmpl w:val="5428EF92"/>
    <w:lvl w:ilvl="0" w:tplc="7B7A6870">
      <w:start w:val="1"/>
      <w:numFmt w:val="bullet"/>
      <w:lvlText w:val="№"/>
      <w:lvlJc w:val="left"/>
    </w:lvl>
    <w:lvl w:ilvl="1" w:tplc="2DF2EFAC">
      <w:start w:val="1"/>
      <w:numFmt w:val="bullet"/>
      <w:lvlText w:val="в"/>
      <w:lvlJc w:val="left"/>
    </w:lvl>
    <w:lvl w:ilvl="2" w:tplc="59C07B58">
      <w:numFmt w:val="decimal"/>
      <w:lvlText w:val=""/>
      <w:lvlJc w:val="left"/>
    </w:lvl>
    <w:lvl w:ilvl="3" w:tplc="6608A544">
      <w:numFmt w:val="decimal"/>
      <w:lvlText w:val=""/>
      <w:lvlJc w:val="left"/>
    </w:lvl>
    <w:lvl w:ilvl="4" w:tplc="B4745542">
      <w:numFmt w:val="decimal"/>
      <w:lvlText w:val=""/>
      <w:lvlJc w:val="left"/>
    </w:lvl>
    <w:lvl w:ilvl="5" w:tplc="40A6A780">
      <w:numFmt w:val="decimal"/>
      <w:lvlText w:val=""/>
      <w:lvlJc w:val="left"/>
    </w:lvl>
    <w:lvl w:ilvl="6" w:tplc="7CF08B84">
      <w:numFmt w:val="decimal"/>
      <w:lvlText w:val=""/>
      <w:lvlJc w:val="left"/>
    </w:lvl>
    <w:lvl w:ilvl="7" w:tplc="BD0057D2">
      <w:numFmt w:val="decimal"/>
      <w:lvlText w:val=""/>
      <w:lvlJc w:val="left"/>
    </w:lvl>
    <w:lvl w:ilvl="8" w:tplc="82F6BFA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43"/>
    <w:rsid w:val="00480A43"/>
    <w:rsid w:val="00837336"/>
    <w:rsid w:val="00BC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E8318-DAC2-4916-8E9D-73544702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Kalaschnikov</cp:lastModifiedBy>
  <cp:revision>2</cp:revision>
  <dcterms:created xsi:type="dcterms:W3CDTF">2018-06-14T08:50:00Z</dcterms:created>
  <dcterms:modified xsi:type="dcterms:W3CDTF">2018-06-14T07:15:00Z</dcterms:modified>
</cp:coreProperties>
</file>