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4" w:type="dxa"/>
        <w:tblInd w:w="108" w:type="dxa"/>
        <w:tblLook w:val="04A0"/>
      </w:tblPr>
      <w:tblGrid>
        <w:gridCol w:w="1701"/>
        <w:gridCol w:w="6663"/>
        <w:gridCol w:w="2110"/>
      </w:tblGrid>
      <w:tr w:rsidR="00B77838" w:rsidRPr="00123620" w:rsidTr="00351DD4">
        <w:trPr>
          <w:trHeight w:val="2253"/>
        </w:trPr>
        <w:tc>
          <w:tcPr>
            <w:tcW w:w="1701" w:type="dxa"/>
            <w:shd w:val="clear" w:color="auto" w:fill="auto"/>
          </w:tcPr>
          <w:p w:rsidR="00B77838" w:rsidRPr="00123620" w:rsidRDefault="00B77838" w:rsidP="00351DD4">
            <w:pPr>
              <w:spacing w:after="0"/>
              <w:rPr>
                <w:rFonts w:ascii="Times New Roman" w:hAnsi="Times New Roman" w:cs="Times New Roman"/>
              </w:rPr>
            </w:pPr>
            <w:r w:rsidRPr="00123620">
              <w:rPr>
                <w:rFonts w:ascii="Times New Roman" w:hAnsi="Times New Roman" w:cs="Times New Roman"/>
                <w:b/>
                <w:noProof/>
                <w:sz w:val="26"/>
                <w:szCs w:val="26"/>
              </w:rPr>
              <w:drawing>
                <wp:inline distT="0" distB="0" distL="0" distR="0">
                  <wp:extent cx="914400" cy="1019175"/>
                  <wp:effectExtent l="19050" t="0" r="0" b="0"/>
                  <wp:docPr id="1"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района"/>
                          <pic:cNvPicPr>
                            <a:picLocks noChangeAspect="1" noChangeArrowheads="1"/>
                          </pic:cNvPicPr>
                        </pic:nvPicPr>
                        <pic:blipFill>
                          <a:blip r:embed="rId8"/>
                          <a:srcRect/>
                          <a:stretch>
                            <a:fillRect/>
                          </a:stretch>
                        </pic:blipFill>
                        <pic:spPr bwMode="auto">
                          <a:xfrm>
                            <a:off x="0" y="0"/>
                            <a:ext cx="914400" cy="1019175"/>
                          </a:xfrm>
                          <a:prstGeom prst="rect">
                            <a:avLst/>
                          </a:prstGeom>
                          <a:noFill/>
                          <a:ln w="9525">
                            <a:noFill/>
                            <a:miter lim="800000"/>
                            <a:headEnd/>
                            <a:tailEnd/>
                          </a:ln>
                        </pic:spPr>
                      </pic:pic>
                    </a:graphicData>
                  </a:graphic>
                </wp:inline>
              </w:drawing>
            </w:r>
          </w:p>
          <w:p w:rsidR="00B77838" w:rsidRPr="00123620" w:rsidRDefault="00B77838" w:rsidP="00351DD4">
            <w:pPr>
              <w:pStyle w:val="a3"/>
              <w:rPr>
                <w:rFonts w:ascii="Times New Roman" w:hAnsi="Times New Roman"/>
              </w:rPr>
            </w:pPr>
          </w:p>
          <w:p w:rsidR="00B77838" w:rsidRPr="00123620" w:rsidRDefault="00B77838" w:rsidP="00351DD4">
            <w:pPr>
              <w:pStyle w:val="a3"/>
              <w:rPr>
                <w:rFonts w:ascii="Times New Roman" w:hAnsi="Times New Roman"/>
              </w:rPr>
            </w:pPr>
          </w:p>
        </w:tc>
        <w:tc>
          <w:tcPr>
            <w:tcW w:w="6663" w:type="dxa"/>
          </w:tcPr>
          <w:p w:rsidR="00B77838" w:rsidRPr="00123620" w:rsidRDefault="00EC22F6" w:rsidP="00351DD4">
            <w:pPr>
              <w:pStyle w:val="a3"/>
              <w:rPr>
                <w:rFonts w:ascii="Times New Roman" w:hAnsi="Times New Roman"/>
                <w:b/>
                <w:sz w:val="96"/>
                <w:szCs w:val="96"/>
              </w:rPr>
            </w:pPr>
            <w:r>
              <w:rPr>
                <w:rFonts w:ascii="Times New Roman" w:hAnsi="Times New Roman"/>
                <w:b/>
                <w:sz w:val="96"/>
                <w:szCs w:val="96"/>
              </w:rPr>
              <w:t>СЕЛЯНОЧКА</w:t>
            </w:r>
          </w:p>
          <w:p w:rsidR="00B77838" w:rsidRPr="00123620" w:rsidRDefault="00B77838" w:rsidP="00351DD4">
            <w:pPr>
              <w:pStyle w:val="a3"/>
              <w:jc w:val="right"/>
              <w:rPr>
                <w:rFonts w:ascii="Times New Roman" w:hAnsi="Times New Roman"/>
                <w:sz w:val="36"/>
                <w:szCs w:val="36"/>
              </w:rPr>
            </w:pPr>
          </w:p>
        </w:tc>
        <w:tc>
          <w:tcPr>
            <w:tcW w:w="2110" w:type="dxa"/>
            <w:shd w:val="clear" w:color="auto" w:fill="auto"/>
          </w:tcPr>
          <w:p w:rsidR="00B77838" w:rsidRPr="00123620" w:rsidRDefault="00EC22F6" w:rsidP="00351DD4">
            <w:pPr>
              <w:pStyle w:val="a3"/>
              <w:jc w:val="right"/>
              <w:rPr>
                <w:rFonts w:ascii="Times New Roman" w:hAnsi="Times New Roman"/>
                <w:b/>
                <w:sz w:val="28"/>
                <w:szCs w:val="28"/>
              </w:rPr>
            </w:pPr>
            <w:r>
              <w:rPr>
                <w:rFonts w:ascii="Times New Roman" w:hAnsi="Times New Roman"/>
                <w:b/>
                <w:sz w:val="28"/>
                <w:szCs w:val="28"/>
              </w:rPr>
              <w:t>15</w:t>
            </w:r>
            <w:r w:rsidR="00962F73" w:rsidRPr="00123620">
              <w:rPr>
                <w:rFonts w:ascii="Times New Roman" w:hAnsi="Times New Roman"/>
                <w:b/>
                <w:sz w:val="28"/>
                <w:szCs w:val="28"/>
              </w:rPr>
              <w:t xml:space="preserve"> июня</w:t>
            </w:r>
          </w:p>
          <w:p w:rsidR="00B77838" w:rsidRPr="00123620" w:rsidRDefault="00B77838" w:rsidP="00351DD4">
            <w:pPr>
              <w:pStyle w:val="a3"/>
              <w:jc w:val="right"/>
              <w:rPr>
                <w:rFonts w:ascii="Times New Roman" w:hAnsi="Times New Roman"/>
                <w:b/>
                <w:sz w:val="28"/>
                <w:szCs w:val="28"/>
              </w:rPr>
            </w:pPr>
            <w:r w:rsidRPr="00123620">
              <w:rPr>
                <w:rFonts w:ascii="Times New Roman" w:hAnsi="Times New Roman"/>
                <w:b/>
                <w:sz w:val="28"/>
                <w:szCs w:val="28"/>
              </w:rPr>
              <w:t xml:space="preserve">  2023 года</w:t>
            </w:r>
          </w:p>
          <w:p w:rsidR="00B77838" w:rsidRPr="00123620" w:rsidRDefault="00B77838" w:rsidP="00351DD4">
            <w:pPr>
              <w:pStyle w:val="a3"/>
              <w:jc w:val="right"/>
              <w:rPr>
                <w:rFonts w:ascii="Times New Roman" w:hAnsi="Times New Roman"/>
                <w:b/>
                <w:sz w:val="24"/>
                <w:szCs w:val="24"/>
              </w:rPr>
            </w:pPr>
            <w:r w:rsidRPr="00123620">
              <w:rPr>
                <w:rFonts w:ascii="Times New Roman" w:hAnsi="Times New Roman"/>
                <w:b/>
                <w:sz w:val="28"/>
                <w:szCs w:val="28"/>
              </w:rPr>
              <w:t xml:space="preserve">№ </w:t>
            </w:r>
            <w:r w:rsidR="00EC22F6">
              <w:rPr>
                <w:rFonts w:ascii="Times New Roman" w:hAnsi="Times New Roman"/>
                <w:b/>
                <w:sz w:val="28"/>
                <w:szCs w:val="28"/>
              </w:rPr>
              <w:t>1</w:t>
            </w:r>
            <w:r w:rsidRPr="00123620">
              <w:rPr>
                <w:rFonts w:ascii="Times New Roman" w:hAnsi="Times New Roman"/>
                <w:b/>
                <w:sz w:val="28"/>
                <w:szCs w:val="28"/>
              </w:rPr>
              <w:t xml:space="preserve"> (</w:t>
            </w:r>
            <w:r w:rsidR="00EC22F6">
              <w:rPr>
                <w:rFonts w:ascii="Times New Roman" w:hAnsi="Times New Roman"/>
                <w:b/>
                <w:sz w:val="28"/>
                <w:szCs w:val="28"/>
              </w:rPr>
              <w:t>1</w:t>
            </w:r>
            <w:r w:rsidRPr="00123620">
              <w:rPr>
                <w:rFonts w:ascii="Times New Roman" w:hAnsi="Times New Roman"/>
                <w:b/>
                <w:sz w:val="28"/>
                <w:szCs w:val="28"/>
              </w:rPr>
              <w:t>)</w:t>
            </w:r>
          </w:p>
          <w:p w:rsidR="00B77838" w:rsidRPr="00123620" w:rsidRDefault="00B77838" w:rsidP="00351DD4">
            <w:pPr>
              <w:pStyle w:val="a3"/>
              <w:jc w:val="right"/>
              <w:rPr>
                <w:rFonts w:ascii="Times New Roman" w:hAnsi="Times New Roman"/>
                <w:sz w:val="36"/>
                <w:szCs w:val="36"/>
              </w:rPr>
            </w:pP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Издается </w:t>
            </w:r>
          </w:p>
          <w:p w:rsidR="00B77838" w:rsidRPr="00123620" w:rsidRDefault="00B77838" w:rsidP="00351DD4">
            <w:pPr>
              <w:pStyle w:val="a3"/>
              <w:jc w:val="right"/>
              <w:rPr>
                <w:rFonts w:ascii="Times New Roman" w:hAnsi="Times New Roman"/>
                <w:b/>
              </w:rPr>
            </w:pPr>
            <w:r w:rsidRPr="00123620">
              <w:rPr>
                <w:rFonts w:ascii="Times New Roman" w:hAnsi="Times New Roman"/>
                <w:b/>
              </w:rPr>
              <w:t xml:space="preserve">с </w:t>
            </w:r>
            <w:r w:rsidR="00EC22F6">
              <w:rPr>
                <w:rFonts w:ascii="Times New Roman" w:hAnsi="Times New Roman"/>
                <w:b/>
              </w:rPr>
              <w:t>15</w:t>
            </w:r>
            <w:r w:rsidRPr="00123620">
              <w:rPr>
                <w:rFonts w:ascii="Times New Roman" w:hAnsi="Times New Roman"/>
                <w:b/>
              </w:rPr>
              <w:t xml:space="preserve"> </w:t>
            </w:r>
            <w:r w:rsidR="00EC22F6">
              <w:rPr>
                <w:rFonts w:ascii="Times New Roman" w:hAnsi="Times New Roman"/>
                <w:b/>
              </w:rPr>
              <w:t>июня</w:t>
            </w:r>
          </w:p>
          <w:p w:rsidR="00B77838" w:rsidRPr="00123620" w:rsidRDefault="00B77838" w:rsidP="00351DD4">
            <w:pPr>
              <w:pStyle w:val="a3"/>
              <w:jc w:val="right"/>
              <w:rPr>
                <w:rFonts w:ascii="Times New Roman" w:hAnsi="Times New Roman"/>
                <w:b/>
              </w:rPr>
            </w:pPr>
            <w:r w:rsidRPr="00123620">
              <w:rPr>
                <w:rFonts w:ascii="Times New Roman" w:hAnsi="Times New Roman"/>
                <w:b/>
              </w:rPr>
              <w:t>2023 года</w:t>
            </w:r>
          </w:p>
          <w:p w:rsidR="00B77838" w:rsidRPr="00123620" w:rsidRDefault="00B77838" w:rsidP="00351DD4">
            <w:pPr>
              <w:pStyle w:val="a3"/>
              <w:jc w:val="right"/>
              <w:rPr>
                <w:rFonts w:ascii="Times New Roman" w:hAnsi="Times New Roman"/>
                <w:sz w:val="36"/>
                <w:szCs w:val="36"/>
              </w:rPr>
            </w:pPr>
            <w:r w:rsidRPr="00123620">
              <w:rPr>
                <w:rFonts w:ascii="Times New Roman" w:hAnsi="Times New Roman"/>
                <w:b/>
              </w:rPr>
              <w:t>«Бесплатно»</w:t>
            </w:r>
          </w:p>
        </w:tc>
      </w:tr>
    </w:tbl>
    <w:p w:rsidR="00B77838" w:rsidRPr="00123620" w:rsidRDefault="00B77838" w:rsidP="00B77838">
      <w:pPr>
        <w:spacing w:after="0"/>
        <w:jc w:val="center"/>
        <w:rPr>
          <w:rFonts w:ascii="Times New Roman" w:hAnsi="Times New Roman" w:cs="Times New Roman"/>
          <w:sz w:val="16"/>
          <w:szCs w:val="16"/>
        </w:rPr>
      </w:pPr>
      <w:r w:rsidRPr="00123620">
        <w:rPr>
          <w:rFonts w:ascii="Times New Roman" w:hAnsi="Times New Roman" w:cs="Times New Roman"/>
          <w:sz w:val="16"/>
          <w:szCs w:val="16"/>
        </w:rPr>
        <w:t>______________________________________________________________________________________________________________________________</w:t>
      </w:r>
    </w:p>
    <w:p w:rsidR="00B77838" w:rsidRPr="00123620" w:rsidRDefault="00B77838" w:rsidP="00B77838">
      <w:pPr>
        <w:spacing w:after="0"/>
        <w:jc w:val="center"/>
        <w:rPr>
          <w:rFonts w:ascii="Times New Roman" w:hAnsi="Times New Roman" w:cs="Times New Roman"/>
          <w:sz w:val="18"/>
          <w:szCs w:val="18"/>
        </w:rPr>
      </w:pPr>
      <w:r w:rsidRPr="00123620">
        <w:rPr>
          <w:rFonts w:ascii="Times New Roman" w:hAnsi="Times New Roman" w:cs="Times New Roman"/>
          <w:sz w:val="18"/>
          <w:szCs w:val="18"/>
        </w:rPr>
        <w:t xml:space="preserve">Официальное периодическое печатное издание для опубликования (обнародования) муниципальных правовых актов, иной официальной информации муниципального образования </w:t>
      </w:r>
      <w:r w:rsidR="00EC22F6">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w:t>
      </w:r>
    </w:p>
    <w:p w:rsidR="00C21FC3" w:rsidRPr="00123620" w:rsidRDefault="00B77838" w:rsidP="006B0345">
      <w:pPr>
        <w:spacing w:after="0"/>
        <w:jc w:val="center"/>
        <w:rPr>
          <w:rFonts w:ascii="Times New Roman" w:hAnsi="Times New Roman" w:cs="Times New Roman"/>
          <w:sz w:val="18"/>
          <w:szCs w:val="18"/>
        </w:rPr>
        <w:sectPr w:rsidR="00C21FC3" w:rsidRPr="00123620" w:rsidSect="00B77838">
          <w:headerReference w:type="default" r:id="rId9"/>
          <w:pgSz w:w="11906" w:h="16838"/>
          <w:pgMar w:top="567" w:right="851" w:bottom="567" w:left="851" w:header="709" w:footer="709" w:gutter="0"/>
          <w:cols w:space="708"/>
          <w:docGrid w:linePitch="360"/>
        </w:sectPr>
      </w:pPr>
      <w:r w:rsidRPr="00123620">
        <w:rPr>
          <w:rFonts w:ascii="Times New Roman" w:hAnsi="Times New Roman" w:cs="Times New Roman"/>
          <w:sz w:val="18"/>
          <w:szCs w:val="18"/>
        </w:rPr>
        <w:t>_________________________________________________________________________________________________________________</w:t>
      </w:r>
      <w:bookmarkStart w:id="0" w:name="_Hlk135402272"/>
    </w:p>
    <w:bookmarkEnd w:id="0"/>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lastRenderedPageBreak/>
        <w:t xml:space="preserve">Совет депутатов                                                </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муниципального образования</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Кинзельский  сельсовет</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Красногвардейского района</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 xml:space="preserve"> Оренбургской области</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четвертого созыва</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r w:rsidRPr="00EC22F6">
        <w:rPr>
          <w:rFonts w:ascii="Times New Roman" w:eastAsia="Times New Roman" w:hAnsi="Times New Roman" w:cs="Times New Roman"/>
          <w:b/>
          <w:bCs/>
          <w:sz w:val="18"/>
          <w:szCs w:val="18"/>
          <w:lang w:eastAsia="ar-SA"/>
        </w:rPr>
        <w:t>с. Кинзелька</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p>
    <w:p w:rsidR="00EC22F6" w:rsidRPr="00EC22F6" w:rsidRDefault="00EC22F6" w:rsidP="00EC22F6">
      <w:pPr>
        <w:spacing w:after="0" w:line="240" w:lineRule="auto"/>
        <w:jc w:val="center"/>
        <w:rPr>
          <w:rFonts w:ascii="Times New Roman" w:eastAsia="Times New Roman" w:hAnsi="Times New Roman" w:cs="Times New Roman"/>
          <w:b/>
          <w:bCs/>
          <w:color w:val="00000A"/>
          <w:sz w:val="18"/>
          <w:szCs w:val="18"/>
          <w:lang w:eastAsia="en-US"/>
        </w:rPr>
      </w:pPr>
      <w:r w:rsidRPr="00EC22F6">
        <w:rPr>
          <w:rFonts w:ascii="Times New Roman" w:eastAsia="Times New Roman" w:hAnsi="Times New Roman" w:cs="Times New Roman"/>
          <w:b/>
          <w:bCs/>
          <w:color w:val="00000A"/>
          <w:sz w:val="18"/>
          <w:szCs w:val="18"/>
          <w:lang w:eastAsia="en-US"/>
        </w:rPr>
        <w:t>РЕШЕНИЕ</w:t>
      </w:r>
    </w:p>
    <w:p w:rsidR="00EC22F6" w:rsidRPr="00EC22F6" w:rsidRDefault="00EC22F6" w:rsidP="00EC22F6">
      <w:pPr>
        <w:suppressAutoHyphens/>
        <w:spacing w:after="0" w:line="240" w:lineRule="auto"/>
        <w:jc w:val="center"/>
        <w:rPr>
          <w:rFonts w:ascii="Times New Roman" w:eastAsia="Times New Roman" w:hAnsi="Times New Roman" w:cs="Times New Roman"/>
          <w:b/>
          <w:bCs/>
          <w:sz w:val="18"/>
          <w:szCs w:val="18"/>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09.06.2023</w:t>
      </w:r>
      <w:r w:rsidRPr="00EC22F6">
        <w:rPr>
          <w:rFonts w:ascii="Times New Roman" w:eastAsia="Times New Roman" w:hAnsi="Times New Roman" w:cs="Times New Roman"/>
          <w:sz w:val="18"/>
          <w:szCs w:val="18"/>
          <w:lang w:eastAsia="ar-SA"/>
        </w:rPr>
        <w:tab/>
      </w:r>
      <w:r w:rsidRPr="00EC22F6">
        <w:rPr>
          <w:rFonts w:ascii="Times New Roman" w:eastAsia="Times New Roman" w:hAnsi="Times New Roman" w:cs="Times New Roman"/>
          <w:sz w:val="18"/>
          <w:szCs w:val="18"/>
          <w:lang w:eastAsia="ar-SA"/>
        </w:rPr>
        <w:tab/>
      </w:r>
      <w:r w:rsidRPr="00EC22F6">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 xml:space="preserve">                              </w:t>
      </w:r>
      <w:r w:rsidRPr="00EC22F6">
        <w:rPr>
          <w:rFonts w:ascii="Times New Roman" w:eastAsia="Times New Roman" w:hAnsi="Times New Roman" w:cs="Times New Roman"/>
          <w:sz w:val="18"/>
          <w:szCs w:val="18"/>
          <w:lang w:eastAsia="ar-SA"/>
        </w:rPr>
        <w:t>№ 22/1</w:t>
      </w:r>
    </w:p>
    <w:p w:rsidR="00EC22F6" w:rsidRPr="00EC22F6" w:rsidRDefault="00EC22F6" w:rsidP="00EC22F6">
      <w:pPr>
        <w:suppressAutoHyphens/>
        <w:spacing w:after="0" w:line="240" w:lineRule="auto"/>
        <w:jc w:val="center"/>
        <w:rPr>
          <w:rFonts w:ascii="Times New Roman" w:eastAsia="Times New Roman" w:hAnsi="Times New Roman" w:cs="Times New Roman"/>
          <w:sz w:val="18"/>
          <w:szCs w:val="18"/>
          <w:lang w:eastAsia="ar-SA"/>
        </w:rPr>
      </w:pPr>
    </w:p>
    <w:p w:rsidR="00EC22F6" w:rsidRPr="00EC22F6" w:rsidRDefault="00EC22F6" w:rsidP="00EC22F6">
      <w:pPr>
        <w:tabs>
          <w:tab w:val="left" w:pos="4170"/>
        </w:tabs>
        <w:suppressAutoHyphens/>
        <w:spacing w:after="0" w:line="240" w:lineRule="auto"/>
        <w:jc w:val="center"/>
        <w:rPr>
          <w:rFonts w:ascii="Times New Roman" w:eastAsia="Times New Roman" w:hAnsi="Times New Roman" w:cs="Times New Roman"/>
          <w:b/>
          <w:sz w:val="18"/>
          <w:szCs w:val="18"/>
          <w:lang w:eastAsia="ar-SA"/>
        </w:rPr>
      </w:pPr>
      <w:r w:rsidRPr="00EC22F6">
        <w:rPr>
          <w:rFonts w:ascii="Times New Roman" w:eastAsia="Times New Roman" w:hAnsi="Times New Roman" w:cs="Times New Roman"/>
          <w:b/>
          <w:sz w:val="18"/>
          <w:szCs w:val="18"/>
          <w:lang w:eastAsia="ar-SA"/>
        </w:rPr>
        <w:t xml:space="preserve">                                                                 </w:t>
      </w:r>
    </w:p>
    <w:p w:rsidR="00EC22F6" w:rsidRPr="00EC22F6" w:rsidRDefault="00EC22F6" w:rsidP="00EC22F6">
      <w:pPr>
        <w:suppressAutoHyphens/>
        <w:spacing w:after="0" w:line="240" w:lineRule="auto"/>
        <w:jc w:val="center"/>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 xml:space="preserve">Об исполнении бюджета муниципального </w:t>
      </w:r>
    </w:p>
    <w:p w:rsidR="00EC22F6" w:rsidRPr="00EC22F6" w:rsidRDefault="00EC22F6" w:rsidP="00EC22F6">
      <w:pPr>
        <w:suppressAutoHyphens/>
        <w:spacing w:after="0" w:line="240" w:lineRule="auto"/>
        <w:jc w:val="center"/>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образования Кинзельский сельсовет за 2022 год</w:t>
      </w:r>
    </w:p>
    <w:p w:rsidR="00C23D74" w:rsidRPr="00123620" w:rsidRDefault="00C23D74" w:rsidP="00C23D74">
      <w:pPr>
        <w:pStyle w:val="ad"/>
        <w:rPr>
          <w:sz w:val="18"/>
          <w:szCs w:val="18"/>
        </w:rPr>
      </w:pPr>
    </w:p>
    <w:p w:rsidR="00C23D74" w:rsidRPr="00EC22F6" w:rsidRDefault="00C23D74" w:rsidP="00C23D74">
      <w:pPr>
        <w:pStyle w:val="13"/>
        <w:spacing w:after="0" w:line="240" w:lineRule="auto"/>
        <w:ind w:firstLine="0"/>
        <w:jc w:val="both"/>
        <w:rPr>
          <w:rFonts w:ascii="Times New Roman" w:eastAsiaTheme="minorEastAsia" w:hAnsi="Times New Roman" w:cs="Times New Roman"/>
          <w:sz w:val="18"/>
          <w:szCs w:val="18"/>
          <w:lang w:eastAsia="ru-RU"/>
        </w:rPr>
      </w:pPr>
    </w:p>
    <w:p w:rsidR="00EC22F6" w:rsidRPr="00EC22F6" w:rsidRDefault="00EC22F6" w:rsidP="00EC22F6">
      <w:pPr>
        <w:tabs>
          <w:tab w:val="left" w:pos="1110"/>
        </w:tabs>
        <w:suppressAutoHyphens/>
        <w:spacing w:after="0" w:line="240" w:lineRule="auto"/>
        <w:ind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 xml:space="preserve">В соответствии с Бюджетным Кодексом Российской Федерации от 31.07.1998г. № 145 – ФЗ, Федеральным законом от 06.10.2003г. № 131-ФЗ </w:t>
      </w:r>
      <w:r w:rsidRPr="00EC22F6">
        <w:rPr>
          <w:rFonts w:ascii="Times New Roman" w:eastAsia="Times New Roman" w:hAnsi="Times New Roman" w:cs="Times New Roman"/>
          <w:color w:val="333333"/>
          <w:sz w:val="18"/>
          <w:szCs w:val="18"/>
          <w:shd w:val="clear" w:color="auto" w:fill="FFFFFF"/>
          <w:lang w:eastAsia="ar-SA"/>
        </w:rPr>
        <w:t>"</w:t>
      </w:r>
      <w:r w:rsidRPr="00EC22F6">
        <w:rPr>
          <w:rFonts w:ascii="Times New Roman" w:eastAsia="Times New Roman" w:hAnsi="Times New Roman" w:cs="Times New Roman"/>
          <w:bCs/>
          <w:color w:val="333333"/>
          <w:sz w:val="18"/>
          <w:szCs w:val="18"/>
          <w:shd w:val="clear" w:color="auto" w:fill="FFFFFF"/>
          <w:lang w:eastAsia="ar-SA"/>
        </w:rPr>
        <w:t>Об</w:t>
      </w:r>
      <w:r w:rsidRPr="00EC22F6">
        <w:rPr>
          <w:rFonts w:ascii="Times New Roman" w:eastAsia="Times New Roman" w:hAnsi="Times New Roman" w:cs="Times New Roman"/>
          <w:color w:val="333333"/>
          <w:sz w:val="18"/>
          <w:szCs w:val="18"/>
          <w:shd w:val="clear" w:color="auto" w:fill="FFFFFF"/>
          <w:lang w:eastAsia="ar-SA"/>
        </w:rPr>
        <w:t> </w:t>
      </w:r>
      <w:r w:rsidRPr="00EC22F6">
        <w:rPr>
          <w:rFonts w:ascii="Times New Roman" w:eastAsia="Times New Roman" w:hAnsi="Times New Roman" w:cs="Times New Roman"/>
          <w:bCs/>
          <w:color w:val="333333"/>
          <w:sz w:val="18"/>
          <w:szCs w:val="18"/>
          <w:shd w:val="clear" w:color="auto" w:fill="FFFFFF"/>
          <w:lang w:eastAsia="ar-SA"/>
        </w:rPr>
        <w:t>общих</w:t>
      </w:r>
      <w:r w:rsidRPr="00EC22F6">
        <w:rPr>
          <w:rFonts w:ascii="Times New Roman" w:eastAsia="Times New Roman" w:hAnsi="Times New Roman" w:cs="Times New Roman"/>
          <w:color w:val="333333"/>
          <w:sz w:val="18"/>
          <w:szCs w:val="18"/>
          <w:shd w:val="clear" w:color="auto" w:fill="FFFFFF"/>
          <w:lang w:eastAsia="ar-SA"/>
        </w:rPr>
        <w:t> </w:t>
      </w:r>
      <w:r w:rsidRPr="00EC22F6">
        <w:rPr>
          <w:rFonts w:ascii="Times New Roman" w:eastAsia="Times New Roman" w:hAnsi="Times New Roman" w:cs="Times New Roman"/>
          <w:bCs/>
          <w:color w:val="333333"/>
          <w:sz w:val="18"/>
          <w:szCs w:val="18"/>
          <w:shd w:val="clear" w:color="auto" w:fill="FFFFFF"/>
          <w:lang w:eastAsia="ar-SA"/>
        </w:rPr>
        <w:t>принципах организации</w:t>
      </w:r>
      <w:r w:rsidRPr="00EC22F6">
        <w:rPr>
          <w:rFonts w:ascii="Times New Roman" w:eastAsia="Times New Roman" w:hAnsi="Times New Roman" w:cs="Times New Roman"/>
          <w:color w:val="333333"/>
          <w:sz w:val="18"/>
          <w:szCs w:val="18"/>
          <w:shd w:val="clear" w:color="auto" w:fill="FFFFFF"/>
          <w:lang w:eastAsia="ar-SA"/>
        </w:rPr>
        <w:t> </w:t>
      </w:r>
      <w:r w:rsidRPr="00EC22F6">
        <w:rPr>
          <w:rFonts w:ascii="Times New Roman" w:eastAsia="Times New Roman" w:hAnsi="Times New Roman" w:cs="Times New Roman"/>
          <w:bCs/>
          <w:color w:val="333333"/>
          <w:sz w:val="18"/>
          <w:szCs w:val="18"/>
          <w:shd w:val="clear" w:color="auto" w:fill="FFFFFF"/>
          <w:lang w:eastAsia="ar-SA"/>
        </w:rPr>
        <w:t>местного</w:t>
      </w:r>
      <w:r w:rsidRPr="00EC22F6">
        <w:rPr>
          <w:rFonts w:ascii="Times New Roman" w:eastAsia="Times New Roman" w:hAnsi="Times New Roman" w:cs="Times New Roman"/>
          <w:color w:val="333333"/>
          <w:sz w:val="18"/>
          <w:szCs w:val="18"/>
          <w:shd w:val="clear" w:color="auto" w:fill="FFFFFF"/>
          <w:lang w:eastAsia="ar-SA"/>
        </w:rPr>
        <w:t> </w:t>
      </w:r>
      <w:r w:rsidRPr="00EC22F6">
        <w:rPr>
          <w:rFonts w:ascii="Times New Roman" w:eastAsia="Times New Roman" w:hAnsi="Times New Roman" w:cs="Times New Roman"/>
          <w:bCs/>
          <w:color w:val="333333"/>
          <w:sz w:val="18"/>
          <w:szCs w:val="18"/>
          <w:shd w:val="clear" w:color="auto" w:fill="FFFFFF"/>
          <w:lang w:eastAsia="ar-SA"/>
        </w:rPr>
        <w:t>самоуправления в РФ</w:t>
      </w:r>
      <w:r w:rsidRPr="00EC22F6">
        <w:rPr>
          <w:rFonts w:ascii="Arial" w:eastAsia="Times New Roman" w:hAnsi="Arial" w:cs="Arial"/>
          <w:color w:val="333333"/>
          <w:sz w:val="18"/>
          <w:szCs w:val="18"/>
          <w:shd w:val="clear" w:color="auto" w:fill="FFFFFF"/>
          <w:lang w:eastAsia="ar-SA"/>
        </w:rPr>
        <w:t>"</w:t>
      </w:r>
      <w:r w:rsidRPr="00EC22F6">
        <w:rPr>
          <w:rFonts w:ascii="Times New Roman" w:eastAsia="Times New Roman" w:hAnsi="Times New Roman" w:cs="Times New Roman"/>
          <w:sz w:val="18"/>
          <w:szCs w:val="18"/>
          <w:lang w:eastAsia="ar-SA"/>
        </w:rPr>
        <w:t>, Уставом муниципального образования Кинзельский сельсовет Красногвардейского района Оренбургской области, решением Совета депутатов муниципального образования Кинзельский сельсовет Красногвардейского района Оренбургской области от 22 декабря 2021 года № 10/4 «О положении о бюджетном процессе в муниципальном образовании Кинзельский сельсовет Красногвардейского района Оренбургской области» заслушав и обсудив информацию администрации  сельсовета об исполнении бюджета муниципального образования Кинзельский сельсовет за 2022 Совет депутатов решил:</w:t>
      </w:r>
    </w:p>
    <w:p w:rsidR="00EC22F6" w:rsidRPr="00EC22F6" w:rsidRDefault="00EC22F6" w:rsidP="00EC22F6">
      <w:pPr>
        <w:numPr>
          <w:ilvl w:val="1"/>
          <w:numId w:val="25"/>
        </w:numPr>
        <w:tabs>
          <w:tab w:val="left" w:pos="1110"/>
        </w:tabs>
        <w:suppressAutoHyphens/>
        <w:spacing w:after="0" w:line="240" w:lineRule="auto"/>
        <w:ind w:left="0"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Утвердить отчет об исполнении бюджета муниципального образования Кинзельский сельсовет за 2022 года по доходам в сумме 9915,9 тысячи рублей, по расходам в сумме 10511,6 тысяч рублей, дефицит бюджета в сумме 595,7 тысяч рублей.</w:t>
      </w:r>
    </w:p>
    <w:p w:rsidR="00EC22F6" w:rsidRPr="00EC22F6" w:rsidRDefault="00EC22F6" w:rsidP="00EC22F6">
      <w:pPr>
        <w:numPr>
          <w:ilvl w:val="1"/>
          <w:numId w:val="25"/>
        </w:numPr>
        <w:tabs>
          <w:tab w:val="left" w:pos="1110"/>
        </w:tabs>
        <w:suppressAutoHyphens/>
        <w:spacing w:after="0" w:line="240" w:lineRule="auto"/>
        <w:ind w:left="0"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Утвердить:</w:t>
      </w:r>
    </w:p>
    <w:p w:rsidR="00EC22F6" w:rsidRPr="00EC22F6" w:rsidRDefault="00EC22F6" w:rsidP="00EC22F6">
      <w:pPr>
        <w:numPr>
          <w:ilvl w:val="1"/>
          <w:numId w:val="26"/>
        </w:numPr>
        <w:tabs>
          <w:tab w:val="left" w:pos="1110"/>
        </w:tabs>
        <w:suppressAutoHyphens/>
        <w:spacing w:after="0" w:line="240" w:lineRule="auto"/>
        <w:ind w:left="25" w:firstLine="413"/>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Исполнение доходов бюджета муниципального образования Кинзельский сельсовет по кодам классификации доходов бюджетов в 2022 году согласно приложению № 1.</w:t>
      </w:r>
    </w:p>
    <w:p w:rsidR="00EC22F6" w:rsidRPr="00EC22F6" w:rsidRDefault="00EC22F6" w:rsidP="00EC22F6">
      <w:pPr>
        <w:numPr>
          <w:ilvl w:val="1"/>
          <w:numId w:val="28"/>
        </w:numPr>
        <w:tabs>
          <w:tab w:val="left" w:pos="1110"/>
        </w:tabs>
        <w:suppressAutoHyphens/>
        <w:spacing w:after="0" w:line="240" w:lineRule="auto"/>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Исполнение расходов бюджета муниципального образования Кинзельский сельсовет по ведомственной структуре расходов бюджета в 2022 году согласно приложению № 2.</w:t>
      </w:r>
    </w:p>
    <w:p w:rsidR="00EC22F6" w:rsidRPr="00EC22F6" w:rsidRDefault="00EC22F6" w:rsidP="00EC22F6">
      <w:pPr>
        <w:numPr>
          <w:ilvl w:val="1"/>
          <w:numId w:val="28"/>
        </w:numPr>
        <w:tabs>
          <w:tab w:val="left" w:pos="1110"/>
        </w:tabs>
        <w:suppressAutoHyphens/>
        <w:spacing w:after="0" w:line="240" w:lineRule="auto"/>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Исполнение расходов  бюджета муниципального образования Кинзельский сельсовет по разделам и подразделам классификации расходов бюджетов в 2022 году согласно приложению № 3.</w:t>
      </w:r>
    </w:p>
    <w:p w:rsidR="00EC22F6" w:rsidRPr="00EC22F6" w:rsidRDefault="00EC22F6" w:rsidP="00EC22F6">
      <w:pPr>
        <w:numPr>
          <w:ilvl w:val="1"/>
          <w:numId w:val="28"/>
        </w:numPr>
        <w:tabs>
          <w:tab w:val="left" w:pos="1110"/>
        </w:tabs>
        <w:suppressAutoHyphens/>
        <w:spacing w:after="0" w:line="240" w:lineRule="auto"/>
        <w:ind w:left="25" w:firstLine="413"/>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Исполнение источников финансирования дефицита бюджета муниципального образования Кинзельский сельсовет по кодам классификации источников финансирования дефицитов бюджетов в 2022 году согласно приложению № 4.</w:t>
      </w:r>
    </w:p>
    <w:p w:rsidR="00EC22F6" w:rsidRPr="00EC22F6" w:rsidRDefault="00EC22F6" w:rsidP="00EC22F6">
      <w:pPr>
        <w:numPr>
          <w:ilvl w:val="1"/>
          <w:numId w:val="27"/>
        </w:numPr>
        <w:tabs>
          <w:tab w:val="left" w:pos="1110"/>
        </w:tabs>
        <w:suppressAutoHyphens/>
        <w:spacing w:after="0" w:line="240" w:lineRule="auto"/>
        <w:ind w:left="0"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lastRenderedPageBreak/>
        <w:t xml:space="preserve">Установить, что настоящее решение вступает в силу с момента его </w:t>
      </w:r>
      <w:r>
        <w:rPr>
          <w:rFonts w:ascii="Times New Roman" w:eastAsia="Times New Roman" w:hAnsi="Times New Roman" w:cs="Times New Roman"/>
          <w:sz w:val="18"/>
          <w:szCs w:val="18"/>
          <w:lang w:eastAsia="ar-SA"/>
        </w:rPr>
        <w:t>опубликования</w:t>
      </w:r>
      <w:r w:rsidRPr="00EC22F6">
        <w:rPr>
          <w:rFonts w:ascii="Times New Roman" w:eastAsia="Times New Roman" w:hAnsi="Times New Roman" w:cs="Times New Roman"/>
          <w:sz w:val="18"/>
          <w:szCs w:val="18"/>
          <w:lang w:eastAsia="ar-SA"/>
        </w:rPr>
        <w:t>.</w:t>
      </w:r>
    </w:p>
    <w:p w:rsidR="00EC22F6" w:rsidRDefault="00EC22F6" w:rsidP="00EC22F6">
      <w:pPr>
        <w:tabs>
          <w:tab w:val="left" w:pos="1110"/>
        </w:tabs>
        <w:suppressAutoHyphens/>
        <w:spacing w:after="0" w:line="240" w:lineRule="auto"/>
        <w:ind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4. Возложить контроль за исполнением настоящего решения на постоянную комиссию по вопросам финансово-экономического развития и сельскому хозяйству.</w:t>
      </w:r>
    </w:p>
    <w:p w:rsidR="00EC22F6" w:rsidRPr="00EC22F6" w:rsidRDefault="00EC22F6" w:rsidP="00EC22F6">
      <w:pPr>
        <w:tabs>
          <w:tab w:val="left" w:pos="1110"/>
        </w:tabs>
        <w:suppressAutoHyphens/>
        <w:spacing w:after="0" w:line="240" w:lineRule="auto"/>
        <w:ind w:firstLine="420"/>
        <w:jc w:val="both"/>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
    <w:p w:rsidR="00EC22F6" w:rsidRPr="00EC22F6" w:rsidRDefault="00EC22F6" w:rsidP="00EC22F6">
      <w:pPr>
        <w:suppressAutoHyphens/>
        <w:spacing w:after="0" w:line="240" w:lineRule="auto"/>
        <w:rPr>
          <w:rFonts w:ascii="Times New Roman" w:eastAsia="Times New Roman" w:hAnsi="Times New Roman" w:cs="Times New Roman"/>
          <w:sz w:val="18"/>
          <w:szCs w:val="18"/>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 xml:space="preserve">Председатель Совета </w:t>
      </w:r>
      <w:r w:rsidR="00C6420D">
        <w:rPr>
          <w:rFonts w:ascii="Times New Roman" w:eastAsia="Times New Roman" w:hAnsi="Times New Roman" w:cs="Times New Roman"/>
          <w:sz w:val="18"/>
          <w:szCs w:val="18"/>
          <w:lang w:eastAsia="ar-SA"/>
        </w:rPr>
        <w:t xml:space="preserve">депутатов                          </w:t>
      </w:r>
      <w:r w:rsidRPr="00EC22F6">
        <w:rPr>
          <w:rFonts w:ascii="Times New Roman" w:eastAsia="Times New Roman" w:hAnsi="Times New Roman" w:cs="Times New Roman"/>
          <w:sz w:val="18"/>
          <w:szCs w:val="18"/>
          <w:lang w:eastAsia="ar-SA"/>
        </w:rPr>
        <w:t xml:space="preserve">      Т.Н. Юрко                                 </w:t>
      </w:r>
    </w:p>
    <w:p w:rsidR="00EC22F6" w:rsidRPr="00EC22F6" w:rsidRDefault="00EC22F6" w:rsidP="00EC22F6">
      <w:pPr>
        <w:suppressAutoHyphens/>
        <w:spacing w:after="0" w:line="240" w:lineRule="auto"/>
        <w:rPr>
          <w:rFonts w:ascii="Times New Roman" w:eastAsia="Times New Roman" w:hAnsi="Times New Roman" w:cs="Times New Roman"/>
          <w:sz w:val="18"/>
          <w:szCs w:val="18"/>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18"/>
          <w:szCs w:val="18"/>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18"/>
          <w:szCs w:val="18"/>
          <w:lang w:eastAsia="ar-SA"/>
        </w:rPr>
      </w:pPr>
      <w:r w:rsidRPr="00EC22F6">
        <w:rPr>
          <w:rFonts w:ascii="Times New Roman" w:eastAsia="Times New Roman" w:hAnsi="Times New Roman" w:cs="Times New Roman"/>
          <w:sz w:val="18"/>
          <w:szCs w:val="18"/>
          <w:lang w:eastAsia="ar-SA"/>
        </w:rPr>
        <w:t xml:space="preserve">Глава сельсовета       </w:t>
      </w:r>
      <w:r w:rsidR="00C6420D">
        <w:rPr>
          <w:rFonts w:ascii="Times New Roman" w:eastAsia="Times New Roman" w:hAnsi="Times New Roman" w:cs="Times New Roman"/>
          <w:sz w:val="18"/>
          <w:szCs w:val="18"/>
          <w:lang w:eastAsia="ar-SA"/>
        </w:rPr>
        <w:t xml:space="preserve">                                    </w:t>
      </w:r>
      <w:r w:rsidRPr="00EC22F6">
        <w:rPr>
          <w:rFonts w:ascii="Times New Roman" w:eastAsia="Times New Roman" w:hAnsi="Times New Roman" w:cs="Times New Roman"/>
          <w:sz w:val="18"/>
          <w:szCs w:val="18"/>
          <w:lang w:eastAsia="ar-SA"/>
        </w:rPr>
        <w:t xml:space="preserve">        Г.Н. Работягов</w:t>
      </w:r>
    </w:p>
    <w:p w:rsidR="00E437E5" w:rsidRDefault="00E437E5" w:rsidP="00C23D74">
      <w:pPr>
        <w:pStyle w:val="13"/>
        <w:tabs>
          <w:tab w:val="left" w:pos="4115"/>
          <w:tab w:val="left" w:pos="7621"/>
        </w:tabs>
        <w:spacing w:after="0" w:line="240" w:lineRule="auto"/>
        <w:ind w:left="2140"/>
        <w:rPr>
          <w:rFonts w:ascii="Times New Roman" w:hAnsi="Times New Roman" w:cs="Times New Roman"/>
          <w:sz w:val="18"/>
          <w:szCs w:val="18"/>
        </w:rPr>
      </w:pPr>
    </w:p>
    <w:p w:rsidR="00C23D74" w:rsidRPr="00123620" w:rsidRDefault="00C23D74" w:rsidP="00C23D74">
      <w:pPr>
        <w:tabs>
          <w:tab w:val="left" w:pos="0"/>
        </w:tabs>
        <w:spacing w:after="0" w:line="240" w:lineRule="auto"/>
        <w:jc w:val="right"/>
        <w:rPr>
          <w:rFonts w:ascii="Times New Roman" w:hAnsi="Times New Roman" w:cs="Times New Roman"/>
          <w:sz w:val="18"/>
          <w:szCs w:val="18"/>
        </w:rPr>
      </w:pPr>
      <w:r w:rsidRPr="00123620">
        <w:rPr>
          <w:rFonts w:ascii="Times New Roman" w:hAnsi="Times New Roman" w:cs="Times New Roman"/>
          <w:sz w:val="18"/>
          <w:szCs w:val="18"/>
        </w:rPr>
        <w:t>Приложение №</w:t>
      </w:r>
      <w:r w:rsidR="00E437E5">
        <w:rPr>
          <w:rFonts w:ascii="Times New Roman" w:hAnsi="Times New Roman" w:cs="Times New Roman"/>
          <w:sz w:val="18"/>
          <w:szCs w:val="18"/>
        </w:rPr>
        <w:t>1-</w:t>
      </w:r>
      <w:r w:rsidR="00EC22F6">
        <w:rPr>
          <w:rFonts w:ascii="Times New Roman" w:hAnsi="Times New Roman" w:cs="Times New Roman"/>
          <w:sz w:val="18"/>
          <w:szCs w:val="18"/>
        </w:rPr>
        <w:t>4</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 решению Совета депутатов</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муниципального образования</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Кинзельский сельсовет</w:t>
      </w:r>
    </w:p>
    <w:p w:rsidR="00EC22F6" w:rsidRPr="00D60124" w:rsidRDefault="00EC22F6" w:rsidP="00EC22F6">
      <w:pPr>
        <w:suppressAutoHyphens/>
        <w:spacing w:after="0" w:line="240" w:lineRule="auto"/>
        <w:jc w:val="right"/>
        <w:rPr>
          <w:rFonts w:ascii="Times New Roman" w:eastAsia="Times New Roman" w:hAnsi="Times New Roman" w:cs="Times New Roman"/>
          <w:bCs/>
          <w:sz w:val="20"/>
          <w:szCs w:val="20"/>
          <w:lang w:eastAsia="ar-SA"/>
        </w:rPr>
      </w:pPr>
      <w:r w:rsidRPr="00EC22F6">
        <w:rPr>
          <w:rFonts w:ascii="Times New Roman" w:eastAsia="Times New Roman" w:hAnsi="Times New Roman" w:cs="Times New Roman"/>
          <w:bCs/>
          <w:sz w:val="20"/>
          <w:szCs w:val="20"/>
          <w:lang w:eastAsia="ar-SA"/>
        </w:rPr>
        <w:t xml:space="preserve">от </w:t>
      </w:r>
      <w:r w:rsidRPr="00EC22F6">
        <w:rPr>
          <w:rFonts w:ascii="Times New Roman" w:eastAsia="Times New Roman" w:hAnsi="Times New Roman" w:cs="Times New Roman"/>
          <w:sz w:val="20"/>
          <w:szCs w:val="20"/>
          <w:lang w:eastAsia="ar-SA"/>
        </w:rPr>
        <w:t>09</w:t>
      </w:r>
      <w:r w:rsidRPr="00D60124">
        <w:rPr>
          <w:rFonts w:ascii="Times New Roman" w:eastAsia="Times New Roman" w:hAnsi="Times New Roman" w:cs="Times New Roman"/>
          <w:sz w:val="20"/>
          <w:szCs w:val="20"/>
          <w:lang w:eastAsia="ar-SA"/>
        </w:rPr>
        <w:t xml:space="preserve">.06.2023 № 22/1     </w:t>
      </w:r>
    </w:p>
    <w:p w:rsidR="00761F28" w:rsidRPr="00D60124" w:rsidRDefault="00761F28" w:rsidP="00C23D74">
      <w:pPr>
        <w:pStyle w:val="13"/>
        <w:spacing w:after="0" w:line="240" w:lineRule="auto"/>
        <w:jc w:val="right"/>
        <w:rPr>
          <w:rFonts w:ascii="Times New Roman" w:hAnsi="Times New Roman" w:cs="Times New Roman"/>
          <w:sz w:val="18"/>
          <w:szCs w:val="18"/>
        </w:rPr>
      </w:pPr>
      <w:r w:rsidRPr="00D60124">
        <w:rPr>
          <w:rFonts w:ascii="Times New Roman" w:hAnsi="Times New Roman" w:cs="Times New Roman"/>
          <w:sz w:val="18"/>
          <w:szCs w:val="18"/>
        </w:rPr>
        <w:t>смотреть на стр</w:t>
      </w:r>
      <w:r w:rsidR="006E214D" w:rsidRPr="00D60124">
        <w:rPr>
          <w:rFonts w:ascii="Times New Roman" w:hAnsi="Times New Roman" w:cs="Times New Roman"/>
          <w:sz w:val="18"/>
          <w:szCs w:val="18"/>
        </w:rPr>
        <w:t>. 2</w:t>
      </w:r>
      <w:r w:rsidR="00AB56DA" w:rsidRPr="00D60124">
        <w:rPr>
          <w:rFonts w:ascii="Times New Roman" w:hAnsi="Times New Roman" w:cs="Times New Roman"/>
          <w:sz w:val="18"/>
          <w:szCs w:val="18"/>
        </w:rPr>
        <w:t>1</w:t>
      </w:r>
      <w:r w:rsidR="006E214D" w:rsidRPr="00D60124">
        <w:rPr>
          <w:rFonts w:ascii="Times New Roman" w:hAnsi="Times New Roman" w:cs="Times New Roman"/>
          <w:sz w:val="18"/>
          <w:szCs w:val="18"/>
        </w:rPr>
        <w:t>-</w:t>
      </w:r>
      <w:bookmarkStart w:id="1" w:name="_GoBack"/>
      <w:bookmarkEnd w:id="1"/>
      <w:r w:rsidR="00AB56DA" w:rsidRPr="00D60124">
        <w:rPr>
          <w:rFonts w:ascii="Times New Roman" w:hAnsi="Times New Roman" w:cs="Times New Roman"/>
          <w:sz w:val="18"/>
          <w:szCs w:val="18"/>
        </w:rPr>
        <w:t>3</w:t>
      </w:r>
      <w:r w:rsidR="00D60124" w:rsidRPr="00D60124">
        <w:rPr>
          <w:rFonts w:ascii="Times New Roman" w:hAnsi="Times New Roman" w:cs="Times New Roman"/>
          <w:sz w:val="18"/>
          <w:szCs w:val="18"/>
        </w:rPr>
        <w:t>3</w:t>
      </w:r>
    </w:p>
    <w:p w:rsidR="00C373B7" w:rsidRDefault="00C373B7" w:rsidP="00123620">
      <w:pPr>
        <w:pStyle w:val="ConsPlusNormal"/>
        <w:contextualSpacing/>
        <w:jc w:val="both"/>
        <w:rPr>
          <w:rFonts w:ascii="Times New Roman" w:hAnsi="Times New Roman" w:cs="Times New Roman"/>
          <w:sz w:val="18"/>
          <w:szCs w:val="18"/>
        </w:rPr>
      </w:pPr>
    </w:p>
    <w:p w:rsidR="00EC22F6" w:rsidRDefault="00EC22F6" w:rsidP="00123620">
      <w:pPr>
        <w:pStyle w:val="ConsPlusNormal"/>
        <w:contextualSpacing/>
        <w:jc w:val="both"/>
        <w:rPr>
          <w:rFonts w:ascii="Times New Roman" w:hAnsi="Times New Roman" w:cs="Times New Roman"/>
          <w:sz w:val="18"/>
          <w:szCs w:val="18"/>
        </w:rPr>
      </w:pP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Совет депутатов</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муниципального образования</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Кинзельский сельсовет</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Красногвардейского района</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Оренбургской области</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четвертого созыва</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с. Кинзелька</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r w:rsidRPr="00EC22F6">
        <w:rPr>
          <w:rFonts w:ascii="Times New Roman" w:eastAsia="Times New Roman" w:hAnsi="Times New Roman" w:cs="Times New Roman"/>
          <w:b/>
          <w:bCs/>
          <w:sz w:val="18"/>
          <w:szCs w:val="18"/>
          <w:lang w:eastAsia="en-US"/>
        </w:rPr>
        <w:t>РЕШЕНИЕ</w:t>
      </w:r>
    </w:p>
    <w:p w:rsidR="00EC22F6" w:rsidRPr="00EC22F6" w:rsidRDefault="00EC22F6" w:rsidP="00EC22F6">
      <w:pPr>
        <w:autoSpaceDE w:val="0"/>
        <w:autoSpaceDN w:val="0"/>
        <w:adjustRightInd w:val="0"/>
        <w:spacing w:after="0" w:line="240" w:lineRule="auto"/>
        <w:jc w:val="center"/>
        <w:rPr>
          <w:rFonts w:ascii="Times New Roman" w:eastAsia="Times New Roman" w:hAnsi="Times New Roman" w:cs="Times New Roman"/>
          <w:b/>
          <w:bCs/>
          <w:sz w:val="18"/>
          <w:szCs w:val="18"/>
          <w:lang w:eastAsia="en-US"/>
        </w:rPr>
      </w:pPr>
    </w:p>
    <w:p w:rsidR="00EC22F6" w:rsidRPr="00EC22F6" w:rsidRDefault="00EC22F6" w:rsidP="00EC22F6">
      <w:pPr>
        <w:spacing w:after="0" w:line="240" w:lineRule="auto"/>
        <w:jc w:val="both"/>
        <w:rPr>
          <w:rFonts w:ascii="Times New Roman" w:eastAsia="Times New Roman" w:hAnsi="Times New Roman" w:cs="Times New Roman"/>
          <w:sz w:val="18"/>
          <w:szCs w:val="18"/>
        </w:rPr>
      </w:pPr>
      <w:r w:rsidRPr="00EC22F6">
        <w:rPr>
          <w:rFonts w:ascii="Times New Roman" w:eastAsia="Times New Roman" w:hAnsi="Times New Roman" w:cs="Times New Roman"/>
          <w:sz w:val="18"/>
          <w:szCs w:val="18"/>
        </w:rPr>
        <w:t xml:space="preserve">09.06.2023                      </w:t>
      </w:r>
      <w:r>
        <w:rPr>
          <w:rFonts w:ascii="Times New Roman" w:eastAsia="Times New Roman" w:hAnsi="Times New Roman" w:cs="Times New Roman"/>
          <w:sz w:val="18"/>
          <w:szCs w:val="18"/>
        </w:rPr>
        <w:t xml:space="preserve">    </w:t>
      </w:r>
      <w:r w:rsidRPr="00EC22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C22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C22F6">
        <w:rPr>
          <w:rFonts w:ascii="Times New Roman" w:eastAsia="Times New Roman" w:hAnsi="Times New Roman" w:cs="Times New Roman"/>
          <w:sz w:val="18"/>
          <w:szCs w:val="18"/>
        </w:rPr>
        <w:t>№ 22/2</w:t>
      </w:r>
    </w:p>
    <w:p w:rsidR="00EC22F6" w:rsidRPr="00EC22F6" w:rsidRDefault="00EC22F6" w:rsidP="00EC22F6">
      <w:pPr>
        <w:spacing w:after="0" w:line="240" w:lineRule="auto"/>
        <w:jc w:val="both"/>
        <w:rPr>
          <w:rFonts w:ascii="Times New Roman" w:eastAsia="Times New Roman" w:hAnsi="Times New Roman" w:cs="Times New Roman"/>
          <w:sz w:val="18"/>
          <w:szCs w:val="18"/>
        </w:rPr>
      </w:pPr>
    </w:p>
    <w:p w:rsidR="00EC22F6" w:rsidRPr="00EC22F6" w:rsidRDefault="00EC22F6" w:rsidP="00EC22F6">
      <w:pPr>
        <w:spacing w:after="0" w:line="240" w:lineRule="auto"/>
        <w:jc w:val="center"/>
        <w:rPr>
          <w:rFonts w:ascii="Times New Roman" w:eastAsia="Times New Roman" w:hAnsi="Times New Roman" w:cs="Times New Roman"/>
          <w:sz w:val="18"/>
          <w:szCs w:val="18"/>
        </w:rPr>
      </w:pPr>
      <w:r w:rsidRPr="00EC22F6">
        <w:rPr>
          <w:rFonts w:ascii="Times New Roman" w:eastAsia="Times New Roman" w:hAnsi="Times New Roman" w:cs="Times New Roman"/>
          <w:sz w:val="18"/>
          <w:szCs w:val="18"/>
        </w:rPr>
        <w:t>О внесении изменений и дополнений в решение Совета депутатов</w:t>
      </w:r>
      <w:r>
        <w:rPr>
          <w:rFonts w:ascii="Times New Roman" w:eastAsia="Times New Roman" w:hAnsi="Times New Roman" w:cs="Times New Roman"/>
          <w:sz w:val="18"/>
          <w:szCs w:val="18"/>
        </w:rPr>
        <w:t xml:space="preserve"> </w:t>
      </w:r>
      <w:r w:rsidRPr="00EC22F6">
        <w:rPr>
          <w:rFonts w:ascii="Times New Roman" w:eastAsia="Times New Roman" w:hAnsi="Times New Roman" w:cs="Times New Roman"/>
          <w:sz w:val="18"/>
          <w:szCs w:val="18"/>
        </w:rPr>
        <w:t>муниципального образования Кинзельский сельсовет о</w:t>
      </w:r>
      <w:r w:rsidR="00C6420D">
        <w:rPr>
          <w:rFonts w:ascii="Times New Roman" w:eastAsia="Times New Roman" w:hAnsi="Times New Roman" w:cs="Times New Roman"/>
          <w:sz w:val="18"/>
          <w:szCs w:val="18"/>
        </w:rPr>
        <w:t xml:space="preserve">т  23.12.2022 № 18/2 «О бюджете </w:t>
      </w:r>
      <w:r w:rsidRPr="00EC22F6">
        <w:rPr>
          <w:rFonts w:ascii="Times New Roman" w:eastAsia="Times New Roman" w:hAnsi="Times New Roman" w:cs="Times New Roman"/>
          <w:sz w:val="18"/>
          <w:szCs w:val="18"/>
        </w:rPr>
        <w:t>муниципального образования Кинзельский сельсовет Красногвардейского района Оренбургской области</w:t>
      </w:r>
    </w:p>
    <w:p w:rsidR="00EC22F6" w:rsidRDefault="00EC22F6" w:rsidP="00EC22F6">
      <w:pPr>
        <w:spacing w:after="0" w:line="240" w:lineRule="auto"/>
        <w:jc w:val="center"/>
        <w:rPr>
          <w:rFonts w:ascii="Times New Roman" w:eastAsia="Times New Roman" w:hAnsi="Times New Roman" w:cs="Times New Roman"/>
          <w:sz w:val="18"/>
          <w:szCs w:val="18"/>
        </w:rPr>
      </w:pPr>
      <w:r w:rsidRPr="00EC22F6">
        <w:rPr>
          <w:rFonts w:ascii="Times New Roman" w:eastAsia="Times New Roman" w:hAnsi="Times New Roman" w:cs="Times New Roman"/>
          <w:sz w:val="18"/>
          <w:szCs w:val="18"/>
        </w:rPr>
        <w:t>на 2023 год и на плановый период 2024 и 2025 годов»</w:t>
      </w:r>
    </w:p>
    <w:p w:rsidR="00C6420D" w:rsidRDefault="00C6420D" w:rsidP="00EC22F6">
      <w:pPr>
        <w:spacing w:after="0" w:line="240" w:lineRule="auto"/>
        <w:jc w:val="center"/>
        <w:rPr>
          <w:rFonts w:ascii="Times New Roman" w:eastAsia="Times New Roman" w:hAnsi="Times New Roman" w:cs="Times New Roman"/>
          <w:sz w:val="18"/>
          <w:szCs w:val="18"/>
        </w:rPr>
      </w:pPr>
    </w:p>
    <w:p w:rsidR="00C6420D" w:rsidRPr="00EC22F6" w:rsidRDefault="00C6420D" w:rsidP="00EC22F6">
      <w:pPr>
        <w:spacing w:after="0" w:line="240" w:lineRule="auto"/>
        <w:jc w:val="center"/>
        <w:rPr>
          <w:rFonts w:ascii="Times New Roman" w:eastAsia="Times New Roman" w:hAnsi="Times New Roman" w:cs="Times New Roman"/>
          <w:sz w:val="18"/>
          <w:szCs w:val="18"/>
        </w:rPr>
      </w:pP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соответствии с Бюджетным кодексом Российской Федерации, Уставом муниципального образования Кинзельский сельсовет Красногвардейского района Оренбургской области, Положением «О бюджетном процессе в муниципальном образовании Кинзельский сельсовет»,  Совет депутатов решил:</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Внести в решение Совета депутатов муниципального образования Кинзельский сельсовет Красногвардейского   района  Оренбургской области от 23.12.2022 года № 18/2 «О бюджете муниципального образования Кинзельский сельсовет на 2023 год и на плановый период 2024 и 2025 годов» изменения  и дополнения согласно приложению.</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2. Установить, что настоящее решение вступает в силу после </w:t>
      </w:r>
      <w:r>
        <w:rPr>
          <w:rFonts w:ascii="Times New Roman" w:eastAsia="Times New Roman" w:hAnsi="Times New Roman" w:cs="Times New Roman"/>
          <w:sz w:val="18"/>
          <w:szCs w:val="18"/>
        </w:rPr>
        <w:t>опубликовани</w:t>
      </w:r>
      <w:r w:rsidRPr="00C6420D">
        <w:rPr>
          <w:rFonts w:ascii="Times New Roman" w:eastAsia="Times New Roman" w:hAnsi="Times New Roman" w:cs="Times New Roman"/>
          <w:sz w:val="18"/>
          <w:szCs w:val="18"/>
        </w:rPr>
        <w:t>я.</w:t>
      </w:r>
    </w:p>
    <w:p w:rsidR="00C6420D" w:rsidRPr="00C6420D" w:rsidRDefault="00C6420D" w:rsidP="00C6420D">
      <w:pPr>
        <w:numPr>
          <w:ilvl w:val="0"/>
          <w:numId w:val="30"/>
        </w:numPr>
        <w:tabs>
          <w:tab w:val="num" w:pos="1134"/>
        </w:tabs>
        <w:spacing w:after="0" w:line="240" w:lineRule="auto"/>
        <w:ind w:left="0"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Возложить контроль за исполнением  настоящего решения на постоянную комиссию по вопросам финансово–экономического развития и сельскому хозяйству.</w:t>
      </w:r>
    </w:p>
    <w:p w:rsidR="00C6420D" w:rsidRPr="00C6420D" w:rsidRDefault="00C6420D" w:rsidP="00C6420D">
      <w:pPr>
        <w:spacing w:after="0" w:line="240" w:lineRule="auto"/>
        <w:jc w:val="both"/>
        <w:rPr>
          <w:rFonts w:ascii="Times New Roman" w:eastAsia="Times New Roman" w:hAnsi="Times New Roman" w:cs="Times New Roman"/>
          <w:sz w:val="18"/>
          <w:szCs w:val="18"/>
        </w:rPr>
      </w:pPr>
    </w:p>
    <w:p w:rsidR="00C6420D" w:rsidRPr="00C6420D" w:rsidRDefault="00C6420D" w:rsidP="00C6420D">
      <w:pPr>
        <w:spacing w:after="0" w:line="240" w:lineRule="auto"/>
        <w:jc w:val="both"/>
        <w:rPr>
          <w:rFonts w:ascii="Times New Roman" w:eastAsia="Times New Roman" w:hAnsi="Times New Roman" w:cs="Times New Roman"/>
          <w:sz w:val="18"/>
          <w:szCs w:val="18"/>
        </w:rPr>
      </w:pPr>
    </w:p>
    <w:p w:rsidR="00C6420D" w:rsidRPr="00C6420D" w:rsidRDefault="00C6420D" w:rsidP="00C6420D">
      <w:pPr>
        <w:spacing w:after="0" w:line="240" w:lineRule="auto"/>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Председатель Совета депутатов                     </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 xml:space="preserve">      Т.Н. Юрко</w:t>
      </w:r>
    </w:p>
    <w:p w:rsidR="00C6420D" w:rsidRPr="00C6420D" w:rsidRDefault="00C6420D" w:rsidP="00C6420D">
      <w:pPr>
        <w:spacing w:after="0" w:line="240" w:lineRule="auto"/>
        <w:rPr>
          <w:rFonts w:ascii="Times New Roman" w:eastAsia="Times New Roman" w:hAnsi="Times New Roman" w:cs="Times New Roman"/>
          <w:sz w:val="18"/>
          <w:szCs w:val="18"/>
        </w:rPr>
      </w:pPr>
    </w:p>
    <w:p w:rsidR="00C6420D" w:rsidRDefault="00C6420D" w:rsidP="00C6420D">
      <w:pPr>
        <w:spacing w:after="0" w:line="240" w:lineRule="auto"/>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Глава сельсовета                                         </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 xml:space="preserve">         Г.Н. Работягов</w:t>
      </w:r>
    </w:p>
    <w:p w:rsidR="00C6420D" w:rsidRDefault="00C6420D" w:rsidP="00C6420D">
      <w:pPr>
        <w:spacing w:after="0" w:line="240" w:lineRule="auto"/>
        <w:rPr>
          <w:rFonts w:ascii="Times New Roman" w:eastAsia="Times New Roman" w:hAnsi="Times New Roman" w:cs="Times New Roman"/>
          <w:sz w:val="18"/>
          <w:szCs w:val="18"/>
        </w:rPr>
      </w:pPr>
    </w:p>
    <w:p w:rsidR="00C6420D" w:rsidRDefault="00C6420D" w:rsidP="00C6420D">
      <w:pPr>
        <w:spacing w:after="0" w:line="240" w:lineRule="auto"/>
        <w:rPr>
          <w:rFonts w:ascii="Times New Roman" w:eastAsia="Times New Roman" w:hAnsi="Times New Roman" w:cs="Times New Roman"/>
          <w:sz w:val="18"/>
          <w:szCs w:val="18"/>
        </w:rPr>
      </w:pPr>
    </w:p>
    <w:p w:rsidR="00C6420D" w:rsidRDefault="00C6420D" w:rsidP="00C6420D">
      <w:pPr>
        <w:spacing w:after="0" w:line="240" w:lineRule="auto"/>
        <w:rPr>
          <w:rFonts w:ascii="Times New Roman" w:eastAsia="Times New Roman" w:hAnsi="Times New Roman" w:cs="Times New Roman"/>
          <w:sz w:val="18"/>
          <w:szCs w:val="18"/>
        </w:rPr>
      </w:pPr>
    </w:p>
    <w:p w:rsidR="00C6420D" w:rsidRPr="00C6420D" w:rsidRDefault="00C6420D" w:rsidP="00C6420D">
      <w:pPr>
        <w:spacing w:after="0"/>
        <w:jc w:val="right"/>
        <w:rPr>
          <w:rFonts w:ascii="Times New Roman" w:eastAsia="Times New Roman" w:hAnsi="Times New Roman" w:cs="Times New Roman"/>
          <w:bCs/>
          <w:sz w:val="18"/>
          <w:szCs w:val="18"/>
        </w:rPr>
      </w:pPr>
      <w:r w:rsidRPr="00C6420D">
        <w:rPr>
          <w:rFonts w:ascii="Times New Roman" w:eastAsia="Times New Roman" w:hAnsi="Times New Roman" w:cs="Times New Roman"/>
          <w:sz w:val="18"/>
          <w:szCs w:val="18"/>
        </w:rPr>
        <w:t xml:space="preserve"> </w:t>
      </w:r>
      <w:r w:rsidRPr="00C6420D">
        <w:rPr>
          <w:rFonts w:ascii="Times New Roman" w:eastAsia="Times New Roman" w:hAnsi="Times New Roman" w:cs="Times New Roman"/>
          <w:bCs/>
          <w:sz w:val="18"/>
          <w:szCs w:val="18"/>
        </w:rPr>
        <w:t>Приложение</w:t>
      </w:r>
    </w:p>
    <w:p w:rsidR="00C6420D" w:rsidRPr="00C6420D" w:rsidRDefault="00C6420D" w:rsidP="00C6420D">
      <w:pPr>
        <w:spacing w:after="0" w:line="240" w:lineRule="auto"/>
        <w:jc w:val="right"/>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 xml:space="preserve">к решению Совета депутатов </w:t>
      </w:r>
    </w:p>
    <w:p w:rsidR="00C6420D" w:rsidRPr="00C6420D" w:rsidRDefault="00C6420D" w:rsidP="00C6420D">
      <w:pPr>
        <w:spacing w:after="0" w:line="240" w:lineRule="auto"/>
        <w:jc w:val="right"/>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 xml:space="preserve">муниципального образования </w:t>
      </w:r>
    </w:p>
    <w:p w:rsidR="00C6420D" w:rsidRPr="00C6420D" w:rsidRDefault="00C6420D" w:rsidP="00C6420D">
      <w:pPr>
        <w:spacing w:after="0" w:line="240" w:lineRule="auto"/>
        <w:jc w:val="right"/>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Кинзельский сельсовет</w:t>
      </w:r>
    </w:p>
    <w:p w:rsidR="00C6420D" w:rsidRPr="00C6420D" w:rsidRDefault="00C6420D" w:rsidP="00C6420D">
      <w:pPr>
        <w:spacing w:after="0" w:line="240" w:lineRule="auto"/>
        <w:jc w:val="right"/>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 xml:space="preserve">от </w:t>
      </w:r>
      <w:r w:rsidRPr="00C6420D">
        <w:rPr>
          <w:rFonts w:ascii="Times New Roman" w:eastAsia="Times New Roman" w:hAnsi="Times New Roman" w:cs="Times New Roman"/>
          <w:sz w:val="18"/>
          <w:szCs w:val="18"/>
        </w:rPr>
        <w:t xml:space="preserve">09.06.2023 № 22/2     </w:t>
      </w:r>
    </w:p>
    <w:p w:rsidR="00C6420D" w:rsidRPr="00C6420D" w:rsidRDefault="00C6420D" w:rsidP="00C6420D">
      <w:pPr>
        <w:spacing w:after="0" w:line="240" w:lineRule="auto"/>
        <w:jc w:val="right"/>
        <w:rPr>
          <w:rFonts w:ascii="Times New Roman" w:eastAsia="Times New Roman" w:hAnsi="Times New Roman" w:cs="Times New Roman"/>
          <w:bCs/>
          <w:sz w:val="18"/>
          <w:szCs w:val="18"/>
        </w:rPr>
      </w:pPr>
    </w:p>
    <w:p w:rsidR="00C6420D" w:rsidRPr="00C6420D" w:rsidRDefault="00C6420D" w:rsidP="00C6420D">
      <w:pPr>
        <w:spacing w:after="0" w:line="240" w:lineRule="auto"/>
        <w:rPr>
          <w:rFonts w:ascii="Times New Roman" w:eastAsia="Times New Roman" w:hAnsi="Times New Roman" w:cs="Times New Roman"/>
          <w:b/>
          <w:bCs/>
          <w:sz w:val="18"/>
          <w:szCs w:val="18"/>
        </w:rPr>
      </w:pPr>
    </w:p>
    <w:p w:rsidR="00C6420D" w:rsidRPr="00C6420D" w:rsidRDefault="00C6420D" w:rsidP="00C6420D">
      <w:pPr>
        <w:spacing w:after="0" w:line="240" w:lineRule="auto"/>
        <w:jc w:val="center"/>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Изменения и дополнения вносимые в решение Совета депутатов</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муницип</w:t>
      </w:r>
      <w:r>
        <w:rPr>
          <w:rFonts w:ascii="Times New Roman" w:eastAsia="Times New Roman" w:hAnsi="Times New Roman" w:cs="Times New Roman"/>
          <w:sz w:val="18"/>
          <w:szCs w:val="18"/>
        </w:rPr>
        <w:t xml:space="preserve">ального образования Кинзельский </w:t>
      </w:r>
      <w:r w:rsidRPr="00C6420D">
        <w:rPr>
          <w:rFonts w:ascii="Times New Roman" w:eastAsia="Times New Roman" w:hAnsi="Times New Roman" w:cs="Times New Roman"/>
          <w:sz w:val="18"/>
          <w:szCs w:val="18"/>
        </w:rPr>
        <w:t>сельсовет</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 xml:space="preserve">от  23.12.2022 № 18/2                                                   </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 xml:space="preserve">«О бюджете муниципального образования Кинзельский сельсовет </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на 2023 год и на плановый период 2024 и 2025 годов»</w:t>
      </w:r>
    </w:p>
    <w:p w:rsidR="00C6420D" w:rsidRPr="00C6420D" w:rsidRDefault="00C6420D" w:rsidP="00C6420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C6420D" w:rsidRPr="00C6420D" w:rsidRDefault="00C6420D" w:rsidP="00C6420D">
      <w:pPr>
        <w:keepNext/>
        <w:autoSpaceDE w:val="0"/>
        <w:autoSpaceDN w:val="0"/>
        <w:adjustRightInd w:val="0"/>
        <w:spacing w:after="0" w:line="240" w:lineRule="auto"/>
        <w:ind w:firstLine="709"/>
        <w:jc w:val="both"/>
        <w:outlineLvl w:val="3"/>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1. Статью 1 изложить в следующей редакцииУтвердить основные характеристики местного бюджета на 2023 год в размерах:</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прогнозируемый общий объем доходов -  в сумме 11307,1тыс. рублей; на плановый 2024 год – 10677,5 тыс. руб., на плановый 2025 год – 11156,9 тыс. руб.</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общий объем расходов -  в сумме 12794,3тыс. рублей; на плановый 2024 год – 10677,5тыс. руб., на плановый 2025 год – 11156,9 тыс. руб.</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прогнозируемый дефицит местного бюджета на 2023 год -  в сумме 1487,2 тыс. рублей, или 14,5%, в том числе за счет остатка на начало года 1487,2тыс.руб. или 14,5%, на 2024 год -  в сумме 0,0 тыс. рублей, или 0,0 %, на 2025 год -  в сумме 0,0 тыс. рублей, или 0,0 %</w:t>
      </w:r>
    </w:p>
    <w:p w:rsidR="00C6420D" w:rsidRPr="00C6420D" w:rsidRDefault="00C6420D" w:rsidP="00C6420D">
      <w:pPr>
        <w:spacing w:after="0" w:line="240" w:lineRule="auto"/>
        <w:ind w:firstLine="709"/>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верхний предел муниципального внутреннего долга муниципального образования Кинзельский сельсовет на 1 января 2024 года в сумме 0,0 тыс. рублей, в том числе верхний предел долга по муниципальным гарантиям в сумме 0,0 тыс. рублей, на 1 января 2025 года в сумме 0,0 тыс. рублей, в том числе верхний предел долга по муниципальным гарантиям в сумме 0,0 тыс. рублей, на 1 января 2026 года в сумме 0,0 тыс. рублей, в том числе верхний предел долга по муниципальным гарантиям в сумме 0,0 тыс. рублей</w:t>
      </w:r>
    </w:p>
    <w:p w:rsidR="00C6420D" w:rsidRPr="00C6420D" w:rsidRDefault="00C6420D" w:rsidP="00C6420D">
      <w:pPr>
        <w:spacing w:after="0" w:line="240" w:lineRule="auto"/>
        <w:jc w:val="both"/>
        <w:rPr>
          <w:rFonts w:ascii="Times New Roman" w:eastAsia="Times New Roman" w:hAnsi="Times New Roman" w:cs="Times New Roman"/>
          <w:sz w:val="18"/>
          <w:szCs w:val="18"/>
        </w:rPr>
      </w:pPr>
    </w:p>
    <w:p w:rsidR="00C6420D" w:rsidRPr="00C6420D" w:rsidRDefault="00C6420D" w:rsidP="00C6420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Pr="00C6420D">
        <w:rPr>
          <w:rFonts w:ascii="Times New Roman" w:eastAsia="Times New Roman" w:hAnsi="Times New Roman" w:cs="Times New Roman"/>
          <w:sz w:val="18"/>
          <w:szCs w:val="18"/>
        </w:rPr>
        <w:t>. Приложения 1 –  5, 7  изложить в новой редакции.</w:t>
      </w:r>
    </w:p>
    <w:p w:rsidR="00C6420D" w:rsidRPr="00C6420D" w:rsidRDefault="00C6420D" w:rsidP="00C6420D">
      <w:pPr>
        <w:spacing w:after="0" w:line="240" w:lineRule="auto"/>
        <w:rPr>
          <w:rFonts w:ascii="Times New Roman" w:eastAsia="Times New Roman" w:hAnsi="Times New Roman" w:cs="Times New Roman"/>
          <w:sz w:val="18"/>
          <w:szCs w:val="18"/>
        </w:rPr>
      </w:pPr>
    </w:p>
    <w:p w:rsidR="00EC22F6" w:rsidRPr="00EC22F6" w:rsidRDefault="00EC22F6" w:rsidP="00123620">
      <w:pPr>
        <w:pStyle w:val="ConsPlusNormal"/>
        <w:contextualSpacing/>
        <w:jc w:val="both"/>
        <w:rPr>
          <w:rFonts w:ascii="Times New Roman" w:hAnsi="Times New Roman" w:cs="Times New Roman"/>
          <w:sz w:val="18"/>
          <w:szCs w:val="18"/>
        </w:rPr>
      </w:pPr>
    </w:p>
    <w:p w:rsidR="00C6420D" w:rsidRPr="00C6420D" w:rsidRDefault="00C6420D" w:rsidP="00C6420D">
      <w:pPr>
        <w:spacing w:after="0" w:line="240" w:lineRule="auto"/>
        <w:ind w:firstLine="6300"/>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П</w:t>
      </w:r>
      <w:r>
        <w:rPr>
          <w:rFonts w:ascii="Times New Roman" w:eastAsia="Times New Roman" w:hAnsi="Times New Roman" w:cs="Times New Roman"/>
          <w:sz w:val="18"/>
          <w:szCs w:val="18"/>
        </w:rPr>
        <w:t>П</w:t>
      </w:r>
      <w:r w:rsidRPr="00C6420D">
        <w:rPr>
          <w:rFonts w:ascii="Times New Roman" w:eastAsia="Times New Roman" w:hAnsi="Times New Roman" w:cs="Times New Roman"/>
          <w:sz w:val="18"/>
          <w:szCs w:val="18"/>
        </w:rPr>
        <w:t xml:space="preserve">риложение № </w:t>
      </w:r>
      <w:r>
        <w:rPr>
          <w:rFonts w:ascii="Times New Roman" w:eastAsia="Times New Roman" w:hAnsi="Times New Roman" w:cs="Times New Roman"/>
          <w:sz w:val="18"/>
          <w:szCs w:val="18"/>
        </w:rPr>
        <w:t xml:space="preserve">1-5, </w:t>
      </w:r>
      <w:r w:rsidRPr="00C6420D">
        <w:rPr>
          <w:rFonts w:ascii="Times New Roman" w:eastAsia="Times New Roman" w:hAnsi="Times New Roman" w:cs="Times New Roman"/>
          <w:sz w:val="18"/>
          <w:szCs w:val="18"/>
        </w:rPr>
        <w:t>7</w:t>
      </w:r>
    </w:p>
    <w:p w:rsidR="00C6420D" w:rsidRPr="00C6420D"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к бюджету муниципального образования </w:t>
      </w:r>
    </w:p>
    <w:p w:rsidR="00C6420D" w:rsidRPr="00C6420D" w:rsidRDefault="00C6420D" w:rsidP="00C6420D">
      <w:pPr>
        <w:tabs>
          <w:tab w:val="left" w:pos="8640"/>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Кинзельский сельсовет на 2023 год </w:t>
      </w:r>
    </w:p>
    <w:p w:rsidR="00C6420D" w:rsidRPr="00C6420D"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и на плановый период 2024 и 2025 годов</w:t>
      </w:r>
    </w:p>
    <w:p w:rsidR="00C6420D" w:rsidRPr="00C6420D"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редакции решения Совета</w:t>
      </w:r>
    </w:p>
    <w:p w:rsidR="00C6420D" w:rsidRPr="00C6420D"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депутатов муниципального образования</w:t>
      </w:r>
    </w:p>
    <w:p w:rsidR="00C6420D" w:rsidRPr="00C6420D"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Кинзельский сельсовет</w:t>
      </w:r>
    </w:p>
    <w:p w:rsidR="00C6420D" w:rsidRPr="00D60124" w:rsidRDefault="00C6420D" w:rsidP="00C6420D">
      <w:pPr>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от 09.06</w:t>
      </w:r>
      <w:r w:rsidRPr="00D60124">
        <w:rPr>
          <w:rFonts w:ascii="Times New Roman" w:eastAsia="Times New Roman" w:hAnsi="Times New Roman" w:cs="Times New Roman"/>
          <w:sz w:val="18"/>
          <w:szCs w:val="18"/>
        </w:rPr>
        <w:t xml:space="preserve">.2023 № 22/2  </w:t>
      </w:r>
    </w:p>
    <w:p w:rsidR="00C6420D" w:rsidRPr="00D60124" w:rsidRDefault="00C6420D" w:rsidP="00C6420D">
      <w:pPr>
        <w:spacing w:after="0" w:line="240" w:lineRule="auto"/>
        <w:jc w:val="right"/>
        <w:rPr>
          <w:rFonts w:ascii="Times New Roman" w:eastAsia="Times New Roman" w:hAnsi="Times New Roman" w:cs="Times New Roman"/>
          <w:sz w:val="18"/>
          <w:szCs w:val="18"/>
        </w:rPr>
      </w:pPr>
      <w:r w:rsidRPr="00D60124">
        <w:rPr>
          <w:rFonts w:ascii="Times New Roman" w:eastAsia="Times New Roman" w:hAnsi="Times New Roman" w:cs="Times New Roman"/>
          <w:sz w:val="18"/>
          <w:szCs w:val="18"/>
        </w:rPr>
        <w:t xml:space="preserve">смотреть на стр. </w:t>
      </w:r>
      <w:r w:rsidR="00AB56DA" w:rsidRPr="00D60124">
        <w:rPr>
          <w:rFonts w:ascii="Times New Roman" w:eastAsia="Times New Roman" w:hAnsi="Times New Roman" w:cs="Times New Roman"/>
          <w:sz w:val="18"/>
          <w:szCs w:val="18"/>
        </w:rPr>
        <w:t>–</w:t>
      </w:r>
      <w:r w:rsidRPr="00D60124">
        <w:rPr>
          <w:rFonts w:ascii="Times New Roman" w:eastAsia="Times New Roman" w:hAnsi="Times New Roman" w:cs="Times New Roman"/>
          <w:sz w:val="18"/>
          <w:szCs w:val="18"/>
        </w:rPr>
        <w:t xml:space="preserve"> </w:t>
      </w:r>
      <w:r w:rsidR="00AB56DA" w:rsidRPr="00D60124">
        <w:rPr>
          <w:rFonts w:ascii="Times New Roman" w:eastAsia="Times New Roman" w:hAnsi="Times New Roman" w:cs="Times New Roman"/>
          <w:sz w:val="18"/>
          <w:szCs w:val="18"/>
        </w:rPr>
        <w:t>3</w:t>
      </w:r>
      <w:r w:rsidR="00D60124" w:rsidRPr="00D60124">
        <w:rPr>
          <w:rFonts w:ascii="Times New Roman" w:eastAsia="Times New Roman" w:hAnsi="Times New Roman" w:cs="Times New Roman"/>
          <w:sz w:val="18"/>
          <w:szCs w:val="18"/>
        </w:rPr>
        <w:t>4</w:t>
      </w:r>
      <w:r w:rsidR="00AB56DA" w:rsidRPr="00D60124">
        <w:rPr>
          <w:rFonts w:ascii="Times New Roman" w:eastAsia="Times New Roman" w:hAnsi="Times New Roman" w:cs="Times New Roman"/>
          <w:sz w:val="18"/>
          <w:szCs w:val="18"/>
        </w:rPr>
        <w:t>-</w:t>
      </w:r>
      <w:r w:rsidR="00D60124" w:rsidRPr="00D60124">
        <w:rPr>
          <w:rFonts w:ascii="Times New Roman" w:eastAsia="Times New Roman" w:hAnsi="Times New Roman" w:cs="Times New Roman"/>
          <w:sz w:val="18"/>
          <w:szCs w:val="18"/>
        </w:rPr>
        <w:t>57</w:t>
      </w:r>
      <w:r w:rsidRPr="00D60124">
        <w:rPr>
          <w:rFonts w:ascii="Times New Roman" w:eastAsia="Times New Roman" w:hAnsi="Times New Roman" w:cs="Times New Roman"/>
          <w:sz w:val="18"/>
          <w:szCs w:val="18"/>
        </w:rPr>
        <w:t xml:space="preserve">  </w:t>
      </w:r>
    </w:p>
    <w:p w:rsidR="00351DD4" w:rsidRPr="00EC22F6" w:rsidRDefault="00351DD4" w:rsidP="00E437E5">
      <w:pPr>
        <w:spacing w:after="0" w:line="240" w:lineRule="auto"/>
        <w:jc w:val="center"/>
        <w:rPr>
          <w:rFonts w:ascii="Times New Roman" w:hAnsi="Times New Roman" w:cs="Times New Roman"/>
          <w:sz w:val="18"/>
          <w:szCs w:val="18"/>
        </w:rPr>
      </w:pPr>
    </w:p>
    <w:p w:rsidR="00351DD4" w:rsidRPr="00EC22F6" w:rsidRDefault="00351DD4" w:rsidP="00351DD4">
      <w:pPr>
        <w:spacing w:after="0" w:line="240" w:lineRule="auto"/>
        <w:jc w:val="both"/>
        <w:rPr>
          <w:rFonts w:ascii="Times New Roman" w:hAnsi="Times New Roman" w:cs="Times New Roman"/>
          <w:sz w:val="18"/>
          <w:szCs w:val="18"/>
        </w:rPr>
      </w:pPr>
    </w:p>
    <w:p w:rsidR="00351DD4" w:rsidRPr="00EC22F6" w:rsidRDefault="00351DD4" w:rsidP="00351DD4">
      <w:pPr>
        <w:pStyle w:val="13"/>
        <w:tabs>
          <w:tab w:val="left" w:pos="4115"/>
          <w:tab w:val="left" w:pos="7621"/>
        </w:tabs>
        <w:spacing w:after="0" w:line="240" w:lineRule="auto"/>
        <w:rPr>
          <w:rFonts w:ascii="Times New Roman" w:hAnsi="Times New Roman" w:cs="Times New Roman"/>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Default="00C6420D" w:rsidP="00C6420D">
      <w:pPr>
        <w:spacing w:after="0" w:line="240" w:lineRule="auto"/>
        <w:jc w:val="center"/>
        <w:rPr>
          <w:rFonts w:ascii="Times New Roman" w:eastAsia="Times New Roman" w:hAnsi="Times New Roman" w:cs="Times New Roman"/>
          <w:b/>
          <w:sz w:val="18"/>
          <w:szCs w:val="18"/>
        </w:rPr>
      </w:pPr>
    </w:p>
    <w:p w:rsidR="00C6420D" w:rsidRPr="00C6420D" w:rsidRDefault="00C6420D" w:rsidP="00C6420D">
      <w:pPr>
        <w:spacing w:after="0" w:line="240" w:lineRule="auto"/>
        <w:jc w:val="center"/>
        <w:rPr>
          <w:rFonts w:ascii="Times New Roman" w:eastAsia="Times New Roman" w:hAnsi="Times New Roman" w:cs="Times New Roman"/>
          <w:b/>
          <w:sz w:val="18"/>
          <w:szCs w:val="18"/>
          <w:lang w:val="sk-SK"/>
        </w:rPr>
      </w:pPr>
      <w:r w:rsidRPr="00C6420D">
        <w:rPr>
          <w:rFonts w:ascii="Times New Roman" w:eastAsia="Times New Roman" w:hAnsi="Times New Roman" w:cs="Times New Roman"/>
          <w:b/>
          <w:sz w:val="18"/>
          <w:szCs w:val="18"/>
        </w:rPr>
        <w:lastRenderedPageBreak/>
        <w:t>Совет депутатов</w:t>
      </w:r>
    </w:p>
    <w:p w:rsidR="00C6420D" w:rsidRPr="00C6420D" w:rsidRDefault="00C6420D" w:rsidP="00C6420D">
      <w:pPr>
        <w:spacing w:after="0" w:line="240" w:lineRule="auto"/>
        <w:jc w:val="center"/>
        <w:rPr>
          <w:rFonts w:ascii="Times New Roman" w:eastAsia="Times New Roman" w:hAnsi="Times New Roman" w:cs="Times New Roman"/>
          <w:b/>
          <w:sz w:val="18"/>
          <w:szCs w:val="18"/>
        </w:rPr>
      </w:pPr>
      <w:r w:rsidRPr="00C6420D">
        <w:rPr>
          <w:rFonts w:ascii="Times New Roman" w:eastAsia="Times New Roman" w:hAnsi="Times New Roman" w:cs="Times New Roman"/>
          <w:b/>
          <w:sz w:val="18"/>
          <w:szCs w:val="18"/>
        </w:rPr>
        <w:t>муниципального образования</w:t>
      </w:r>
    </w:p>
    <w:p w:rsidR="00C6420D" w:rsidRPr="00C6420D" w:rsidRDefault="00C6420D" w:rsidP="00C6420D">
      <w:pPr>
        <w:spacing w:after="0" w:line="240" w:lineRule="auto"/>
        <w:jc w:val="center"/>
        <w:rPr>
          <w:rFonts w:ascii="Times New Roman" w:eastAsia="Times New Roman" w:hAnsi="Times New Roman" w:cs="Times New Roman"/>
          <w:b/>
          <w:sz w:val="18"/>
          <w:szCs w:val="18"/>
        </w:rPr>
      </w:pPr>
      <w:r w:rsidRPr="00C6420D">
        <w:rPr>
          <w:rFonts w:ascii="Times New Roman" w:eastAsia="Times New Roman" w:hAnsi="Times New Roman" w:cs="Times New Roman"/>
          <w:b/>
          <w:sz w:val="18"/>
          <w:szCs w:val="18"/>
        </w:rPr>
        <w:t>Кинзельский сельсовет</w:t>
      </w:r>
    </w:p>
    <w:p w:rsidR="00C6420D" w:rsidRPr="00C6420D" w:rsidRDefault="00C6420D" w:rsidP="00C6420D">
      <w:pPr>
        <w:spacing w:after="0" w:line="240" w:lineRule="auto"/>
        <w:jc w:val="center"/>
        <w:rPr>
          <w:rFonts w:ascii="Times New Roman" w:eastAsia="Times New Roman" w:hAnsi="Times New Roman" w:cs="Times New Roman"/>
          <w:b/>
          <w:sz w:val="18"/>
          <w:szCs w:val="18"/>
        </w:rPr>
      </w:pPr>
      <w:r w:rsidRPr="00C6420D">
        <w:rPr>
          <w:rFonts w:ascii="Times New Roman" w:eastAsia="Times New Roman" w:hAnsi="Times New Roman" w:cs="Times New Roman"/>
          <w:b/>
          <w:sz w:val="18"/>
          <w:szCs w:val="18"/>
        </w:rPr>
        <w:t xml:space="preserve">Красногвардейского района </w:t>
      </w:r>
    </w:p>
    <w:p w:rsidR="00C6420D" w:rsidRPr="00C6420D" w:rsidRDefault="00C6420D" w:rsidP="00C6420D">
      <w:pPr>
        <w:spacing w:after="0" w:line="240" w:lineRule="auto"/>
        <w:jc w:val="center"/>
        <w:rPr>
          <w:rFonts w:ascii="Times New Roman" w:eastAsia="Times New Roman" w:hAnsi="Times New Roman" w:cs="Times New Roman"/>
          <w:b/>
          <w:sz w:val="18"/>
          <w:szCs w:val="18"/>
        </w:rPr>
      </w:pPr>
      <w:r w:rsidRPr="00C6420D">
        <w:rPr>
          <w:rFonts w:ascii="Times New Roman" w:eastAsia="Times New Roman" w:hAnsi="Times New Roman" w:cs="Times New Roman"/>
          <w:b/>
          <w:sz w:val="18"/>
          <w:szCs w:val="18"/>
        </w:rPr>
        <w:t>Оренбургской области</w:t>
      </w:r>
    </w:p>
    <w:p w:rsidR="00C6420D" w:rsidRPr="00C6420D" w:rsidRDefault="00C6420D" w:rsidP="00C6420D">
      <w:pPr>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четвертого созыва</w:t>
      </w:r>
    </w:p>
    <w:p w:rsidR="00C6420D" w:rsidRPr="00C6420D" w:rsidRDefault="00C6420D" w:rsidP="00C6420D">
      <w:pPr>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с. Кинзелька</w:t>
      </w:r>
    </w:p>
    <w:p w:rsidR="00C6420D" w:rsidRPr="00C6420D" w:rsidRDefault="00C6420D" w:rsidP="00C6420D">
      <w:pPr>
        <w:spacing w:after="0" w:line="240" w:lineRule="auto"/>
        <w:jc w:val="center"/>
        <w:rPr>
          <w:rFonts w:ascii="Times New Roman" w:eastAsia="Times New Roman" w:hAnsi="Times New Roman" w:cs="Times New Roman"/>
          <w:b/>
          <w:bCs/>
          <w:sz w:val="18"/>
          <w:szCs w:val="18"/>
        </w:rPr>
      </w:pPr>
    </w:p>
    <w:p w:rsidR="00C6420D" w:rsidRDefault="00C6420D" w:rsidP="00C6420D">
      <w:pPr>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РЕШЕНИЕ</w:t>
      </w:r>
    </w:p>
    <w:p w:rsidR="00C6420D" w:rsidRPr="00C6420D" w:rsidRDefault="00C6420D" w:rsidP="00C6420D">
      <w:pPr>
        <w:spacing w:after="0" w:line="240" w:lineRule="auto"/>
        <w:jc w:val="center"/>
        <w:rPr>
          <w:rFonts w:ascii="Times New Roman" w:eastAsia="Times New Roman" w:hAnsi="Times New Roman" w:cs="Times New Roman"/>
          <w:b/>
          <w:bCs/>
          <w:sz w:val="18"/>
          <w:szCs w:val="18"/>
        </w:rPr>
      </w:pPr>
    </w:p>
    <w:p w:rsidR="00C6420D" w:rsidRPr="00C6420D" w:rsidRDefault="00C6420D" w:rsidP="00C6420D">
      <w:pPr>
        <w:widowControl w:val="0"/>
        <w:autoSpaceDE w:val="0"/>
        <w:spacing w:after="0" w:line="240" w:lineRule="auto"/>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 xml:space="preserve">09.06.2023       </w:t>
      </w:r>
      <w:r>
        <w:rPr>
          <w:rFonts w:ascii="Times New Roman" w:eastAsia="Times New Roman" w:hAnsi="Times New Roman" w:cs="Times New Roman"/>
          <w:bCs/>
          <w:sz w:val="18"/>
          <w:szCs w:val="18"/>
        </w:rPr>
        <w:t xml:space="preserve">      </w:t>
      </w:r>
      <w:r w:rsidRPr="00C6420D">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Pr="00C6420D">
        <w:rPr>
          <w:rFonts w:ascii="Times New Roman" w:eastAsia="Times New Roman" w:hAnsi="Times New Roman" w:cs="Times New Roman"/>
          <w:bCs/>
          <w:sz w:val="18"/>
          <w:szCs w:val="18"/>
        </w:rPr>
        <w:t>№ 22/3</w:t>
      </w:r>
    </w:p>
    <w:p w:rsidR="00C6420D" w:rsidRPr="00C6420D" w:rsidRDefault="00C6420D" w:rsidP="00C6420D">
      <w:pPr>
        <w:widowControl w:val="0"/>
        <w:autoSpaceDE w:val="0"/>
        <w:autoSpaceDN w:val="0"/>
        <w:adjustRightInd w:val="0"/>
        <w:spacing w:after="0" w:line="240" w:lineRule="auto"/>
        <w:jc w:val="center"/>
        <w:rPr>
          <w:rFonts w:ascii="Times New Roman" w:eastAsia="Calibri" w:hAnsi="Times New Roman" w:cs="Times New Roman"/>
          <w:sz w:val="18"/>
          <w:szCs w:val="18"/>
        </w:rPr>
      </w:pPr>
    </w:p>
    <w:p w:rsid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420D">
        <w:rPr>
          <w:rFonts w:ascii="Times New Roman" w:eastAsia="Calibri" w:hAnsi="Times New Roman" w:cs="Times New Roman"/>
          <w:sz w:val="18"/>
          <w:szCs w:val="18"/>
        </w:rPr>
        <w:t xml:space="preserve">О муниципальном контроле в сфере благоустройства на территории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p>
    <w:p w:rsid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Рассмотрев протест прокуратуры Красногвардейского района от 13.04.2023 № 07-01-2023, 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территории Оренбургской области», Уставом муниципального образования Кинзельский сельсовет, Совет депутатов РЕШИЛ:</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1. Утвердить прилагаемые:</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1.1. </w:t>
      </w:r>
      <w:hyperlink r:id="rId10" w:anchor="p39" w:history="1">
        <w:r w:rsidRPr="00C6420D">
          <w:rPr>
            <w:rFonts w:ascii="Times New Roman" w:eastAsia="Calibri" w:hAnsi="Times New Roman" w:cs="Times New Roman"/>
            <w:sz w:val="18"/>
            <w:szCs w:val="18"/>
          </w:rPr>
          <w:t>Положение</w:t>
        </w:r>
      </w:hyperlink>
      <w:r w:rsidRPr="00C6420D">
        <w:rPr>
          <w:rFonts w:ascii="Times New Roman" w:eastAsia="Calibri" w:hAnsi="Times New Roman" w:cs="Times New Roman"/>
          <w:sz w:val="18"/>
          <w:szCs w:val="18"/>
        </w:rPr>
        <w:t xml:space="preserve"> о муниципальном контроле в сфере благоустройства на территории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r w:rsidRPr="00C6420D">
        <w:rPr>
          <w:rFonts w:ascii="Times New Roman" w:eastAsia="Calibri" w:hAnsi="Times New Roman" w:cs="Times New Roman"/>
          <w:sz w:val="18"/>
          <w:szCs w:val="18"/>
        </w:rPr>
        <w:t xml:space="preserve"> согласно приложению № 1;</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1.2. Ключевые </w:t>
      </w:r>
      <w:hyperlink r:id="rId11" w:anchor="p344" w:history="1">
        <w:r w:rsidRPr="00C6420D">
          <w:rPr>
            <w:rFonts w:ascii="Times New Roman" w:eastAsia="Calibri" w:hAnsi="Times New Roman" w:cs="Times New Roman"/>
            <w:sz w:val="18"/>
            <w:szCs w:val="18"/>
          </w:rPr>
          <w:t>показатели</w:t>
        </w:r>
      </w:hyperlink>
      <w:r w:rsidRPr="00C6420D">
        <w:rPr>
          <w:rFonts w:ascii="Times New Roman" w:eastAsia="Calibri" w:hAnsi="Times New Roman" w:cs="Times New Roman"/>
          <w:sz w:val="18"/>
          <w:szCs w:val="18"/>
        </w:rPr>
        <w:t xml:space="preserve"> муниципального контроля в сфере благоустройства на территории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r w:rsidRPr="00C6420D">
        <w:rPr>
          <w:rFonts w:ascii="Times New Roman" w:eastAsia="Calibri" w:hAnsi="Times New Roman" w:cs="Times New Roman"/>
          <w:sz w:val="18"/>
          <w:szCs w:val="18"/>
        </w:rPr>
        <w:t xml:space="preserve"> и их целевые значения, индикативные показатели муниципального контроля в сфере благоустройства на территории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r w:rsidRPr="00C6420D">
        <w:rPr>
          <w:rFonts w:ascii="Times New Roman" w:eastAsia="Calibri" w:hAnsi="Times New Roman" w:cs="Times New Roman"/>
          <w:sz w:val="18"/>
          <w:szCs w:val="18"/>
        </w:rPr>
        <w:t xml:space="preserve"> согласно приложению № 2;</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1.3. Перечень индикаторов риска нарушения обязательных требований по муниципальному контролю в сфере благоустройства на территории муниципального образования Кинзельский сельсовет согласно приложению № 3.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2. Признать утратившими силу решение Совета депутатов от 29.09.2021 № 9/1 «О муниципальном контроле в сфере благоустройства на территории муниципального образования Кинзельский сельсовет Красногвардейского района Оренбургской области», решение Совета депутатов от 27.12.2021 № 11/1  О внесении изменений в решение Совета депутатов муниципального образования Кинзельский сельсовет Красногвардейского района Оренбургской области от 29.09.2021 № 9/1 «О муниципальном контроле в сфере благоустройства на территории муниципального образования Кинзельский сельсовет Красногвардейского района Оренбургской области».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2. Настоящее решение вступает в силу после его опубликования.</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3. Настоящее решение подлежит размещению на официальном сайте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r w:rsidRPr="00C6420D">
        <w:rPr>
          <w:rFonts w:ascii="Times New Roman" w:eastAsia="Calibri" w:hAnsi="Times New Roman" w:cs="Times New Roman"/>
          <w:sz w:val="18"/>
          <w:szCs w:val="18"/>
        </w:rPr>
        <w:t xml:space="preserve"> в сети «Интернет».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18"/>
          <w:szCs w:val="18"/>
        </w:rPr>
      </w:pPr>
      <w:r w:rsidRPr="00C6420D">
        <w:rPr>
          <w:rFonts w:ascii="Times New Roman" w:eastAsia="Calibri" w:hAnsi="Times New Roman" w:cs="Times New Roman"/>
          <w:sz w:val="18"/>
          <w:szCs w:val="18"/>
        </w:rPr>
        <w:t xml:space="preserve">4. </w:t>
      </w:r>
      <w:r w:rsidRPr="00C6420D">
        <w:rPr>
          <w:rFonts w:ascii="Times New Roman" w:eastAsia="Times New Roman" w:hAnsi="Times New Roman" w:cs="Times New Roman"/>
          <w:sz w:val="18"/>
          <w:szCs w:val="18"/>
        </w:rPr>
        <w:t>Контроль за выполнением настоящего Решения возложить на постоянную комиссию по вопросам финансово-экономического развития и сельскому хозяйству.</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Председатель  Совета депута</w:t>
      </w:r>
      <w:r>
        <w:rPr>
          <w:rFonts w:ascii="Times New Roman" w:eastAsia="Times New Roman" w:hAnsi="Times New Roman" w:cs="Times New Roman"/>
          <w:sz w:val="18"/>
          <w:szCs w:val="18"/>
        </w:rPr>
        <w:t xml:space="preserve">тов                   </w:t>
      </w:r>
      <w:r w:rsidRPr="00C6420D">
        <w:rPr>
          <w:rFonts w:ascii="Times New Roman" w:eastAsia="Times New Roman" w:hAnsi="Times New Roman" w:cs="Times New Roman"/>
          <w:sz w:val="18"/>
          <w:szCs w:val="18"/>
        </w:rPr>
        <w:t xml:space="preserve">            Т.Н. Юрко</w:t>
      </w:r>
    </w:p>
    <w:p w:rsidR="00C6420D" w:rsidRPr="00C6420D" w:rsidRDefault="00C6420D" w:rsidP="00C6420D">
      <w:pPr>
        <w:spacing w:after="160" w:line="240" w:lineRule="auto"/>
        <w:jc w:val="both"/>
        <w:rPr>
          <w:rFonts w:ascii="Times New Roman" w:eastAsia="Times New Roman" w:hAnsi="Times New Roman" w:cs="Times New Roman"/>
          <w:sz w:val="18"/>
          <w:szCs w:val="18"/>
        </w:rPr>
      </w:pPr>
    </w:p>
    <w:p w:rsidR="00C6420D" w:rsidRDefault="00C6420D" w:rsidP="00C6420D">
      <w:pPr>
        <w:spacing w:after="16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сельсовета</w:t>
      </w:r>
      <w:r w:rsidRPr="00C6420D">
        <w:rPr>
          <w:rFonts w:ascii="Times New Roman" w:eastAsia="Times New Roman" w:hAnsi="Times New Roman" w:cs="Times New Roman"/>
          <w:sz w:val="18"/>
          <w:szCs w:val="18"/>
        </w:rPr>
        <w:tab/>
      </w:r>
      <w:r w:rsidRPr="00C6420D">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 xml:space="preserve">     </w:t>
      </w:r>
      <w:r w:rsidRPr="00C6420D">
        <w:rPr>
          <w:rFonts w:ascii="Times New Roman" w:eastAsia="Times New Roman" w:hAnsi="Times New Roman" w:cs="Times New Roman"/>
          <w:sz w:val="18"/>
          <w:szCs w:val="18"/>
        </w:rPr>
        <w:t xml:space="preserve">   Г.Н. Работягов</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Приложение № 1</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к Решению Совета депутатов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муниципального образования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Кинзельский сельсовет</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от 09.06.2023 № 22/3</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rPr>
      </w:pP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18"/>
          <w:szCs w:val="18"/>
        </w:rPr>
      </w:pPr>
      <w:r w:rsidRPr="00C6420D">
        <w:rPr>
          <w:rFonts w:ascii="Times New Roman" w:eastAsia="Times New Roman" w:hAnsi="Times New Roman" w:cs="Times New Roman"/>
          <w:bCs/>
          <w:sz w:val="18"/>
          <w:szCs w:val="18"/>
        </w:rPr>
        <w:t xml:space="preserve">Положение </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420D">
        <w:rPr>
          <w:rFonts w:ascii="Times New Roman" w:eastAsia="Calibri" w:hAnsi="Times New Roman" w:cs="Times New Roman"/>
          <w:sz w:val="18"/>
          <w:szCs w:val="18"/>
        </w:rPr>
        <w:t xml:space="preserve">о муниципальном контроле в сфере благоустройства на территории муниципального образования </w:t>
      </w:r>
      <w:r w:rsidRPr="00C6420D">
        <w:rPr>
          <w:rFonts w:ascii="Times New Roman" w:eastAsia="Times New Roman" w:hAnsi="Times New Roman" w:cs="Times New Roman"/>
          <w:sz w:val="18"/>
          <w:szCs w:val="18"/>
        </w:rPr>
        <w:t>Кинзельский сельсовет Красногвардейского района Оренбургской области</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Раздел 1. ОБЩИЕ ПОЛОЖЕНИЯ</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Положение о муниципальном контроле в сфере благоустройства на территории муниципального образования Кинзельский сельсовет Красногвардейского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C6420D" w:rsidRPr="00C6420D" w:rsidRDefault="00C6420D" w:rsidP="00C6420D">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2. 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Кинзельский сельсовет Красногвардейского района Оренбургской области, утвержденных Решением Совета депутатов МО </w:t>
      </w:r>
      <w:r w:rsidRPr="00C6420D">
        <w:rPr>
          <w:rFonts w:ascii="Times New Roman" w:eastAsia="Calibri" w:hAnsi="Times New Roman" w:cs="Times New Roman"/>
          <w:sz w:val="18"/>
          <w:szCs w:val="18"/>
        </w:rPr>
        <w:t>Кинзельский сельсовет</w:t>
      </w:r>
      <w:r w:rsidRPr="00C6420D">
        <w:rPr>
          <w:rFonts w:ascii="Times New Roman" w:eastAsia="Times New Roman" w:hAnsi="Times New Roman" w:cs="Times New Roman"/>
          <w:sz w:val="18"/>
          <w:szCs w:val="18"/>
        </w:rPr>
        <w:t xml:space="preserve"> от 11.04.2019 № 31/3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Муниципальный контроль в сфере благоустройства осуществляется Администрацией муниципального образования Кинзельский сельсовет Красногвардейского района Оренбургской области(далее - Администрация, орган муниципального контроля, контрольный орган).</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От имени контрольного органа муниципальный контроль в сфере благоустройства вправе осуществлять следующие должностные лица: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руководитель (заместитель руководителя) контрольного органа;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Решение о проведении контрольных мероприятий принимается руководителем (заместителем руководителя) контрольного органа.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Организация и осуществление муниципального контроля в сфере благоустройства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Объектами муниципального контроля в сфере благоустройства являются: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w:t>
      </w:r>
      <w:r w:rsidRPr="00C6420D">
        <w:rPr>
          <w:rFonts w:ascii="Times New Roman" w:eastAsia="Times New Roman" w:hAnsi="Times New Roman" w:cs="Times New Roman"/>
          <w:sz w:val="18"/>
          <w:szCs w:val="18"/>
        </w:rPr>
        <w:lastRenderedPageBreak/>
        <w:t>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8. Учет объектов контроля обеспечивается органом контроля в соответствии с Законом № 248-ФЗ, настоящим Положением.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2" w:name="Par56"/>
      <w:bookmarkEnd w:id="2"/>
      <w:r w:rsidRPr="00C6420D">
        <w:rPr>
          <w:rFonts w:ascii="Times New Roman" w:eastAsia="Times New Roman" w:hAnsi="Times New Roman" w:cs="Times New Roman"/>
          <w:sz w:val="18"/>
          <w:szCs w:val="18"/>
        </w:rPr>
        <w:t>10. С учетом требований части 7 статьи 22 и части 2 статьи 61 Закона №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Раздел 2. ПРОФИЛАКТИКА РИСКОВ ПРИЧИНЕНИЯ</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ВРЕДА (УЩЕРБА) ОХРАНЯЕМЫМ ЗАКОНОМ ЦЕННОСТЯМ</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2"/>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Глава 1. ОРГАНИЗАЦИЯ ПРОФИЛАКТИКИ</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НАРУШЕНИЯ ОБЯЗАТЕЛЬНЫХ ТРЕБОВАНИЙ</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стимулирование добросовестного соблюдения обязательных требований контролируемыми лицами;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создание условий для доведения обязательных требований до контролируемых лиц, повышение информированности о способах их соблюдения.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цели и задачи реализации программы профилактики;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перечень профилактических мероприятий, сроки (периодичность) их проведения;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показатели результативности и эффективности программы профилактики.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15. Утвержденная программа профилактики размещается на официальном сайте органа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16. Профилактические мероприятия, предусмотренные программой профилактики, обязательны для проведения органом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17. При осуществлении муниципального контроля в сфере благоустройства могут проводиться следующие виды профилактических мероприятий: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1) информирование;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объявление предостережения о недопустимости нарушений обязательных требований (далее - предостережение);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консультирование.</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2"/>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Глава 2. ИНФОРМИРОВАНИЕ</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20. Орган контроля размещает и поддерживает в актуальном состоянии на своем официальном сайте: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тексты нормативных правовых актов, регулирующих осуществление муниципального контроля в сфере благоустройства;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руководства по соблюдению обязательных требований, разработанные и утвержденные в соответствии с Федеральным законом от 31.07.2020 № 247-ФЗ «Об обязательных требованиях в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программу профилактики рисков причинения вреда;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исчерпывающий перечень сведений, которые могут запрашиваться контрольным органом у контролируемого лица;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сведения о способах получения консультаций по вопросам соблюдения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8) сведения о порядке досудебного обжалования решений контрольного органа, действий (бездействия) его должностных лиц;</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9) доклады о муниципальном контроле в сфере благоустройства;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2"/>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Глава 3. ОБЪЯВЛЕНИЕ ПРЕДОСТЕРЕЖЕНИЯ</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Предостережение объявляется и направляется контролируемому лицу в порядке, предусмотренном статьей 21 Закона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w:t>
      </w:r>
      <w:r w:rsidRPr="00C6420D">
        <w:rPr>
          <w:rFonts w:ascii="Times New Roman" w:eastAsia="Times New Roman" w:hAnsi="Times New Roman" w:cs="Times New Roman"/>
          <w:sz w:val="18"/>
          <w:szCs w:val="18"/>
        </w:rPr>
        <w:lastRenderedPageBreak/>
        <w:t>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наименование контрольного органа, в который направляется возражение;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дату и номер предостережения;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доводы, на основании которых контролируемое лицо не согласно с объявленным предостережением;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дату получения предостережения контролируемым лицом;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личную подпись и дату.</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24. Контрольный орган в течение 20 календарных дней со дня регистрации возражения: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при необходимости запрашивают документы и материалы в других государственных органах, органах местного самоуправления и у иных лиц;</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направляют письменный ответ по существу поставленных в возражении вопросов.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Повторно направленные возражения по тем же основаниям контрольным органом не рассматриваются.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25. По результатам рассмотрения возражения контрольный орган принимает одно из следующих решений: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удовлетворяет возражение в форме отмены объявленного предостережения;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отказывает в удовлетворении возражения.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2"/>
        <w:rPr>
          <w:rFonts w:ascii="Times New Roman" w:eastAsia="Times New Roman" w:hAnsi="Times New Roman" w:cs="Times New Roman"/>
          <w:b/>
          <w:bCs/>
          <w:sz w:val="18"/>
          <w:szCs w:val="18"/>
        </w:rPr>
      </w:pPr>
    </w:p>
    <w:p w:rsidR="00C6420D" w:rsidRPr="00C6420D" w:rsidRDefault="00C6420D" w:rsidP="00C6420D">
      <w:pPr>
        <w:widowControl w:val="0"/>
        <w:autoSpaceDE w:val="0"/>
        <w:autoSpaceDN w:val="0"/>
        <w:adjustRightInd w:val="0"/>
        <w:spacing w:after="0" w:line="240" w:lineRule="auto"/>
        <w:jc w:val="center"/>
        <w:outlineLvl w:val="2"/>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Глава 4. КОНСУЛЬТИРОВАНИЕ</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27. Консультирование по обращениям контролируемых лиц и их представителей осуществляют инспекторы.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28. Консультирование осуществляется без взимания </w:t>
      </w:r>
      <w:r w:rsidRPr="00C6420D">
        <w:rPr>
          <w:rFonts w:ascii="Times New Roman" w:eastAsia="Times New Roman" w:hAnsi="Times New Roman" w:cs="Times New Roman"/>
          <w:sz w:val="18"/>
          <w:szCs w:val="18"/>
        </w:rPr>
        <w:lastRenderedPageBreak/>
        <w:t>платы.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31. По итогам консультирования информация в письменной форме контролируемым лицам и их представителям не предоставляется.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32.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34. Орган контроля осуществляет учет консультирований.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Раздел 3. ОСУЩЕСТВЛЕНИЕ</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МУНИЦИПАЛЬНОГО КОНТРОЛЯ В СФЕРЕ БЛАГОУСТРОЙСТВА</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36. С учетом требований части 2 статьи 66 Закона №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6420D">
          <w:rPr>
            <w:rFonts w:ascii="Times New Roman" w:eastAsia="Times New Roman" w:hAnsi="Times New Roman" w:cs="Times New Roman"/>
            <w:sz w:val="18"/>
            <w:szCs w:val="18"/>
          </w:rPr>
          <w:t>пункта 10</w:t>
        </w:r>
      </w:hyperlink>
      <w:r w:rsidRPr="00C6420D">
        <w:rPr>
          <w:rFonts w:ascii="Times New Roman" w:eastAsia="Times New Roman" w:hAnsi="Times New Roman" w:cs="Times New Roman"/>
          <w:sz w:val="18"/>
          <w:szCs w:val="1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инспекционный визит, в ходе которого могут совершаться следующие контрольные 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а) осмотр;</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б) опрос;</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получение письменных объяснений.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Инспекционный визит проводится в порядке и объеме, определенном статьей 70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рейдовый осмотр в ходе которого могут совершаться следующие контрольные 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а) осмотр;</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б) опрос;</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получение письменных объяснений;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г) истребование документов.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Рейдовый осмотр проводится в порядке и объеме, определенном статьей 71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документарная проверка, в ходе которой могут совершаться следующие контрольные 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а) получение письменных объяснений;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б) истребование документов.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Документарная проводится в порядке и объеме, определенном статьей 72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выездная проверка, в ходе которой могут совершаться следующие контрольные 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а) осмотр;</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б) опрос;</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получение письменных объяснений;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г) истребование документов.</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дата, время и место выпуска решения;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проведении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кем принято решение;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основание проведения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вид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объект контроля, в отношении которого проводится контрольное мероприятие;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10) вид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11) перечень контрольных действий, совершаемых в рамках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12) предмет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13) дата проведения контрольного мероприятия, в том числе срок непосредственного взаимодействия с контролируемым лицом;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14) перечень документов, предоставление которых контролируемым лицом необходимо для оценки соблюдения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15) иные сведения, если это предусмотрено положением о виде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w:t>
      </w:r>
      <w:r w:rsidRPr="00C6420D">
        <w:rPr>
          <w:rFonts w:ascii="Times New Roman" w:eastAsia="Times New Roman" w:hAnsi="Times New Roman" w:cs="Times New Roman"/>
          <w:sz w:val="18"/>
          <w:szCs w:val="18"/>
        </w:rPr>
        <w:lastRenderedPageBreak/>
        <w:t>неработоспособности единого реестра контрольных (надзорных) мероприятий, зафиксированных оператором реестра.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3" w:name="Par187"/>
      <w:bookmarkEnd w:id="3"/>
      <w:r w:rsidRPr="00C6420D">
        <w:rPr>
          <w:rFonts w:ascii="Times New Roman" w:eastAsia="Times New Roman" w:hAnsi="Times New Roman" w:cs="Times New Roman"/>
          <w:sz w:val="18"/>
          <w:szCs w:val="1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6420D">
          <w:rPr>
            <w:rFonts w:ascii="Times New Roman" w:eastAsia="Times New Roman" w:hAnsi="Times New Roman" w:cs="Times New Roman"/>
            <w:sz w:val="18"/>
            <w:szCs w:val="18"/>
          </w:rPr>
          <w:t>пунктами 46</w:t>
        </w:r>
      </w:hyperlink>
      <w:r w:rsidRPr="00C6420D">
        <w:rPr>
          <w:rFonts w:ascii="Times New Roman" w:eastAsia="Times New Roman" w:hAnsi="Times New Roman" w:cs="Times New Roman"/>
          <w:sz w:val="18"/>
          <w:szCs w:val="18"/>
        </w:rPr>
        <w:t xml:space="preserve">, </w:t>
      </w:r>
      <w:hyperlink w:anchor="Par189" w:tooltip="47. Контролируемое лицо считается проинформированным надлежащим образом в случае, если:" w:history="1">
        <w:r w:rsidRPr="00C6420D">
          <w:rPr>
            <w:rFonts w:ascii="Times New Roman" w:eastAsia="Times New Roman" w:hAnsi="Times New Roman" w:cs="Times New Roman"/>
            <w:sz w:val="18"/>
            <w:szCs w:val="18"/>
          </w:rPr>
          <w:t>47</w:t>
        </w:r>
      </w:hyperlink>
      <w:r w:rsidRPr="00C6420D">
        <w:rPr>
          <w:rFonts w:ascii="Times New Roman" w:eastAsia="Times New Roman" w:hAnsi="Times New Roman" w:cs="Times New Roman"/>
          <w:sz w:val="18"/>
          <w:szCs w:val="1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4" w:name="Par188"/>
      <w:bookmarkEnd w:id="4"/>
      <w:r w:rsidRPr="00C6420D">
        <w:rPr>
          <w:rFonts w:ascii="Times New Roman" w:eastAsia="Times New Roman" w:hAnsi="Times New Roman" w:cs="Times New Roman"/>
          <w:sz w:val="18"/>
          <w:szCs w:val="18"/>
        </w:rPr>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5" w:name="Par189"/>
      <w:bookmarkEnd w:id="5"/>
      <w:r w:rsidRPr="00C6420D">
        <w:rPr>
          <w:rFonts w:ascii="Times New Roman" w:eastAsia="Times New Roman" w:hAnsi="Times New Roman" w:cs="Times New Roman"/>
          <w:sz w:val="18"/>
          <w:szCs w:val="18"/>
        </w:rPr>
        <w:t>47. Контролируемое лицо считается проинформированным надлежащим образом в случае, если: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6420D">
          <w:rPr>
            <w:rFonts w:ascii="Times New Roman" w:eastAsia="Times New Roman" w:hAnsi="Times New Roman" w:cs="Times New Roman"/>
            <w:sz w:val="18"/>
            <w:szCs w:val="18"/>
          </w:rPr>
          <w:t>пунктом 46</w:t>
        </w:r>
      </w:hyperlink>
      <w:r w:rsidRPr="00C6420D">
        <w:rPr>
          <w:rFonts w:ascii="Times New Roman" w:eastAsia="Times New Roman" w:hAnsi="Times New Roman" w:cs="Times New Roman"/>
          <w:sz w:val="18"/>
          <w:szCs w:val="1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6420D">
          <w:rPr>
            <w:rFonts w:ascii="Times New Roman" w:eastAsia="Times New Roman" w:hAnsi="Times New Roman" w:cs="Times New Roman"/>
            <w:sz w:val="18"/>
            <w:szCs w:val="18"/>
          </w:rPr>
          <w:t>пунктом 51</w:t>
        </w:r>
      </w:hyperlink>
      <w:r w:rsidRPr="00C6420D">
        <w:rPr>
          <w:rFonts w:ascii="Times New Roman" w:eastAsia="Times New Roman" w:hAnsi="Times New Roman" w:cs="Times New Roman"/>
          <w:sz w:val="18"/>
          <w:szCs w:val="1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2) сведения были направлены в форме электронного документа, подписанного усиленной квалифицированной </w:t>
      </w:r>
      <w:r w:rsidRPr="00C6420D">
        <w:rPr>
          <w:rFonts w:ascii="Times New Roman" w:eastAsia="Times New Roman" w:hAnsi="Times New Roman" w:cs="Times New Roman"/>
          <w:sz w:val="18"/>
          <w:szCs w:val="18"/>
        </w:rPr>
        <w:lastRenderedPageBreak/>
        <w:t>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48. Документы, направляемые контролируемым лицом контрольному органу в электронном виде, подписываются: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простой электронной подписью;</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усиленной квалифицированной электронной подписью.</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50. Не допускается требование нотариального удостоверения копий документов, представляемых в контрольный орган.</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6" w:name="Par198"/>
      <w:bookmarkEnd w:id="6"/>
      <w:r w:rsidRPr="00C6420D">
        <w:rPr>
          <w:rFonts w:ascii="Times New Roman" w:eastAsia="Times New Roman" w:hAnsi="Times New Roman" w:cs="Times New Roman"/>
          <w:sz w:val="18"/>
          <w:szCs w:val="18"/>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6420D">
          <w:rPr>
            <w:rFonts w:ascii="Times New Roman" w:eastAsia="Times New Roman" w:hAnsi="Times New Roman" w:cs="Times New Roman"/>
            <w:sz w:val="18"/>
            <w:szCs w:val="18"/>
          </w:rPr>
          <w:t>пункте 45</w:t>
        </w:r>
      </w:hyperlink>
      <w:r w:rsidRPr="00C6420D">
        <w:rPr>
          <w:rFonts w:ascii="Times New Roman" w:eastAsia="Times New Roman" w:hAnsi="Times New Roman" w:cs="Times New Roman"/>
          <w:sz w:val="18"/>
          <w:szCs w:val="1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53. С учетом требований части 8 статьи 31 Закона №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прохождение лечения на стационаре медицинского учреждения;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личного характера (смерть близкого родственника);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непреодолимой силы в отношении контролируемого лица (катастрофы, аварии, несчастные случаи);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иных причин, признанных органом муниципального контроля, уважительными.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54. Фотографии, аудио- и видеозаписи, используемые </w:t>
      </w:r>
      <w:r w:rsidRPr="00C6420D">
        <w:rPr>
          <w:rFonts w:ascii="Times New Roman" w:eastAsia="Times New Roman" w:hAnsi="Times New Roman" w:cs="Times New Roman"/>
          <w:sz w:val="18"/>
          <w:szCs w:val="18"/>
        </w:rPr>
        <w:lastRenderedPageBreak/>
        <w:t>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55. Сведения о причинении вреда (ущерба) или об угрозе причинения вреда (ущерба) охраняемым законом ценностям орган контроля получает:</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при проведении контрольных мероприятий, включая контрольные мероприятия без взаимодействия;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обеспечивает, в том числе по решению руководителя органа контроля, проведение контрольного мероприятия без взаимодействия.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59. В ходе проведения мероприятий, направленных на </w:t>
      </w:r>
      <w:r w:rsidRPr="00C6420D">
        <w:rPr>
          <w:rFonts w:ascii="Times New Roman" w:eastAsia="Times New Roman" w:hAnsi="Times New Roman" w:cs="Times New Roman"/>
          <w:sz w:val="18"/>
          <w:szCs w:val="18"/>
        </w:rPr>
        <w:lastRenderedPageBreak/>
        <w:t>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 248-ФЗ.</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Раздел 4. РЕЗУЛЬТАТЫ КОНТРОЛЬНЫХ МЕРОПРИЯТИЙ И</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РЕШЕНИЯ ПО РЕЗУЛЬТАТАМ КОНТРОЛЬНЫХ МЕРОПРИЯТИЙ</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65. По окончании проведения контрольного мероприятия, предусматривающего взаимодействие с </w:t>
      </w:r>
      <w:r w:rsidRPr="00C6420D">
        <w:rPr>
          <w:rFonts w:ascii="Times New Roman" w:eastAsia="Times New Roman" w:hAnsi="Times New Roman" w:cs="Times New Roman"/>
          <w:sz w:val="18"/>
          <w:szCs w:val="18"/>
        </w:rPr>
        <w:lastRenderedPageBreak/>
        <w:t>контролируемым лицом, составляется акт контрольного мероприятия (далее - акт).</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66. Вопросы оформления результатов контрольных мероприятий регулируются статьей 87 Закона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дата и место составления предписания;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дата и номер акта контрольного мероприятия, на основании которого выдается предписание;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фамилия, имя, отчество (при наличии) и должность лица (лиц), выдавшего (выдавших) предписание;</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содержание предписания - обязательные требования, которые нарушены;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сроки исполнения;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 248-ФЗ, не применяются.</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bookmarkStart w:id="7" w:name="Par269"/>
      <w:bookmarkEnd w:id="7"/>
    </w:p>
    <w:p w:rsidR="00C6420D" w:rsidRPr="00C6420D" w:rsidRDefault="00C6420D" w:rsidP="00C6420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Раздел 5. ОЦЕНКА РЕЗУЛЬТАТИВНОСТИ И</w:t>
      </w: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6420D">
        <w:rPr>
          <w:rFonts w:ascii="Times New Roman" w:eastAsia="Times New Roman" w:hAnsi="Times New Roman" w:cs="Times New Roman"/>
          <w:b/>
          <w:bCs/>
          <w:sz w:val="18"/>
          <w:szCs w:val="18"/>
        </w:rPr>
        <w:t>ЭФФЕКТИВНОСТИ ДЕЯТЕЛЬНОСТИ КОНТРОЛЬНОГО ОРГАНА</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В систему показателей результативности и эффективности деятельности, входят:</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ключевые показатели муниципального контроля в сфере благоустройства;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индикативные показатели муниципального контроля в сфере благоустройства.</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 муниципального образования Кинзельский сельсовет Красногвардейского района Оренбургской области.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 248-ФЗ.</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Организация подготовки доклада возлагается на орган контроля.</w:t>
      </w:r>
    </w:p>
    <w:p w:rsidR="00C6420D" w:rsidRPr="00C6420D" w:rsidRDefault="00C6420D" w:rsidP="00C6420D">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Приложение № 2</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к Решению Совета депутатов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муниципального образования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Кинзельский сельсовет</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от 09.06.2023 № 22/3</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bookmarkStart w:id="8" w:name="Par294"/>
      <w:bookmarkEnd w:id="8"/>
      <w:r w:rsidRPr="00C6420D">
        <w:rPr>
          <w:rFonts w:ascii="Times New Roman" w:eastAsia="Calibri" w:hAnsi="Times New Roman" w:cs="Times New Roman"/>
          <w:b/>
          <w:sz w:val="18"/>
          <w:szCs w:val="18"/>
        </w:rPr>
        <w:t xml:space="preserve">Ключевые </w:t>
      </w:r>
      <w:hyperlink r:id="rId12" w:anchor="p344" w:history="1">
        <w:r w:rsidRPr="00C6420D">
          <w:rPr>
            <w:rFonts w:ascii="Times New Roman" w:eastAsia="Calibri" w:hAnsi="Times New Roman" w:cs="Times New Roman"/>
            <w:b/>
            <w:sz w:val="18"/>
            <w:szCs w:val="18"/>
          </w:rPr>
          <w:t>показатели</w:t>
        </w:r>
      </w:hyperlink>
      <w:r w:rsidRPr="00C6420D">
        <w:rPr>
          <w:rFonts w:ascii="Times New Roman" w:eastAsia="Calibri" w:hAnsi="Times New Roman" w:cs="Times New Roman"/>
          <w:b/>
          <w:sz w:val="18"/>
          <w:szCs w:val="18"/>
        </w:rPr>
        <w:t xml:space="preserve"> муниципального контроля в сфере благоустройства на территории муниципального образования </w:t>
      </w:r>
      <w:r w:rsidRPr="00C6420D">
        <w:rPr>
          <w:rFonts w:ascii="Times New Roman" w:eastAsia="Times New Roman" w:hAnsi="Times New Roman" w:cs="Times New Roman"/>
          <w:b/>
          <w:sz w:val="18"/>
          <w:szCs w:val="18"/>
        </w:rPr>
        <w:t>Кинзельский сельсовет Красногвардейского района Оренбургской области</w:t>
      </w:r>
      <w:r w:rsidRPr="00C6420D">
        <w:rPr>
          <w:rFonts w:ascii="Times New Roman" w:eastAsia="Calibri" w:hAnsi="Times New Roman" w:cs="Times New Roman"/>
          <w:b/>
          <w:sz w:val="18"/>
          <w:szCs w:val="18"/>
        </w:rPr>
        <w:t xml:space="preserve"> и их целевые значения, индикативные показатели муниципального контроля в сфере благоустройства на территории муниципального образования </w:t>
      </w:r>
      <w:r w:rsidRPr="00C6420D">
        <w:rPr>
          <w:rFonts w:ascii="Times New Roman" w:eastAsia="Times New Roman" w:hAnsi="Times New Roman" w:cs="Times New Roman"/>
          <w:b/>
          <w:sz w:val="18"/>
          <w:szCs w:val="18"/>
        </w:rPr>
        <w:t>Кинзельский сельсовет Красногвардейского района Оренбургской области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Ключевые показатели муниципального контроля в сфере благоустройства на территории муниципального образования Кинзельский сельсовет Красногвардейского района Оренбургской области и их целевые значения:</w:t>
      </w:r>
    </w:p>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5508" w:type="dxa"/>
        <w:tblInd w:w="-60" w:type="dxa"/>
        <w:tblLayout w:type="fixed"/>
        <w:tblCellMar>
          <w:top w:w="102" w:type="dxa"/>
          <w:left w:w="62" w:type="dxa"/>
          <w:bottom w:w="102" w:type="dxa"/>
          <w:right w:w="62" w:type="dxa"/>
        </w:tblCellMar>
        <w:tblLook w:val="0000"/>
      </w:tblPr>
      <w:tblGrid>
        <w:gridCol w:w="4091"/>
        <w:gridCol w:w="1417"/>
      </w:tblGrid>
      <w:tr w:rsidR="00C6420D" w:rsidRPr="00C6420D" w:rsidTr="00C0231A">
        <w:tc>
          <w:tcPr>
            <w:tcW w:w="4091"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Целевые значения (%)</w:t>
            </w:r>
          </w:p>
        </w:tc>
      </w:tr>
      <w:tr w:rsidR="00C6420D" w:rsidRPr="00C6420D" w:rsidTr="00C0231A">
        <w:tc>
          <w:tcPr>
            <w:tcW w:w="4091"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Не менее 70</w:t>
            </w:r>
          </w:p>
        </w:tc>
      </w:tr>
      <w:tr w:rsidR="00C6420D" w:rsidRPr="00C6420D" w:rsidTr="00C0231A">
        <w:tc>
          <w:tcPr>
            <w:tcW w:w="4091"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Не более 0</w:t>
            </w:r>
          </w:p>
        </w:tc>
      </w:tr>
      <w:tr w:rsidR="00C6420D" w:rsidRPr="00C6420D" w:rsidTr="00C0231A">
        <w:tc>
          <w:tcPr>
            <w:tcW w:w="4091"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Не более 0</w:t>
            </w:r>
          </w:p>
        </w:tc>
      </w:tr>
      <w:tr w:rsidR="00C6420D" w:rsidRPr="00C6420D" w:rsidTr="00C0231A">
        <w:tc>
          <w:tcPr>
            <w:tcW w:w="4091"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C6420D" w:rsidRPr="00C6420D" w:rsidRDefault="00C6420D" w:rsidP="00C6420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6420D">
              <w:rPr>
                <w:rFonts w:ascii="Times New Roman" w:eastAsia="Times New Roman" w:hAnsi="Times New Roman" w:cs="Times New Roman"/>
                <w:sz w:val="16"/>
                <w:szCs w:val="16"/>
              </w:rPr>
              <w:t>Не более 0</w:t>
            </w:r>
          </w:p>
        </w:tc>
      </w:tr>
    </w:tbl>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Индикативные показатели муниципального контроля в сфере благоустройства на территории муниципального образования Кинзельский сельсовет Красногвардейского района Оренбургской области:</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1) количество обращений граждан и организаций о нарушении обязательных требований, поступивших в контрольный орган;</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2) количество проведенных контрольным органом внеплановых контрольных мероприятий;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3) количество принятых прокуратурой решений о согласовании проведения контрольным органом внепланового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4) количество выявленных контрольным органом нарушений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5) количество устраненных нарушений обязательных требований;</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6) количество поступивших возражений в отношении акта контрольного мероприятия;</w:t>
      </w:r>
    </w:p>
    <w:p w:rsidR="00C6420D" w:rsidRPr="00C6420D" w:rsidRDefault="00C6420D" w:rsidP="00C6420D">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7) количество выданных контрольным органом предписаний об устранении нарушений обязательных требований.</w:t>
      </w: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1C3EFD" w:rsidRDefault="001C3EF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C6420D" w:rsidRPr="00C6420D" w:rsidRDefault="00C6420D" w:rsidP="00C6420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lastRenderedPageBreak/>
        <w:t>Приложение № 3</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к Решению Совета депутатов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 xml:space="preserve">муниципального образования </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Кинзельский сельсовет</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6420D">
        <w:rPr>
          <w:rFonts w:ascii="Times New Roman" w:eastAsia="Times New Roman" w:hAnsi="Times New Roman" w:cs="Times New Roman"/>
          <w:sz w:val="18"/>
          <w:szCs w:val="18"/>
        </w:rPr>
        <w:t>от 09.06.2023 № 22/3</w:t>
      </w:r>
    </w:p>
    <w:p w:rsidR="00C6420D" w:rsidRPr="00C6420D" w:rsidRDefault="00C6420D" w:rsidP="00C6420D">
      <w:pPr>
        <w:spacing w:after="5" w:line="250" w:lineRule="auto"/>
        <w:ind w:left="345" w:right="335" w:hanging="10"/>
        <w:jc w:val="center"/>
        <w:rPr>
          <w:rFonts w:ascii="Calibri" w:eastAsia="Arial" w:hAnsi="Calibri" w:cs="Calibri"/>
          <w:b/>
          <w:sz w:val="18"/>
          <w:szCs w:val="18"/>
        </w:rPr>
      </w:pPr>
    </w:p>
    <w:p w:rsidR="00C6420D" w:rsidRPr="00C6420D" w:rsidRDefault="00C6420D" w:rsidP="00C6420D">
      <w:pPr>
        <w:spacing w:after="5" w:line="250" w:lineRule="auto"/>
        <w:ind w:left="345" w:right="335" w:hanging="10"/>
        <w:jc w:val="center"/>
        <w:rPr>
          <w:rFonts w:ascii="Times New Roman" w:eastAsia="Times New Roman" w:hAnsi="Times New Roman" w:cs="Times New Roman"/>
          <w:sz w:val="18"/>
          <w:szCs w:val="18"/>
        </w:rPr>
      </w:pPr>
      <w:r w:rsidRPr="00C6420D">
        <w:rPr>
          <w:rFonts w:ascii="Times New Roman" w:eastAsia="Arial" w:hAnsi="Times New Roman" w:cs="Times New Roman"/>
          <w:b/>
          <w:sz w:val="18"/>
          <w:szCs w:val="18"/>
        </w:rPr>
        <w:t>ПЕРЕЧЕНЬ</w:t>
      </w:r>
    </w:p>
    <w:p w:rsidR="00C6420D" w:rsidRPr="00C6420D" w:rsidRDefault="00C6420D" w:rsidP="00C6420D">
      <w:pPr>
        <w:spacing w:after="5" w:line="250" w:lineRule="auto"/>
        <w:ind w:left="345" w:right="335" w:hanging="10"/>
        <w:jc w:val="center"/>
        <w:rPr>
          <w:rFonts w:ascii="Times New Roman" w:eastAsia="Arial" w:hAnsi="Times New Roman" w:cs="Times New Roman"/>
          <w:b/>
          <w:sz w:val="18"/>
          <w:szCs w:val="18"/>
        </w:rPr>
      </w:pPr>
      <w:r w:rsidRPr="00C6420D">
        <w:rPr>
          <w:rFonts w:ascii="Times New Roman" w:eastAsia="Arial" w:hAnsi="Times New Roman" w:cs="Times New Roman"/>
          <w:b/>
          <w:sz w:val="18"/>
          <w:szCs w:val="18"/>
        </w:rPr>
        <w:t>ИНДИКАТОРОВ РИСКА НАРУШЕНИЯ ОБЯЗАТЕЛЬНЫХ ТРЕБОВАНИЙ ПО МУНИЦИПАЛЬНОМУ КОНТРОЛЮ В СФЕРЕ БЛАГОУСТРОЙСТВА НА ТЕРРИТОРИИ МУНИЦИПАЛЬНОГО ОБРАЗОВАНИЯ КИНЗЕЛЬСКИЙ СЕЛЬСОВЕТ</w:t>
      </w:r>
    </w:p>
    <w:p w:rsidR="00C6420D" w:rsidRPr="00C6420D" w:rsidRDefault="00C6420D" w:rsidP="00C6420D">
      <w:pPr>
        <w:spacing w:after="5" w:line="250" w:lineRule="auto"/>
        <w:ind w:left="345" w:right="335" w:hanging="10"/>
        <w:jc w:val="center"/>
        <w:rPr>
          <w:rFonts w:ascii="Times New Roman" w:eastAsia="Arial" w:hAnsi="Times New Roman" w:cs="Times New Roman"/>
          <w:b/>
          <w:sz w:val="18"/>
          <w:szCs w:val="18"/>
        </w:rPr>
      </w:pPr>
    </w:p>
    <w:p w:rsidR="00C6420D" w:rsidRPr="00C6420D" w:rsidRDefault="00C6420D" w:rsidP="00C6420D">
      <w:pPr>
        <w:spacing w:after="5" w:line="250" w:lineRule="auto"/>
        <w:ind w:right="335"/>
        <w:rPr>
          <w:rFonts w:ascii="Times New Roman" w:eastAsia="Arial" w:hAnsi="Times New Roman" w:cs="Times New Roman"/>
          <w:b/>
          <w:sz w:val="18"/>
          <w:szCs w:val="18"/>
        </w:rPr>
      </w:pP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1.1. Признаки ненадлежащего содержание подземных инженерных коммуникаций, расположенных на территории общего пользования.</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1.2. Признаки повреждения элементов благоустройства.</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1.3. Признаки нарушения порядка проведения земляных работ.</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1.4. Признаки нарушения порядка использования объекта озеленения.</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1.5. Признаки ненадлежащего содержания и использования территории общего пользования.</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sz w:val="18"/>
          <w:szCs w:val="18"/>
          <w:lang w:eastAsia="zh-CN"/>
        </w:rPr>
      </w:pPr>
      <w:r w:rsidRPr="00C6420D">
        <w:rPr>
          <w:rFonts w:ascii="Times New Roman" w:eastAsia="Times New Roman" w:hAnsi="Times New Roman" w:cs="Times New Roman"/>
          <w:iCs/>
          <w:color w:val="000000"/>
          <w:sz w:val="18"/>
          <w:szCs w:val="18"/>
          <w:lang w:eastAsia="zh-CN"/>
        </w:rPr>
        <w:t>1.6. Не проведение мероприятий по предотвращению распространения и уничтожению карантинных сорняков.</w:t>
      </w:r>
    </w:p>
    <w:p w:rsidR="00C6420D" w:rsidRPr="00C6420D" w:rsidRDefault="00C6420D" w:rsidP="00C6420D">
      <w:pPr>
        <w:suppressLineNumbers/>
        <w:suppressAutoHyphens/>
        <w:spacing w:after="0" w:line="240" w:lineRule="auto"/>
        <w:ind w:firstLine="335"/>
        <w:jc w:val="both"/>
        <w:rPr>
          <w:rFonts w:ascii="Times New Roman" w:eastAsia="Times New Roman" w:hAnsi="Times New Roman" w:cs="Times New Roman"/>
          <w:iCs/>
          <w:color w:val="000000"/>
          <w:sz w:val="18"/>
          <w:szCs w:val="18"/>
          <w:lang w:eastAsia="zh-CN"/>
        </w:rPr>
      </w:pPr>
      <w:r w:rsidRPr="00C6420D">
        <w:rPr>
          <w:rFonts w:ascii="Times New Roman" w:eastAsia="Times New Roman" w:hAnsi="Times New Roman" w:cs="Times New Roman"/>
          <w:iCs/>
          <w:color w:val="000000"/>
          <w:sz w:val="18"/>
          <w:szCs w:val="18"/>
          <w:lang w:eastAsia="zh-CN"/>
        </w:rPr>
        <w:t>1.7. Признаки иных нарушений  Правил благоустройства территории муниципального образования Кинзельский сельсовет.».</w:t>
      </w:r>
    </w:p>
    <w:p w:rsidR="00C6420D" w:rsidRPr="00C6420D" w:rsidRDefault="00C6420D" w:rsidP="00C64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0231A" w:rsidRPr="00C0231A" w:rsidRDefault="00C0231A" w:rsidP="00C0231A">
      <w:pPr>
        <w:spacing w:after="0" w:line="240" w:lineRule="auto"/>
        <w:jc w:val="center"/>
        <w:rPr>
          <w:rFonts w:ascii="Times New Roman" w:eastAsia="Times New Roman" w:hAnsi="Times New Roman" w:cs="Times New Roman"/>
          <w:b/>
          <w:sz w:val="18"/>
          <w:szCs w:val="18"/>
          <w:lang w:val="sk-SK"/>
        </w:rPr>
      </w:pPr>
      <w:r w:rsidRPr="00C0231A">
        <w:rPr>
          <w:rFonts w:ascii="Times New Roman" w:eastAsia="Times New Roman" w:hAnsi="Times New Roman" w:cs="Times New Roman"/>
          <w:b/>
          <w:sz w:val="18"/>
          <w:szCs w:val="18"/>
        </w:rPr>
        <w:t>Совет депутатов</w:t>
      </w:r>
    </w:p>
    <w:p w:rsidR="00C0231A" w:rsidRPr="00C0231A" w:rsidRDefault="00C0231A" w:rsidP="00C0231A">
      <w:pPr>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муниципального образования</w:t>
      </w:r>
    </w:p>
    <w:p w:rsidR="00C0231A" w:rsidRPr="00C0231A" w:rsidRDefault="00C0231A" w:rsidP="00C0231A">
      <w:pPr>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Кинзельский сельсовет</w:t>
      </w:r>
    </w:p>
    <w:p w:rsidR="00C0231A" w:rsidRPr="00C0231A" w:rsidRDefault="00C0231A" w:rsidP="00C0231A">
      <w:pPr>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 xml:space="preserve">Красногвардейского района </w:t>
      </w:r>
    </w:p>
    <w:p w:rsidR="00C0231A" w:rsidRPr="00C0231A" w:rsidRDefault="00C0231A" w:rsidP="00C0231A">
      <w:pPr>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Оренбургской области</w:t>
      </w:r>
    </w:p>
    <w:p w:rsidR="00C0231A" w:rsidRPr="00C0231A" w:rsidRDefault="00C0231A" w:rsidP="00C0231A">
      <w:pPr>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четвертого созыва</w:t>
      </w:r>
    </w:p>
    <w:p w:rsidR="00C0231A" w:rsidRPr="00C0231A" w:rsidRDefault="00C0231A" w:rsidP="00C0231A">
      <w:pPr>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с. Кинзелька</w:t>
      </w:r>
    </w:p>
    <w:p w:rsidR="00C0231A" w:rsidRPr="00C0231A" w:rsidRDefault="00C0231A" w:rsidP="00C0231A">
      <w:pPr>
        <w:spacing w:after="0" w:line="240" w:lineRule="auto"/>
        <w:jc w:val="center"/>
        <w:rPr>
          <w:rFonts w:ascii="Times New Roman" w:eastAsia="Times New Roman" w:hAnsi="Times New Roman" w:cs="Times New Roman"/>
          <w:b/>
          <w:bCs/>
          <w:sz w:val="18"/>
          <w:szCs w:val="18"/>
        </w:rPr>
      </w:pPr>
    </w:p>
    <w:p w:rsidR="00C0231A" w:rsidRDefault="00C0231A" w:rsidP="00C0231A">
      <w:pPr>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РЕШЕНИЕ</w:t>
      </w:r>
    </w:p>
    <w:p w:rsidR="00C0231A" w:rsidRPr="00C0231A" w:rsidRDefault="00C0231A" w:rsidP="00C0231A">
      <w:pPr>
        <w:spacing w:after="0" w:line="240" w:lineRule="auto"/>
        <w:jc w:val="center"/>
        <w:rPr>
          <w:rFonts w:ascii="Times New Roman" w:eastAsia="Times New Roman" w:hAnsi="Times New Roman" w:cs="Times New Roman"/>
          <w:b/>
          <w:bCs/>
          <w:sz w:val="18"/>
          <w:szCs w:val="18"/>
        </w:rPr>
      </w:pPr>
    </w:p>
    <w:p w:rsidR="00C0231A" w:rsidRPr="00C0231A" w:rsidRDefault="00C0231A" w:rsidP="00C0231A">
      <w:pPr>
        <w:widowControl w:val="0"/>
        <w:autoSpaceDE w:val="0"/>
        <w:spacing w:after="0" w:line="240" w:lineRule="auto"/>
        <w:jc w:val="center"/>
        <w:rPr>
          <w:rFonts w:ascii="Times New Roman" w:eastAsia="Times New Roman" w:hAnsi="Times New Roman" w:cs="Times New Roman"/>
          <w:bCs/>
          <w:sz w:val="18"/>
          <w:szCs w:val="18"/>
        </w:rPr>
      </w:pPr>
      <w:r w:rsidRPr="00C0231A">
        <w:rPr>
          <w:rFonts w:ascii="Times New Roman" w:eastAsia="Times New Roman" w:hAnsi="Times New Roman" w:cs="Times New Roman"/>
          <w:bCs/>
          <w:sz w:val="18"/>
          <w:szCs w:val="18"/>
        </w:rPr>
        <w:t>09.06.2023</w:t>
      </w:r>
      <w:r>
        <w:rPr>
          <w:rFonts w:ascii="Times New Roman" w:eastAsia="Times New Roman" w:hAnsi="Times New Roman" w:cs="Times New Roman"/>
          <w:bCs/>
          <w:sz w:val="18"/>
          <w:szCs w:val="18"/>
        </w:rPr>
        <w:t xml:space="preserve">  </w:t>
      </w:r>
      <w:r w:rsidRPr="00C0231A">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Pr="00C0231A">
        <w:rPr>
          <w:rFonts w:ascii="Times New Roman" w:eastAsia="Times New Roman" w:hAnsi="Times New Roman" w:cs="Times New Roman"/>
          <w:bCs/>
          <w:sz w:val="18"/>
          <w:szCs w:val="18"/>
        </w:rPr>
        <w:t xml:space="preserve">                     № 22/4</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r w:rsidRPr="00C0231A">
        <w:rPr>
          <w:rFonts w:ascii="Times New Roman" w:eastAsia="Times New Roman" w:hAnsi="Times New Roman" w:cs="Times New Roman"/>
          <w:bCs/>
          <w:sz w:val="18"/>
          <w:szCs w:val="18"/>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Cs/>
          <w:sz w:val="18"/>
          <w:szCs w:val="18"/>
        </w:rPr>
      </w:pP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Рассмотрев протест прокуратуры Красногвардейского района от 13.04.2023 № 07-01-2023, в соответствии со статьей 72 Земельного кодекса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31.07.2020 № 248-ФЗ «О государственном контроле (надзоре) и муниципальном контроле в Российской Федерации», Законом Оренбургской области от 03.07.2015 № 3303/903-V-ОЗ «О порядке управления земельными ресурсами на территории Оренбургской области», руководствуясь Уставом муниципального образования Кинзельский сельсовет, Совет депутатов РЕШИЛ:</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Утвердить прилагаемые:</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1.1. </w:t>
      </w:r>
      <w:hyperlink r:id="rId13" w:anchor="p39" w:history="1">
        <w:r w:rsidRPr="00C0231A">
          <w:rPr>
            <w:rFonts w:ascii="Times New Roman" w:eastAsia="Times New Roman" w:hAnsi="Times New Roman" w:cs="Times New Roman"/>
            <w:sz w:val="18"/>
            <w:szCs w:val="18"/>
          </w:rPr>
          <w:t>Положение</w:t>
        </w:r>
      </w:hyperlink>
      <w:r w:rsidRPr="00C0231A">
        <w:rPr>
          <w:rFonts w:ascii="Times New Roman" w:eastAsia="Times New Roman" w:hAnsi="Times New Roman" w:cs="Times New Roman"/>
          <w:sz w:val="18"/>
          <w:szCs w:val="18"/>
        </w:rPr>
        <w:t xml:space="preserve"> о муниципальном земельном контроле на территории муниципального образования Кинзельский сельсовет Красногвардейского района Оренбургской области согласно приложению № 1;</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1.2. Ключевые </w:t>
      </w:r>
      <w:hyperlink r:id="rId14" w:anchor="p344" w:history="1">
        <w:r w:rsidRPr="00C0231A">
          <w:rPr>
            <w:rFonts w:ascii="Times New Roman" w:eastAsia="Times New Roman" w:hAnsi="Times New Roman" w:cs="Times New Roman"/>
            <w:sz w:val="18"/>
            <w:szCs w:val="18"/>
          </w:rPr>
          <w:t>показатели</w:t>
        </w:r>
      </w:hyperlink>
      <w:r w:rsidRPr="00C0231A">
        <w:rPr>
          <w:rFonts w:ascii="Times New Roman" w:eastAsia="Times New Roman" w:hAnsi="Times New Roman" w:cs="Times New Roman"/>
          <w:sz w:val="18"/>
          <w:szCs w:val="18"/>
        </w:rPr>
        <w:t xml:space="preserve"> муниципального земельного контроля на территории муниципального образования Кинзельский сельсовет Красногвардейского района Оренбургской области и их целевые значения, индикативные показатели муниципального земельного контроля на территории муниципального образования </w:t>
      </w:r>
      <w:r w:rsidRPr="00C0231A">
        <w:rPr>
          <w:rFonts w:ascii="Times New Roman" w:eastAsia="Times New Roman" w:hAnsi="Times New Roman" w:cs="Times New Roman"/>
          <w:sz w:val="18"/>
          <w:szCs w:val="18"/>
        </w:rPr>
        <w:lastRenderedPageBreak/>
        <w:t>Кинзельский сельсовет Красногвардейского района Оренбургской области согласно приложению № 2;</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1.3. Перечень индикаторов риска нарушения обязательных требований по муниципальному земельному контролю на территории муниципального образования Кинзельский сельсовет согласно приложению № 3.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Признать утратившими силу решение Совета Депутатов от 29.09.2021 № 9/2 «</w:t>
      </w:r>
      <w:r w:rsidRPr="00C0231A">
        <w:rPr>
          <w:rFonts w:ascii="Times New Roman" w:eastAsia="Times New Roman" w:hAnsi="Times New Roman" w:cs="Times New Roman"/>
          <w:color w:val="333333"/>
          <w:sz w:val="18"/>
          <w:szCs w:val="18"/>
          <w:shd w:val="clear" w:color="auto" w:fill="FFFFFF"/>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r w:rsidRPr="00C0231A">
        <w:rPr>
          <w:rFonts w:ascii="Times New Roman" w:eastAsia="Times New Roman" w:hAnsi="Times New Roman" w:cs="Times New Roman"/>
          <w:sz w:val="18"/>
          <w:szCs w:val="18"/>
        </w:rPr>
        <w:t xml:space="preserve">», решение Совета Депутатов от 27.12.2021 № 11/2 «О внесении изменений в решение Совета депутатов муниципального образования Кинзельский сельсовет Красногвардейского района Оренбургской области от 29.09.2021 № 9/2 «О муниципальном земельном контроле на территории муниципального образования Кинзельский сельсовет Красногвардейского района Оренбургской области».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 Настоящее решение вступает в силу после его </w:t>
      </w:r>
      <w:r w:rsidR="00961A60">
        <w:rPr>
          <w:rFonts w:ascii="Times New Roman" w:eastAsia="Times New Roman" w:hAnsi="Times New Roman" w:cs="Times New Roman"/>
          <w:sz w:val="18"/>
          <w:szCs w:val="18"/>
        </w:rPr>
        <w:t>опубликовани</w:t>
      </w:r>
      <w:r w:rsidRPr="00C0231A">
        <w:rPr>
          <w:rFonts w:ascii="Times New Roman" w:eastAsia="Times New Roman" w:hAnsi="Times New Roman" w:cs="Times New Roman"/>
          <w:sz w:val="18"/>
          <w:szCs w:val="18"/>
        </w:rPr>
        <w:t xml:space="preserve">я.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 Настоящее решение подлежит размещению на официальном сайте муниципального образования Кинзельский сельсовет Красногвардейского района Оренбургской области в сети «Интернет».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Контроль за выполнением настоящего Решения возложить на постоянную комиссию по вопросам финансово-экономического развития и сельскому хозяйству.</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Председатель  Совета депутатов         </w:t>
      </w:r>
      <w:r>
        <w:rPr>
          <w:rFonts w:ascii="Times New Roman" w:eastAsia="Times New Roman" w:hAnsi="Times New Roman" w:cs="Times New Roman"/>
          <w:sz w:val="18"/>
          <w:szCs w:val="18"/>
        </w:rPr>
        <w:t xml:space="preserve">             </w:t>
      </w:r>
      <w:r w:rsidRPr="00C0231A">
        <w:rPr>
          <w:rFonts w:ascii="Times New Roman" w:eastAsia="Times New Roman" w:hAnsi="Times New Roman" w:cs="Times New Roman"/>
          <w:sz w:val="18"/>
          <w:szCs w:val="18"/>
        </w:rPr>
        <w:t xml:space="preserve">         Т.Н. Юрко</w:t>
      </w:r>
    </w:p>
    <w:p w:rsidR="00C0231A" w:rsidRPr="00C0231A" w:rsidRDefault="00C0231A" w:rsidP="00C0231A">
      <w:pPr>
        <w:spacing w:after="0" w:line="240" w:lineRule="auto"/>
        <w:jc w:val="both"/>
        <w:rPr>
          <w:rFonts w:ascii="Times New Roman" w:eastAsia="Times New Roman" w:hAnsi="Times New Roman" w:cs="Times New Roman"/>
          <w:sz w:val="18"/>
          <w:szCs w:val="18"/>
        </w:rPr>
      </w:pPr>
    </w:p>
    <w:p w:rsidR="00C0231A" w:rsidRDefault="00C0231A" w:rsidP="00C0231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Глава сельсовета</w:t>
      </w:r>
      <w:r>
        <w:rPr>
          <w:rFonts w:ascii="Times New Roman" w:eastAsia="Times New Roman" w:hAnsi="Times New Roman" w:cs="Times New Roman"/>
          <w:sz w:val="18"/>
          <w:szCs w:val="18"/>
        </w:rPr>
        <w:tab/>
        <w:t xml:space="preserve">                  </w:t>
      </w:r>
      <w:r w:rsidRPr="00C0231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C0231A">
        <w:rPr>
          <w:rFonts w:ascii="Times New Roman" w:eastAsia="Times New Roman" w:hAnsi="Times New Roman" w:cs="Times New Roman"/>
          <w:sz w:val="18"/>
          <w:szCs w:val="18"/>
        </w:rPr>
        <w:t xml:space="preserve">      Г.Н. Работягов</w:t>
      </w:r>
    </w:p>
    <w:p w:rsidR="00C0231A" w:rsidRDefault="00C0231A" w:rsidP="00C0231A">
      <w:pPr>
        <w:spacing w:after="0" w:line="240" w:lineRule="auto"/>
        <w:jc w:val="both"/>
        <w:rPr>
          <w:rFonts w:ascii="Times New Roman" w:eastAsia="Times New Roman" w:hAnsi="Times New Roman" w:cs="Times New Roman"/>
          <w:sz w:val="18"/>
          <w:szCs w:val="18"/>
        </w:rPr>
      </w:pP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Приложение № 1</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к Решению Совета депутатов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муниципального образования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Кинзельский сельсовет</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от 09.06.2023 № 22/4</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Положение</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О муниципальном земельном контроле на территории муниципального образования Кинзельский сельсовет Красногвардейского района Оренбургской области</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1. ОБЩИЕ ПОЛОЖЕНИЯ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Настоящее Положение определяет порядок организации и осуществления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Муниципальный контроль на территории муниципального образования Кинзельский сельсовет Красногвардейского района Оренбургской области осуществляется Администрацией муниципального образования Кинзельский сельсовет Красногвардейского района Оренбургской области (далее –</w:t>
      </w:r>
      <w:r w:rsidRPr="00C0231A">
        <w:rPr>
          <w:rFonts w:ascii="Times New Roman" w:eastAsia="Times New Roman" w:hAnsi="Times New Roman" w:cs="Times New Roman"/>
          <w:iCs/>
          <w:sz w:val="18"/>
          <w:szCs w:val="18"/>
        </w:rPr>
        <w:t>Администрация/уполномоченный орган</w:t>
      </w:r>
      <w:r w:rsidRPr="00C0231A">
        <w:rPr>
          <w:rFonts w:ascii="Times New Roman" w:eastAsia="Times New Roman" w:hAnsi="Times New Roman" w:cs="Times New Roman"/>
          <w:sz w:val="18"/>
          <w:szCs w:val="18"/>
        </w:rPr>
        <w:t>).</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 Муниципальный контроль осуществляется в соответствии со статьей 72 Земельного кодекса Российской </w:t>
      </w:r>
      <w:r w:rsidRPr="00C0231A">
        <w:rPr>
          <w:rFonts w:ascii="Times New Roman" w:eastAsia="Times New Roman" w:hAnsi="Times New Roman" w:cs="Times New Roman"/>
          <w:sz w:val="18"/>
          <w:szCs w:val="18"/>
        </w:rPr>
        <w:lastRenderedPageBreak/>
        <w:t>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Предметом муниципального контроля является: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исполнение решений, принимаемых по результатам контрольных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C0231A">
        <w:rPr>
          <w:rFonts w:ascii="Times New Roman" w:eastAsia="Times New Roman" w:hAnsi="Times New Roman" w:cs="Times New Roman"/>
          <w:iCs/>
          <w:sz w:val="18"/>
          <w:szCs w:val="18"/>
        </w:rPr>
        <w:t>уполномоченного органа</w:t>
      </w:r>
      <w:r w:rsidRPr="00C0231A">
        <w:rPr>
          <w:rFonts w:ascii="Times New Roman" w:eastAsia="Times New Roman" w:hAnsi="Times New Roman" w:cs="Times New Roman"/>
          <w:sz w:val="18"/>
          <w:szCs w:val="18"/>
        </w:rPr>
        <w:t>).</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C0231A">
        <w:rPr>
          <w:rFonts w:ascii="Times New Roman" w:eastAsia="Times New Roman" w:hAnsi="Times New Roman" w:cs="Times New Roman"/>
          <w:iCs/>
          <w:sz w:val="18"/>
          <w:szCs w:val="18"/>
        </w:rPr>
        <w:t>Администрации</w:t>
      </w:r>
      <w:r w:rsidRPr="00C0231A">
        <w:rPr>
          <w:rFonts w:ascii="Times New Roman" w:eastAsia="Times New Roman" w:hAnsi="Times New Roman" w:cs="Times New Roman"/>
          <w:sz w:val="18"/>
          <w:szCs w:val="18"/>
        </w:rPr>
        <w:t>.</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9. Объектами муниципального земельного контроля являются: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земли, земельные участки, части земельных участков, расположенные в границах муниципального образования муниципального образования 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10. Администрация обеспечивает учет объектов контроля в рамках осуществления муниципального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2. АДМИНИСТРАЦИЯ РИСКАМИ ПРИЧИНЕНИЯ ВРЕДА (УЩЕРБА)</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ОХРАНЯЕМЫМ ЗАКОНОМ ЦЕННОСТЯМ ПРИ ОСУЩЕСТВЛЕНИИ</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МУНИЦИПАЛЬНОГО КОНТРОЛЯ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11. Система оценки и Администрация рисками при осуществлении муниципального земельного контроля на территории муниципального образования Кинзельский сельсовет Красногвардейского района Оренбургской области не применяется.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1C3EFD">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3. ПРОФИЛАКТИКА РИСКОВ ПРИЧИНЕНИЯ ВРЕДА</w:t>
      </w:r>
      <w:r w:rsidR="001C3EFD">
        <w:rPr>
          <w:rFonts w:ascii="Times New Roman" w:eastAsia="Times New Roman" w:hAnsi="Times New Roman" w:cs="Times New Roman"/>
          <w:b/>
          <w:bCs/>
          <w:sz w:val="18"/>
          <w:szCs w:val="18"/>
        </w:rPr>
        <w:t xml:space="preserve"> </w:t>
      </w:r>
      <w:r w:rsidRPr="00C0231A">
        <w:rPr>
          <w:rFonts w:ascii="Times New Roman" w:eastAsia="Times New Roman" w:hAnsi="Times New Roman" w:cs="Times New Roman"/>
          <w:b/>
          <w:bCs/>
          <w:sz w:val="18"/>
          <w:szCs w:val="18"/>
        </w:rPr>
        <w:t>(УЩЕРБА) ОХРАНЯЕМЫМ ЗАКОНОМ ЦЕННОСТЯМ</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lastRenderedPageBreak/>
        <w:t>12. Профилактика рисков причинения вреда (ущерба) охраняемым законом ценностям направлена на достижение следующих основных целей: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стимулирование добросовестного соблюдения обязательных требований всеми контролируемыми лицами;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создание условий для доведения обязательных требований до контролируемых лиц, повышение информированности о способах их соблюдения.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Профилактические мероприятия, предусмотренные программой профилактики, обязательны для проведения Администрациям.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Администрация может проводить профилактические мероприятия, не предусмотренные программой профилактики.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14. Администрация проводит следующие профилактические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информирование;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объявление предостережения о недопустимости нарушения обязательных требований (далее - предостережение);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консультирование;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обобщение правоприменительной практики.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19. Администрация осуществляет учет объявленных </w:t>
      </w:r>
      <w:r w:rsidRPr="00C0231A">
        <w:rPr>
          <w:rFonts w:ascii="Times New Roman" w:eastAsia="Times New Roman" w:hAnsi="Times New Roman" w:cs="Times New Roman"/>
          <w:sz w:val="18"/>
          <w:szCs w:val="18"/>
        </w:rPr>
        <w:lastRenderedPageBreak/>
        <w:t>им предостережений и использует соответствующие данные для проведения контрольных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местонахождение, контактные телефоны, адрес официального сайта Администрации в сети «Интернет» и адреса электронной почты;</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график работы Администрации, время приема посетителей;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номера кабинетов, где проводятся прием и информирование посетителей по вопросам осуществления муниципального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перечень нормативных правовых актов, регулирующих осуществление муниципального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перечень актов, содержащих обязательные требования.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основание отнесения объекта, принадлежащего или используемого контролируемым лицом, к категории риска;</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26. Обобщение правоприменительной практики.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Администрация осуществляет обобщение правоприменительной практики и проведения муниципального контроля один раз в год.</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lastRenderedPageBreak/>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4. ОСУЩЕСТВЛЕНИЕ МУНИЦИПАЛЬНОГО КОНТРОЛЯ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27. При осуществлении муниципального контроля проводятся следующие контрольные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контрольные мероприятия без взаимодействия с контролируемыми лицами;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контрольные мероприятия при взаимодействии с контролируемыми лицами.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9" w:name="Par109"/>
      <w:bookmarkEnd w:id="9"/>
      <w:r w:rsidRPr="00C0231A">
        <w:rPr>
          <w:rFonts w:ascii="Times New Roman" w:eastAsia="Times New Roman" w:hAnsi="Times New Roman" w:cs="Times New Roman"/>
          <w:sz w:val="18"/>
          <w:szCs w:val="18"/>
        </w:rPr>
        <w:t>28. Администрациям проводятся следующие контрольные мероприятия без взаимодействия с контролируемыми лицами: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наблюдение за соблюдением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выездное обследование.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Порядок проведения контрольных мероприятий без взаимодействия контролируемыми лицами предусмотрен статьями 74, 75 Федерального закона от 31.07.2020 № 248-ФЗ «О государственном контроле (надзоре) и муниципальном контроле в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документарная проверка (посредством получения письменных объяснений, истребования документов);</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30. В рамках контрольных мероприятий при взаимодействии с контролируемыми лицами проводятся следующие контрольные действия: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осмотр;</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опрос;</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получение письменных объяснений;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истребование документов;</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инструментальное обследование.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w:t>
      </w:r>
      <w:r w:rsidRPr="00C0231A">
        <w:rPr>
          <w:rFonts w:ascii="Times New Roman" w:eastAsia="Times New Roman" w:hAnsi="Times New Roman" w:cs="Times New Roman"/>
          <w:sz w:val="18"/>
          <w:szCs w:val="18"/>
        </w:rPr>
        <w:lastRenderedPageBreak/>
        <w:t>должностного лица уполномоченного органа на общедоступных производственных объектах).</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32. Основания для проведения контрольных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0" w:name="Par128"/>
      <w:bookmarkEnd w:id="10"/>
      <w:r w:rsidRPr="00C0231A">
        <w:rPr>
          <w:rFonts w:ascii="Times New Roman" w:eastAsia="Times New Roman" w:hAnsi="Times New Roman" w:cs="Times New Roman"/>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1" w:name="Par129"/>
      <w:bookmarkEnd w:id="11"/>
      <w:r w:rsidRPr="00C0231A">
        <w:rPr>
          <w:rFonts w:ascii="Times New Roman" w:eastAsia="Times New Roman" w:hAnsi="Times New Roman" w:cs="Times New Roman"/>
          <w:sz w:val="18"/>
          <w:szCs w:val="18"/>
        </w:rPr>
        <w:t>2) выявление соответствия объекта контроля индикаторам риска нарушения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наступление сроков проведения контрольных мероприятий, включенных в план проведения контрольных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2" w:name="Par131"/>
      <w:bookmarkEnd w:id="12"/>
      <w:r w:rsidRPr="00C0231A">
        <w:rPr>
          <w:rFonts w:ascii="Times New Roman" w:eastAsia="Times New Roman" w:hAnsi="Times New Roman" w:cs="Times New Roman"/>
          <w:sz w:val="18"/>
          <w:szCs w:val="1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3" w:name="Par133"/>
      <w:bookmarkEnd w:id="13"/>
      <w:r w:rsidRPr="00C0231A">
        <w:rPr>
          <w:rFonts w:ascii="Times New Roman" w:eastAsia="Times New Roman" w:hAnsi="Times New Roman" w:cs="Times New Roman"/>
          <w:sz w:val="18"/>
          <w:szCs w:val="18"/>
        </w:rPr>
        <w:t>6) истечение срока исполнения предписания об устранении нарушений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 248-ФЗ «О государственном контроле (надзоре) и муниципальном контроле в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4" w:name="Par140"/>
      <w:bookmarkEnd w:id="14"/>
      <w:r w:rsidRPr="00C0231A">
        <w:rPr>
          <w:rFonts w:ascii="Times New Roman" w:eastAsia="Times New Roman" w:hAnsi="Times New Roman" w:cs="Times New Roman"/>
          <w:sz w:val="18"/>
          <w:szCs w:val="1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w:t>
      </w:r>
      <w:r w:rsidRPr="00C0231A">
        <w:rPr>
          <w:rFonts w:ascii="Times New Roman" w:eastAsia="Times New Roman" w:hAnsi="Times New Roman" w:cs="Times New Roman"/>
          <w:sz w:val="18"/>
          <w:szCs w:val="18"/>
        </w:rPr>
        <w:lastRenderedPageBreak/>
        <w:t>распоряжение), в котором указывается: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дата, время и место принятия решения;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кем принято решение;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основание проведения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вид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 объект контроля, в отношении которого проводится контрольное мероприятие;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9) вид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11) предмет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12) проверочные листы, если их применение является обязательным;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C0231A">
          <w:rPr>
            <w:rFonts w:ascii="Times New Roman" w:eastAsia="Times New Roman" w:hAnsi="Times New Roman" w:cs="Times New Roman"/>
            <w:sz w:val="18"/>
            <w:szCs w:val="18"/>
          </w:rPr>
          <w:t>подпунктами 1</w:t>
        </w:r>
      </w:hyperlink>
      <w:r w:rsidRPr="00C0231A">
        <w:rPr>
          <w:rFonts w:ascii="Times New Roman" w:eastAsia="Times New Roman" w:hAnsi="Times New Roman" w:cs="Times New Roman"/>
          <w:sz w:val="18"/>
          <w:szCs w:val="18"/>
        </w:rPr>
        <w:t xml:space="preserve">, </w:t>
      </w:r>
      <w:hyperlink w:anchor="Par129" w:tooltip="2) выявление соответствия объекта контроля индикаторам риска нарушения обязательных требований;" w:history="1">
        <w:r w:rsidRPr="00C0231A">
          <w:rPr>
            <w:rFonts w:ascii="Times New Roman" w:eastAsia="Times New Roman" w:hAnsi="Times New Roman" w:cs="Times New Roman"/>
            <w:sz w:val="18"/>
            <w:szCs w:val="18"/>
          </w:rPr>
          <w:t>2</w:t>
        </w:r>
      </w:hyperlink>
      <w:r w:rsidRPr="00C0231A">
        <w:rPr>
          <w:rFonts w:ascii="Times New Roman" w:eastAsia="Times New Roman" w:hAnsi="Times New Roman" w:cs="Times New Roman"/>
          <w:sz w:val="18"/>
          <w:szCs w:val="1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C0231A">
          <w:rPr>
            <w:rFonts w:ascii="Times New Roman" w:eastAsia="Times New Roman" w:hAnsi="Times New Roman" w:cs="Times New Roman"/>
            <w:sz w:val="18"/>
            <w:szCs w:val="18"/>
          </w:rPr>
          <w:t>4</w:t>
        </w:r>
      </w:hyperlink>
      <w:r w:rsidRPr="00C0231A">
        <w:rPr>
          <w:rFonts w:ascii="Times New Roman" w:eastAsia="Times New Roman" w:hAnsi="Times New Roman" w:cs="Times New Roman"/>
          <w:sz w:val="18"/>
          <w:szCs w:val="18"/>
        </w:rPr>
        <w:t xml:space="preserve"> - </w:t>
      </w:r>
      <w:hyperlink w:anchor="Par133" w:tooltip="6) истечение срока исполнения предписания об устранении нарушений обязательных требований." w:history="1">
        <w:r w:rsidRPr="00C0231A">
          <w:rPr>
            <w:rFonts w:ascii="Times New Roman" w:eastAsia="Times New Roman" w:hAnsi="Times New Roman" w:cs="Times New Roman"/>
            <w:sz w:val="18"/>
            <w:szCs w:val="18"/>
          </w:rPr>
          <w:t>6 пункта 32</w:t>
        </w:r>
      </w:hyperlink>
      <w:r w:rsidRPr="00C0231A">
        <w:rPr>
          <w:rFonts w:ascii="Times New Roman" w:eastAsia="Times New Roman" w:hAnsi="Times New Roman" w:cs="Times New Roman"/>
          <w:sz w:val="18"/>
          <w:szCs w:val="18"/>
        </w:rPr>
        <w:t xml:space="preserve"> настоящего Положения.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C0231A">
          <w:rPr>
            <w:rFonts w:ascii="Times New Roman" w:eastAsia="Times New Roman" w:hAnsi="Times New Roman" w:cs="Times New Roman"/>
            <w:sz w:val="18"/>
            <w:szCs w:val="18"/>
          </w:rPr>
          <w:t>пунктом 28</w:t>
        </w:r>
      </w:hyperlink>
      <w:r w:rsidRPr="00C0231A">
        <w:rPr>
          <w:rFonts w:ascii="Times New Roman" w:eastAsia="Times New Roman" w:hAnsi="Times New Roman" w:cs="Times New Roman"/>
          <w:sz w:val="18"/>
          <w:szCs w:val="1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C0231A">
          <w:rPr>
            <w:rFonts w:ascii="Times New Roman" w:eastAsia="Times New Roman" w:hAnsi="Times New Roman" w:cs="Times New Roman"/>
            <w:sz w:val="18"/>
            <w:szCs w:val="18"/>
          </w:rPr>
          <w:t>пунктами 4</w:t>
        </w:r>
      </w:hyperlink>
      <w:r w:rsidRPr="00C0231A">
        <w:rPr>
          <w:rFonts w:ascii="Times New Roman" w:eastAsia="Times New Roman" w:hAnsi="Times New Roman" w:cs="Times New Roman"/>
          <w:sz w:val="18"/>
          <w:szCs w:val="18"/>
        </w:rPr>
        <w:t xml:space="preserve"> - </w:t>
      </w:r>
      <w:hyperlink w:anchor="Par133" w:tooltip="6) истечение срока исполнения предписания об устранении нарушений обязательных требований." w:history="1">
        <w:r w:rsidRPr="00C0231A">
          <w:rPr>
            <w:rFonts w:ascii="Times New Roman" w:eastAsia="Times New Roman" w:hAnsi="Times New Roman" w:cs="Times New Roman"/>
            <w:sz w:val="18"/>
            <w:szCs w:val="18"/>
          </w:rPr>
          <w:t>6 пункта 32</w:t>
        </w:r>
      </w:hyperlink>
      <w:r w:rsidRPr="00C0231A">
        <w:rPr>
          <w:rFonts w:ascii="Times New Roman" w:eastAsia="Times New Roman" w:hAnsi="Times New Roman" w:cs="Times New Roman"/>
          <w:sz w:val="18"/>
          <w:szCs w:val="18"/>
        </w:rPr>
        <w:t xml:space="preserve"> настоящего Положения.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w:t>
      </w:r>
      <w:r w:rsidRPr="00C0231A">
        <w:rPr>
          <w:rFonts w:ascii="Times New Roman" w:eastAsia="Times New Roman" w:hAnsi="Times New Roman" w:cs="Times New Roman"/>
          <w:sz w:val="18"/>
          <w:szCs w:val="18"/>
        </w:rPr>
        <w:lastRenderedPageBreak/>
        <w:t xml:space="preserve">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C0231A">
          <w:rPr>
            <w:rFonts w:ascii="Times New Roman" w:eastAsia="Times New Roman" w:hAnsi="Times New Roman" w:cs="Times New Roman"/>
            <w:sz w:val="18"/>
            <w:szCs w:val="18"/>
          </w:rPr>
          <w:t>пунктом 35</w:t>
        </w:r>
      </w:hyperlink>
      <w:r w:rsidRPr="00C0231A">
        <w:rPr>
          <w:rFonts w:ascii="Times New Roman" w:eastAsia="Times New Roman" w:hAnsi="Times New Roman" w:cs="Times New Roman"/>
          <w:sz w:val="18"/>
          <w:szCs w:val="18"/>
        </w:rPr>
        <w:t xml:space="preserve"> настоящего Положения. Уведомление контролируемого лица в этом случае может не проводиться.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bookmarkStart w:id="15" w:name="Par163"/>
      <w:bookmarkEnd w:id="15"/>
      <w:r w:rsidRPr="00C0231A">
        <w:rPr>
          <w:rFonts w:ascii="Times New Roman" w:eastAsia="Times New Roman" w:hAnsi="Times New Roman" w:cs="Times New Roman"/>
          <w:sz w:val="18"/>
          <w:szCs w:val="18"/>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16" w:name="_Hlk82004521"/>
      <w:r w:rsidRPr="00C0231A">
        <w:rPr>
          <w:rFonts w:ascii="Times New Roman" w:eastAsia="Times New Roman" w:hAnsi="Times New Roman" w:cs="Times New Roman"/>
          <w:sz w:val="18"/>
          <w:szCs w:val="18"/>
        </w:rPr>
        <w:t>.</w:t>
      </w:r>
      <w:bookmarkEnd w:id="16"/>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0231A">
          <w:rPr>
            <w:rFonts w:ascii="Times New Roman" w:eastAsia="Times New Roman" w:hAnsi="Times New Roman" w:cs="Times New Roman"/>
            <w:sz w:val="18"/>
            <w:szCs w:val="18"/>
          </w:rPr>
          <w:t>пункте 41</w:t>
        </w:r>
      </w:hyperlink>
      <w:r w:rsidRPr="00C0231A">
        <w:rPr>
          <w:rFonts w:ascii="Times New Roman" w:eastAsia="Times New Roman" w:hAnsi="Times New Roman" w:cs="Times New Roman"/>
          <w:sz w:val="18"/>
          <w:szCs w:val="1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w:t>
      </w:r>
      <w:r w:rsidRPr="00C0231A">
        <w:rPr>
          <w:rFonts w:ascii="Times New Roman" w:eastAsia="Times New Roman" w:hAnsi="Times New Roman" w:cs="Times New Roman"/>
          <w:sz w:val="18"/>
          <w:szCs w:val="18"/>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5. РЕЗУЛЬТАТЫ КОНТРОЛЬНЫХ МЕРОПРИЯТИЙ И РЕШЕНИЯ,</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ПРИНИМАЕМЫЕ ПО РЕЗУЛЬТАТАМ КОНТРОЛЬНЫХ МЕРОПРИЯТИЙ</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C0231A">
          <w:rPr>
            <w:rFonts w:ascii="Times New Roman" w:eastAsia="Times New Roman" w:hAnsi="Times New Roman" w:cs="Times New Roman"/>
            <w:sz w:val="18"/>
            <w:szCs w:val="18"/>
          </w:rPr>
          <w:t>подпунктом 2 пункта 52</w:t>
        </w:r>
      </w:hyperlink>
      <w:r w:rsidRPr="00C0231A">
        <w:rPr>
          <w:rFonts w:ascii="Times New Roman" w:eastAsia="Times New Roman" w:hAnsi="Times New Roman" w:cs="Times New Roman"/>
          <w:sz w:val="18"/>
          <w:szCs w:val="18"/>
        </w:rPr>
        <w:t xml:space="preserve"> настоящего Положения.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Типовая форма акта утверждается нормативным правовым актом Администрации.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47. Оформление акта производится в день окончания проведения контрольного мероприятия.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51. В случае несогласия с фактами и выводами, изложенными в акте контрольного (надзорного) мероприятия, контролируемое лицо вправе направить </w:t>
      </w:r>
      <w:r w:rsidRPr="00C0231A">
        <w:rPr>
          <w:rFonts w:ascii="Times New Roman" w:eastAsia="Times New Roman" w:hAnsi="Times New Roman" w:cs="Times New Roman"/>
          <w:sz w:val="18"/>
          <w:szCs w:val="18"/>
        </w:rPr>
        <w:lastRenderedPageBreak/>
        <w:t>жалобу в порядке, предусмотренном статьями 39 - 43 Федерального закона № 248-ФЗ «О государственном контроле (надзоре) и муниципальном контроле в Российской Федерации».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53. Типовая форма предписания утверждается нормативным правовым актом муниципального образования.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Глава 6. ОЦЕНКА РЕЗУЛЬТАТИВНОСТИ И ЭФФЕКТИВНОСТИ</w:t>
      </w: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ДЕЯТЕЛЬНОСТИ КОНТРОЛЬНОГО ОРГАНА</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64. В систему показателей результативности и эффективности деятельности по осуществлению муниципального земельного контроля входят:</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ключевые показатели муниципального земельного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индикативные показатели муниципального земельного контроля.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муниципального образования </w:t>
      </w:r>
      <w:r w:rsidRPr="00C0231A">
        <w:rPr>
          <w:rFonts w:ascii="Times New Roman" w:eastAsia="Times New Roman" w:hAnsi="Times New Roman" w:cs="Times New Roman"/>
          <w:sz w:val="18"/>
          <w:szCs w:val="18"/>
        </w:rPr>
        <w:lastRenderedPageBreak/>
        <w:t>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66. Контрольный орган ежегодно осуществляет подготовку доклада о муниципальном земельном контроле с учетом требований, установленных Законом № 248-ФЗ.</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67. Организация подготовки доклада возлагается на Администрацию.</w:t>
      </w:r>
    </w:p>
    <w:p w:rsidR="00C0231A" w:rsidRPr="00C0231A" w:rsidRDefault="00C0231A" w:rsidP="00C0231A">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Приложение № 2</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к Решению Совета депутатов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муниципального образования </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Кинзельский сельсовет</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от 09.06.2023 № 22/4</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b/>
          <w:sz w:val="18"/>
          <w:szCs w:val="18"/>
        </w:rPr>
      </w:pPr>
      <w:bookmarkStart w:id="17" w:name="Par232"/>
      <w:bookmarkEnd w:id="17"/>
      <w:r w:rsidRPr="00C0231A">
        <w:rPr>
          <w:rFonts w:ascii="Times New Roman" w:eastAsia="Times New Roman" w:hAnsi="Times New Roman" w:cs="Times New Roman"/>
          <w:b/>
          <w:sz w:val="18"/>
          <w:szCs w:val="18"/>
        </w:rPr>
        <w:t xml:space="preserve">Ключевые </w:t>
      </w:r>
      <w:hyperlink r:id="rId15" w:anchor="p344" w:history="1">
        <w:r w:rsidRPr="00C0231A">
          <w:rPr>
            <w:rFonts w:ascii="Times New Roman" w:eastAsia="Times New Roman" w:hAnsi="Times New Roman" w:cs="Times New Roman"/>
            <w:b/>
            <w:sz w:val="18"/>
            <w:szCs w:val="18"/>
          </w:rPr>
          <w:t>показатели</w:t>
        </w:r>
      </w:hyperlink>
      <w:r w:rsidRPr="00C0231A">
        <w:rPr>
          <w:rFonts w:ascii="Times New Roman" w:eastAsia="Times New Roman" w:hAnsi="Times New Roman" w:cs="Times New Roman"/>
          <w:b/>
          <w:sz w:val="18"/>
          <w:szCs w:val="18"/>
        </w:rPr>
        <w:t xml:space="preserve"> муниципального земельного контроля на территории муниципального образования Кинзельский сельсовет Красногвардейского района Оренбургской области и их целевые значения, индикативные показатели муниципального земельного контроля на территории муниципального образования 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1C3EFD">
      <w:pPr>
        <w:widowControl w:val="0"/>
        <w:autoSpaceDE w:val="0"/>
        <w:autoSpaceDN w:val="0"/>
        <w:adjustRightInd w:val="0"/>
        <w:spacing w:after="0" w:line="240" w:lineRule="auto"/>
        <w:ind w:right="-72"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Ключевые показатели в сфере муниципального земельного контроля на территории муниципального образования Кинзельский сельсовет Красногвардейского района Оренбургской области и их целевые значения:</w:t>
      </w:r>
    </w:p>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tbl>
      <w:tblPr>
        <w:tblW w:w="5225" w:type="dxa"/>
        <w:tblInd w:w="-60" w:type="dxa"/>
        <w:tblLayout w:type="fixed"/>
        <w:tblCellMar>
          <w:top w:w="102" w:type="dxa"/>
          <w:left w:w="62" w:type="dxa"/>
          <w:bottom w:w="102" w:type="dxa"/>
          <w:right w:w="62" w:type="dxa"/>
        </w:tblCellMar>
        <w:tblLook w:val="0000"/>
      </w:tblPr>
      <w:tblGrid>
        <w:gridCol w:w="3524"/>
        <w:gridCol w:w="1701"/>
      </w:tblGrid>
      <w:tr w:rsidR="00C0231A" w:rsidRPr="00C0231A" w:rsidTr="00C0231A">
        <w:tc>
          <w:tcPr>
            <w:tcW w:w="352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Целевые значения (%)</w:t>
            </w:r>
          </w:p>
        </w:tc>
      </w:tr>
      <w:tr w:rsidR="00C0231A" w:rsidRPr="00C0231A" w:rsidTr="00C0231A">
        <w:tc>
          <w:tcPr>
            <w:tcW w:w="352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70 - 80</w:t>
            </w:r>
          </w:p>
        </w:tc>
      </w:tr>
      <w:tr w:rsidR="00C0231A" w:rsidRPr="00C0231A" w:rsidTr="00C0231A">
        <w:tc>
          <w:tcPr>
            <w:tcW w:w="352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0</w:t>
            </w:r>
          </w:p>
        </w:tc>
      </w:tr>
      <w:tr w:rsidR="00C0231A" w:rsidRPr="00C0231A" w:rsidTr="00C0231A">
        <w:tc>
          <w:tcPr>
            <w:tcW w:w="352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0</w:t>
            </w:r>
          </w:p>
        </w:tc>
      </w:tr>
    </w:tbl>
    <w:p w:rsidR="00C0231A" w:rsidRPr="00C0231A" w:rsidRDefault="00C0231A" w:rsidP="00C0231A">
      <w:pPr>
        <w:widowControl w:val="0"/>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Индикативные показатели в сфере муниципального земельного контроля в муниципальном образования Кинзельский сельсовет Красногвардейского района Оренбургской области:</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количество проведенных органом муниципального контроля внеплановых контрольных мероприятий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количество выявленных органом муниципального контроля нарушений обязательных требований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количество устраненных нарушений обязательных требований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 количество поступивших возражений в отношении акта контрольного мероприятия (указать количественные значения);</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7) количество выданных органом муниципального контроля предписаний об устранении нарушений обязательных требований (указать количественные </w:t>
      </w:r>
      <w:r w:rsidRPr="00C0231A">
        <w:rPr>
          <w:rFonts w:ascii="Times New Roman" w:eastAsia="Times New Roman" w:hAnsi="Times New Roman" w:cs="Times New Roman"/>
          <w:sz w:val="18"/>
          <w:szCs w:val="18"/>
        </w:rPr>
        <w:lastRenderedPageBreak/>
        <w:t>значения).</w:t>
      </w:r>
    </w:p>
    <w:p w:rsidR="00C0231A" w:rsidRPr="00C0231A" w:rsidRDefault="00C0231A" w:rsidP="00C0231A">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p>
    <w:p w:rsidR="00C0231A" w:rsidRPr="00C0231A" w:rsidRDefault="00C0231A" w:rsidP="001C3EFD">
      <w:pPr>
        <w:widowControl w:val="0"/>
        <w:autoSpaceDE w:val="0"/>
        <w:autoSpaceDN w:val="0"/>
        <w:adjustRightInd w:val="0"/>
        <w:spacing w:after="0" w:line="240" w:lineRule="auto"/>
        <w:jc w:val="right"/>
        <w:outlineLvl w:val="0"/>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Приложение № 3</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к Решению Совета депутатов </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муниципального образования </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Кинзельский сельсовет</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от 09.06.2023 № 22/4</w:t>
      </w:r>
    </w:p>
    <w:p w:rsidR="00C0231A" w:rsidRPr="00C0231A" w:rsidRDefault="00C0231A" w:rsidP="00C0231A">
      <w:pPr>
        <w:widowControl w:val="0"/>
        <w:autoSpaceDE w:val="0"/>
        <w:autoSpaceDN w:val="0"/>
        <w:adjustRightInd w:val="0"/>
        <w:spacing w:after="0" w:line="240" w:lineRule="auto"/>
        <w:jc w:val="right"/>
        <w:rPr>
          <w:rFonts w:ascii="Times New Roman" w:eastAsia="Times New Roman" w:hAnsi="Times New Roman" w:cs="Times New Roman"/>
          <w:sz w:val="18"/>
          <w:szCs w:val="18"/>
        </w:rPr>
      </w:pPr>
    </w:p>
    <w:p w:rsidR="00C0231A" w:rsidRPr="00C0231A" w:rsidRDefault="00C0231A" w:rsidP="00C0231A">
      <w:pPr>
        <w:spacing w:after="0" w:line="240" w:lineRule="auto"/>
        <w:ind w:left="345" w:right="335" w:hanging="10"/>
        <w:jc w:val="center"/>
        <w:rPr>
          <w:rFonts w:ascii="Times New Roman" w:eastAsia="Times New Roman" w:hAnsi="Times New Roman" w:cs="Times New Roman"/>
          <w:sz w:val="18"/>
          <w:szCs w:val="18"/>
        </w:rPr>
      </w:pPr>
      <w:r w:rsidRPr="00C0231A">
        <w:rPr>
          <w:rFonts w:ascii="Times New Roman" w:eastAsia="Arial" w:hAnsi="Times New Roman" w:cs="Times New Roman"/>
          <w:b/>
          <w:sz w:val="18"/>
          <w:szCs w:val="18"/>
        </w:rPr>
        <w:t>ПЕРЕЧЕНЬ</w:t>
      </w:r>
    </w:p>
    <w:p w:rsidR="00C0231A" w:rsidRPr="00C0231A" w:rsidRDefault="00C0231A" w:rsidP="00C0231A">
      <w:pPr>
        <w:spacing w:after="0" w:line="240" w:lineRule="auto"/>
        <w:ind w:left="345" w:right="335" w:hanging="10"/>
        <w:jc w:val="center"/>
        <w:rPr>
          <w:rFonts w:ascii="Times New Roman" w:eastAsia="Arial" w:hAnsi="Times New Roman" w:cs="Times New Roman"/>
          <w:b/>
          <w:sz w:val="18"/>
          <w:szCs w:val="18"/>
        </w:rPr>
      </w:pPr>
      <w:r w:rsidRPr="00C0231A">
        <w:rPr>
          <w:rFonts w:ascii="Times New Roman" w:eastAsia="Arial" w:hAnsi="Times New Roman" w:cs="Times New Roman"/>
          <w:b/>
          <w:sz w:val="18"/>
          <w:szCs w:val="18"/>
        </w:rPr>
        <w:t>ИНДИКАТОРОВ РИСКА НАРУШЕНИЯ ОБЯЗАТЕЛЬНЫХ ТРЕБОВАНИЙ ПО МУНИЦИПАЛЬНОМУ ЗЕМЕЛЬНОМУ КОНТРОЛЮ НА ТЕРРИТОРИИ МУНИЦИПАЛЬНОГО ОБРАЗОВАНИЯ КИНЗЕЛЬСКИЙ СЕЛЬСОВЕТ</w:t>
      </w:r>
    </w:p>
    <w:p w:rsidR="00C0231A" w:rsidRPr="00C0231A" w:rsidRDefault="00C0231A" w:rsidP="00C0231A">
      <w:pPr>
        <w:spacing w:after="0" w:line="240" w:lineRule="auto"/>
        <w:ind w:firstLine="567"/>
        <w:rPr>
          <w:rFonts w:ascii="Times New Roman" w:eastAsia="Times New Roman" w:hAnsi="Times New Roman" w:cs="Times New Roman"/>
          <w:sz w:val="18"/>
          <w:szCs w:val="18"/>
        </w:rPr>
      </w:pPr>
    </w:p>
    <w:p w:rsidR="00C0231A" w:rsidRPr="00C0231A" w:rsidRDefault="00C0231A" w:rsidP="00C0231A">
      <w:pPr>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Несоответствие площади используемого земельного участка юридическими лицами, индивидуальными предпринимателями, органами местного самоуправления, органами государственной власти и гражданами (далее - контролируемые лица), определенной в результате проведения мероприятий по муниципальному земельному контролю площади земельного участка, сведения о которой содержатся в Едином государственном реестре недвижимости (далее - ЕГРН).</w:t>
      </w:r>
    </w:p>
    <w:p w:rsidR="00C0231A" w:rsidRPr="00C0231A" w:rsidRDefault="00C0231A" w:rsidP="00C0231A">
      <w:pPr>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Отсутствие в ЕГРН сведений о правах на используемый земельный участок.</w:t>
      </w:r>
    </w:p>
    <w:p w:rsidR="00C0231A" w:rsidRPr="00C0231A" w:rsidRDefault="00C0231A" w:rsidP="00C0231A">
      <w:pPr>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Невыполнение контролируемыми лицами обязательных требований к оформлению документов, являющихся основанием для использования земельного участка.</w:t>
      </w:r>
    </w:p>
    <w:p w:rsidR="00C0231A" w:rsidRPr="00C0231A" w:rsidRDefault="00C0231A" w:rsidP="00C0231A">
      <w:pPr>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Несоответствие использования контролируемыми лицами земельного участка, выявленное в результате проведения контрольного мероприятия,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ЕГРН.</w:t>
      </w:r>
    </w:p>
    <w:p w:rsidR="00C0231A" w:rsidRPr="00C0231A" w:rsidRDefault="00C0231A" w:rsidP="00C0231A">
      <w:pPr>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w:t>
      </w:r>
    </w:p>
    <w:p w:rsidR="00C0231A" w:rsidRPr="00C0231A" w:rsidRDefault="00C0231A" w:rsidP="00C0231A">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 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C0231A" w:rsidRPr="00C0231A" w:rsidRDefault="00C0231A" w:rsidP="00C02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 xml:space="preserve">Совет депутатов                                                </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муниципального образования</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Кинзельский  сельсовет</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Красногвардейского района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 xml:space="preserve"> Оренбургской области</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четвертого созыва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с. Кинзелька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sz w:val="18"/>
          <w:szCs w:val="18"/>
          <w:lang w:eastAsia="ar-SA"/>
        </w:rPr>
        <w:t>РЕШЕНИЕ</w:t>
      </w: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09.06</w:t>
      </w:r>
      <w:r>
        <w:rPr>
          <w:rFonts w:ascii="Times New Roman" w:eastAsia="Times New Roman" w:hAnsi="Times New Roman" w:cs="Times New Roman"/>
          <w:sz w:val="18"/>
          <w:szCs w:val="18"/>
          <w:lang w:eastAsia="ar-SA"/>
        </w:rPr>
        <w:t>.2023</w:t>
      </w:r>
      <w:r w:rsidRPr="00C0231A">
        <w:rPr>
          <w:rFonts w:ascii="Times New Roman" w:eastAsia="Times New Roman" w:hAnsi="Times New Roman" w:cs="Times New Roman"/>
          <w:sz w:val="18"/>
          <w:szCs w:val="18"/>
          <w:lang w:eastAsia="ar-SA"/>
        </w:rPr>
        <w:t xml:space="preserve">                                                                    № 22/5</w:t>
      </w: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r w:rsidRPr="00C0231A">
        <w:rPr>
          <w:rFonts w:ascii="Times New Roman" w:eastAsia="Calibri" w:hAnsi="Times New Roman" w:cs="Times New Roman"/>
          <w:sz w:val="18"/>
          <w:szCs w:val="18"/>
          <w:lang w:eastAsia="en-US"/>
        </w:rPr>
        <w:t>Об утверждении Положения о наградах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ind w:firstLine="709"/>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В соответствии с Федеральным законом от 06.10.2003 N 131-ФЗ "Об общих принципах организации местного самоуправления в Российской Федерации", Совет депутатов муниципального образования Кинзельский сельсовет Красногвардейского района РЕШИЛ:</w:t>
      </w:r>
    </w:p>
    <w:p w:rsidR="00C0231A" w:rsidRPr="00C0231A" w:rsidRDefault="00C0231A" w:rsidP="00C0231A">
      <w:pPr>
        <w:spacing w:after="0" w:line="240" w:lineRule="auto"/>
        <w:ind w:firstLine="709"/>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lastRenderedPageBreak/>
        <w:t>1. Утвердить Положение о наградах Кинзельского сельсовета Красногвардейского района Оренбургской области согласно Приложению № 1.</w:t>
      </w:r>
    </w:p>
    <w:p w:rsidR="00C0231A" w:rsidRPr="00C0231A" w:rsidRDefault="00C0231A" w:rsidP="00C0231A">
      <w:pPr>
        <w:spacing w:after="0" w:line="240" w:lineRule="auto"/>
        <w:ind w:firstLine="709"/>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2. Установить, что настоящее решение вступает в силу после его официального </w:t>
      </w:r>
      <w:r>
        <w:rPr>
          <w:rFonts w:ascii="Times New Roman" w:eastAsia="Calibri" w:hAnsi="Times New Roman" w:cs="Times New Roman"/>
          <w:sz w:val="18"/>
          <w:szCs w:val="18"/>
          <w:lang w:eastAsia="en-US"/>
        </w:rPr>
        <w:t>опубликования</w:t>
      </w:r>
      <w:r w:rsidRPr="00C0231A">
        <w:rPr>
          <w:rFonts w:ascii="Times New Roman" w:eastAsia="Calibri" w:hAnsi="Times New Roman" w:cs="Times New Roman"/>
          <w:sz w:val="18"/>
          <w:szCs w:val="18"/>
          <w:lang w:eastAsia="en-US"/>
        </w:rPr>
        <w:t xml:space="preserve"> и подлежит размещению на портале муниципального образования в сети «Интернет». </w:t>
      </w:r>
    </w:p>
    <w:p w:rsidR="00C0231A" w:rsidRPr="00C0231A" w:rsidRDefault="00C0231A" w:rsidP="00C0231A">
      <w:pPr>
        <w:spacing w:after="0" w:line="240" w:lineRule="auto"/>
        <w:ind w:firstLine="709"/>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3. Возложить контроль за исполнением решения на постоянную комиссию по вопросам социального развития, правопорядку и статусу депутата.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ind w:firstLine="709"/>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Председатель Совета депутатов                     </w:t>
      </w:r>
      <w:r>
        <w:rPr>
          <w:rFonts w:ascii="Times New Roman" w:eastAsia="Times New Roman" w:hAnsi="Times New Roman" w:cs="Times New Roman"/>
          <w:sz w:val="18"/>
          <w:szCs w:val="18"/>
          <w:lang w:eastAsia="ar-SA"/>
        </w:rPr>
        <w:t xml:space="preserve">     </w:t>
      </w:r>
      <w:r w:rsidRPr="00C0231A">
        <w:rPr>
          <w:rFonts w:ascii="Times New Roman" w:eastAsia="Times New Roman" w:hAnsi="Times New Roman" w:cs="Times New Roman"/>
          <w:sz w:val="18"/>
          <w:szCs w:val="18"/>
          <w:lang w:eastAsia="ar-SA"/>
        </w:rPr>
        <w:t xml:space="preserve">      Т.Н. Юрко                                 </w:t>
      </w: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Глава сельсовета                                     </w:t>
      </w:r>
      <w:r>
        <w:rPr>
          <w:rFonts w:ascii="Times New Roman" w:eastAsia="Times New Roman" w:hAnsi="Times New Roman" w:cs="Times New Roman"/>
          <w:sz w:val="18"/>
          <w:szCs w:val="18"/>
          <w:lang w:eastAsia="ar-SA"/>
        </w:rPr>
        <w:t xml:space="preserve">    </w:t>
      </w:r>
      <w:r w:rsidRPr="00C0231A">
        <w:rPr>
          <w:rFonts w:ascii="Times New Roman" w:eastAsia="Times New Roman" w:hAnsi="Times New Roman" w:cs="Times New Roman"/>
          <w:sz w:val="18"/>
          <w:szCs w:val="18"/>
          <w:lang w:eastAsia="ar-SA"/>
        </w:rPr>
        <w:t xml:space="preserve">          Г.Н. Работягов</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Calibri" w:hAnsi="Times New Roman" w:cs="Times New Roman"/>
          <w:sz w:val="18"/>
          <w:szCs w:val="18"/>
          <w:lang w:eastAsia="en-US"/>
        </w:rPr>
        <w:tab/>
      </w:r>
      <w:r w:rsidRPr="00C0231A">
        <w:rPr>
          <w:rFonts w:ascii="Times New Roman" w:eastAsia="Times New Roman" w:hAnsi="Times New Roman" w:cs="Times New Roman"/>
          <w:sz w:val="18"/>
          <w:szCs w:val="18"/>
          <w:lang w:eastAsia="ar-SA"/>
        </w:rPr>
        <w:t>Приложение  1</w:t>
      </w: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 решению Совета депутатов</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муниципального образования</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Кинзельский сельсовет</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от 09.06. 2023 № 22/5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ПОЛОЖЕНИЕ</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о наградах Кинзельского сельсовета</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1. Виды наград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Награды Кинзельского сельсовета Красногвардейского района Оренбургской области являются формой поощрения граждан и коллективов предприятий, организаций и учреждений всех форм собственности за их особый вклад в  экономическое, социальное, культурное развитие поселения, профессиональные достижения, активное участие в работе органов местного самоуправления, общественную деятельность и многолетний плодотворный труд.</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В качестве наград Кинзельского сельсовета Красногвардейского района Оренбургской области учреждаются (далее -  награды поселения):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Почетная грамота Кинзельского сельсовета Красногвардейского района Оренбургской области (далее - Почетная грамота);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Благодарность главы Кинзельского сельсовета Красногвардейского района Оренбургской области (далее – Благодарность главы).</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2. Полномочия органов местного самоуправления в сфере награждения наградами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Совет депутатов Кинзельского сельсовета Красногвардейского района Оренбургской области учреждает награды поселения, устанавливает порядок награждения наградами поселения, определяет полномочия комиссии по наградам Кинзельского сельсовета Красногвардейского района Оренбургской области в соответствии с настоящим Положением.</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Глава МО принимает решения о награждении наградами Кинзельского сельсовета Красногвардейского района Оренбургской области, награждает наградами Кинзельского сельсовета Красногвардейского района Оренбургской области в соответствии с настоящим Положением.</w:t>
      </w:r>
    </w:p>
    <w:p w:rsidR="00C0231A" w:rsidRPr="00C0231A" w:rsidRDefault="00C0231A" w:rsidP="001C3EFD">
      <w:pPr>
        <w:spacing w:after="0" w:line="240" w:lineRule="auto"/>
        <w:rPr>
          <w:rFonts w:ascii="Times New Roman" w:eastAsia="Calibri" w:hAnsi="Times New Roman" w:cs="Times New Roman"/>
          <w:b/>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3. Комиссия по наградам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Комиссия по наградам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lastRenderedPageBreak/>
        <w:t>- рассматривает ходатайства предприятий, организаций, учреждений всех форм собственности, расположенных на территории поселения, о награждении наградами Кинзельского сельсовета Красногвардейского района Оренбургской области и готовит по ним заключения для направления главе МО Кинзельского сельсовета Красногвардейского района Оренбургской области и председателю Совета депутатов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готовит рекомендации о награждении наградами поселения;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подготавливает предложения об учреждении наград, проекты соответствующих решений.</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Формирование комиссии по наградам Кинзельского сельсовета Красногвардейского района Оренбургской области осуществляется главой МО и председателем Совета депутатов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Комиссия по наградам Кинзельского сельсовета Красногвардейского района Оренбургской области состоит из 3 членов комиссии с правом решающего голоса, из которых 1 - представитель общественности.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Члены комиссии назначаются  главой МО и председателем Советом депутатов.</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Деятельность комиссии осуществляется в соответствии с настоящим Положением.   Организационно - техническое обеспечение деятельности комиссии осуществляется администрацией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4. Почетная грамота Кинзельского сельсовета Красногвардейского района Оренбургской области</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Почетной грамотой награждаются граждане, коллективы предприятий, организаций и учреждений всех форм собственности за особый вклад в социально - экономическое развитие поселения, высокие производственные и профессиональные достижения, многолетний добросовестный труд и общественную деятельность.</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Гражданам  и коллективам предприятий, награжденных Почетной грамотой, вручается единовременное денежное вознаграждение или ценный подарок. Размер единовременного вознаграждения или стоимость ценного подарка  устанавливается Советом депутатов Кинзельского сельсовета Красногвардейского района Оренбургской области при утверждении бюджета на очередной финансовый год.</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3. На лицевой стороне Почетной грамоты посередине отпечатано "Почетная грамота Кинзельского сельсовета Красногвардейского района Оренбургской области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В центре страницы отпечатано: вверху - "Почетная грамота Кинзельского сельсовета Красногвардейского района Оренбургской области и", внизу - текст  "с. Кинзелька".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Под нижней строкой подписи: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7050DA" w:rsidRDefault="00C0231A" w:rsidP="007050D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Глава МО      </w:t>
      </w:r>
      <w:r w:rsidR="007050DA" w:rsidRPr="00C0231A">
        <w:rPr>
          <w:rFonts w:ascii="Times New Roman" w:eastAsia="Calibri" w:hAnsi="Times New Roman" w:cs="Times New Roman"/>
          <w:sz w:val="18"/>
          <w:szCs w:val="18"/>
          <w:lang w:eastAsia="en-US"/>
        </w:rPr>
        <w:t xml:space="preserve">_________________   </w:t>
      </w:r>
      <w:r w:rsidRPr="00C0231A">
        <w:rPr>
          <w:rFonts w:ascii="Times New Roman" w:eastAsia="Calibri" w:hAnsi="Times New Roman" w:cs="Times New Roman"/>
          <w:sz w:val="18"/>
          <w:szCs w:val="18"/>
          <w:lang w:eastAsia="en-US"/>
        </w:rPr>
        <w:t xml:space="preserve">  </w:t>
      </w:r>
      <w:r w:rsidR="001C3EFD">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 xml:space="preserve">  </w:t>
      </w:r>
    </w:p>
    <w:p w:rsidR="001C3EFD" w:rsidRDefault="007050DA" w:rsidP="007050DA">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подпись,</w:t>
      </w:r>
      <w:r w:rsidRPr="007050DA">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расшифровка</w:t>
      </w:r>
    </w:p>
    <w:p w:rsidR="007050DA" w:rsidRDefault="007050D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Председатель Совета Депутатов</w:t>
      </w:r>
      <w:r w:rsidR="007050DA">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 xml:space="preserve">_________________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w:t>
      </w:r>
      <w:r w:rsidR="007050DA">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подпись, расшифровка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Подпись заверяется печатью   соответствующего органа местного самоуправления.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5. Благодарность главы Кинзельского сельсовета Красногвардейского района Оренбургской области</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Благодарностью главы награждаются граждане, коллективы предприятий, организаций и учреждений всех форм собственности за особый вклад в социально - экономическое развитие поселения, высокие производственные и профессиональные достижения, многолетний добросовестный труд и общественную деятельность.</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lastRenderedPageBreak/>
        <w:t>2. В верхней части Благодарности главы идет текст "Благодарность главы Кинзельского сельсовета Красногвардейского района Оренбургской области, под нижней строкой подписи: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7050D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Глава МО    </w:t>
      </w:r>
      <w:r w:rsidR="007050DA" w:rsidRPr="00C0231A">
        <w:rPr>
          <w:rFonts w:ascii="Times New Roman" w:eastAsia="Calibri" w:hAnsi="Times New Roman" w:cs="Times New Roman"/>
          <w:sz w:val="18"/>
          <w:szCs w:val="18"/>
          <w:lang w:eastAsia="en-US"/>
        </w:rPr>
        <w:t xml:space="preserve">_________________    </w:t>
      </w:r>
      <w:r w:rsidRPr="00C0231A">
        <w:rPr>
          <w:rFonts w:ascii="Times New Roman" w:eastAsia="Calibri" w:hAnsi="Times New Roman" w:cs="Times New Roman"/>
          <w:sz w:val="18"/>
          <w:szCs w:val="18"/>
          <w:lang w:eastAsia="en-US"/>
        </w:rPr>
        <w:t xml:space="preserve">           </w:t>
      </w:r>
      <w:r w:rsidR="007050DA">
        <w:rPr>
          <w:rFonts w:ascii="Times New Roman" w:eastAsia="Calibri" w:hAnsi="Times New Roman" w:cs="Times New Roman"/>
          <w:sz w:val="18"/>
          <w:szCs w:val="18"/>
          <w:lang w:eastAsia="en-US"/>
        </w:rPr>
        <w:t xml:space="preserve">    </w:t>
      </w:r>
    </w:p>
    <w:p w:rsidR="007050DA" w:rsidRDefault="007050DA" w:rsidP="00C0231A">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 xml:space="preserve">подпись, расшифровка                                                               </w:t>
      </w:r>
    </w:p>
    <w:p w:rsidR="007050DA" w:rsidRDefault="007050DA" w:rsidP="00C0231A">
      <w:pPr>
        <w:spacing w:after="0" w:line="240" w:lineRule="auto"/>
        <w:jc w:val="both"/>
        <w:rPr>
          <w:rFonts w:ascii="Times New Roman" w:eastAsia="Calibri" w:hAnsi="Times New Roman" w:cs="Times New Roman"/>
          <w:sz w:val="18"/>
          <w:szCs w:val="18"/>
          <w:lang w:eastAsia="en-US"/>
        </w:rPr>
      </w:pPr>
    </w:p>
    <w:p w:rsidR="00C0231A" w:rsidRDefault="007050DA" w:rsidP="00C0231A">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Председатель </w:t>
      </w:r>
      <w:r w:rsidR="00C0231A" w:rsidRPr="00C0231A">
        <w:rPr>
          <w:rFonts w:ascii="Times New Roman" w:eastAsia="Calibri" w:hAnsi="Times New Roman" w:cs="Times New Roman"/>
          <w:sz w:val="18"/>
          <w:szCs w:val="18"/>
          <w:lang w:eastAsia="en-US"/>
        </w:rPr>
        <w:t>Совета Депутатов</w:t>
      </w:r>
      <w:r w:rsidRPr="00C0231A">
        <w:rPr>
          <w:rFonts w:ascii="Times New Roman" w:eastAsia="Calibri" w:hAnsi="Times New Roman" w:cs="Times New Roman"/>
          <w:sz w:val="18"/>
          <w:szCs w:val="18"/>
          <w:lang w:eastAsia="en-US"/>
        </w:rPr>
        <w:t xml:space="preserve"> _________________   </w:t>
      </w:r>
      <w:r>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 xml:space="preserve">                                   </w:t>
      </w:r>
      <w:r w:rsidR="00C0231A" w:rsidRPr="00C0231A">
        <w:rPr>
          <w:rFonts w:ascii="Times New Roman" w:eastAsia="Calibri" w:hAnsi="Times New Roman" w:cs="Times New Roman"/>
          <w:sz w:val="18"/>
          <w:szCs w:val="18"/>
          <w:lang w:eastAsia="en-US"/>
        </w:rPr>
        <w:t xml:space="preserve">               </w:t>
      </w:r>
      <w:r>
        <w:rPr>
          <w:rFonts w:ascii="Times New Roman" w:eastAsia="Calibri" w:hAnsi="Times New Roman" w:cs="Times New Roman"/>
          <w:sz w:val="18"/>
          <w:szCs w:val="18"/>
          <w:lang w:eastAsia="en-US"/>
        </w:rPr>
        <w:t xml:space="preserve">       </w:t>
      </w:r>
    </w:p>
    <w:p w:rsidR="007050DA" w:rsidRPr="00C0231A" w:rsidRDefault="007050DA" w:rsidP="00C0231A">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подпись, расшифровка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Подпись заверяется печатью</w:t>
      </w:r>
      <w:r w:rsidR="007050DA">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соответствующего органа местного самоуправления.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7. Представление (ходатайство) о награждении наградами поселения</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С представлением (ходатайством) о награждении наградами поселения выступают органы местного самоуправления, депутаты Совета депутатов, предприятия, организации, учреждения и общественные объединения.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Руководители предприятий, организаций, учреждений и общественных объединений согласовывают свои представления (ходатайства) о награждении с соответствующими органами местного самоуправления.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Представление (ходатайство) о награждении наградами поселения направляется в комиссию по наградам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Представления (ходатайства) о награждении наградами поселения оформляются в письменной форме и должны содержать биографические сведения о выдвигаемых кандидатурах и краткое описание их достижений и заслуг (приложение № 2).</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8. Порядок принятия решения о награждении наградами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Комиссия по наградам Кинзельского сельсовета Красногвардейского района Оренбургской области не позднее месяца со дня поступления представления (ходатайства) о награждении наградами поселения рассматривает их и на основании представленных материалов готовит заключение. Заключение комиссии направляется главе МО и председателю  Совета депутатов.</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 Председатель Совета депутатов по вопросу о награждении наградой поселения принимает распоряжение о согласовании награждения. Указанное распоряжение направляется главе МО  в течение 5 дней со дня его принятия.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3. Глава МО рассматривает заключение комиссии по наградам Кинзельского сельсовета Красногвардейского района Оренбургской области, представление (ходатайство) о награждении, иные представленные документы и при наличии распоряжения председателя Совета депутатов Кинзельского сельсовета Красногвардейского района Оренбургской области о согласовании награждения принимает решение о награждении. Решение о награждении наградами поселения оформляется постановлением администрации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4. Постановление администрации Кинзельского сельсовета Красногвардейского района Оренбургской области о награждении наградами поселения подлежит официальному опубликованию в периодическом печатном издании органа местного самоуправления газете «Селяночка» и размещению на портале муниципального образования в сети «Интернет».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9. Вручение наград поселения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 Вручение наград поселения производится главой муниципального образования или председателем Совета депутатов в торжественной обстановке.</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lastRenderedPageBreak/>
        <w:t>2. Вручение наград производится лично гражданам, их удостоенным. В исключительных случаях при наличии уважительных причин они могут быть вручены их близким родственникам или их представителям.</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3. Вручение наград подтверждается в протоколе их вручения подписями граждан, их удостоенных, близких родственников или их представителей (приложение № 3).</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Статья 10. Порядок вступления в силу настоящего Положения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1.Настоящее Положение вступает в силу с момента его опубликования.</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Calibri" w:hAnsi="Times New Roman" w:cs="Times New Roman"/>
          <w:sz w:val="18"/>
          <w:szCs w:val="18"/>
          <w:lang w:eastAsia="en-US"/>
        </w:rPr>
        <w:tab/>
      </w:r>
      <w:r w:rsidRPr="00C0231A">
        <w:rPr>
          <w:rFonts w:ascii="Times New Roman" w:eastAsia="Times New Roman" w:hAnsi="Times New Roman" w:cs="Times New Roman"/>
          <w:sz w:val="18"/>
          <w:szCs w:val="18"/>
          <w:lang w:eastAsia="ar-SA"/>
        </w:rPr>
        <w:t>Приложение 2</w:t>
      </w: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 решению Совета депутатов</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муниципального образования</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Кинзельский сельсовет</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от 09.06. 2023 № 22/5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Председателю Совета депутатов </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Кинзельского сельсовета </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Красногвардейского района</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Оренбургской области </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___________________________</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Ф.И.О.</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Главе Кинзельского сельсовета </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Красногвардейского района </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Оренбургской области</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___________________________</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Ф.И.О.</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ПРЕДСТАВЛЕНИЕ</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____________________________________________________</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(наименование организации, предприятия, учреждения, объединения и т.д.)</w:t>
      </w:r>
      <w:r w:rsidR="00AB56DA">
        <w:rPr>
          <w:rFonts w:ascii="Times New Roman" w:eastAsia="Calibri" w:hAnsi="Times New Roman" w:cs="Times New Roman"/>
          <w:sz w:val="18"/>
          <w:szCs w:val="18"/>
          <w:lang w:eastAsia="en-US"/>
        </w:rPr>
        <w:t xml:space="preserve"> </w:t>
      </w:r>
      <w:r w:rsidRPr="00C0231A">
        <w:rPr>
          <w:rFonts w:ascii="Times New Roman" w:eastAsia="Calibri" w:hAnsi="Times New Roman" w:cs="Times New Roman"/>
          <w:sz w:val="18"/>
          <w:szCs w:val="18"/>
          <w:lang w:eastAsia="en-US"/>
        </w:rPr>
        <w:t>представляет_________</w:t>
      </w:r>
      <w:r w:rsidR="00AB56DA">
        <w:rPr>
          <w:rFonts w:ascii="Times New Roman" w:eastAsia="Calibri" w:hAnsi="Times New Roman" w:cs="Times New Roman"/>
          <w:sz w:val="18"/>
          <w:szCs w:val="18"/>
          <w:lang w:eastAsia="en-US"/>
        </w:rPr>
        <w:t>__________________</w:t>
      </w:r>
      <w:r w:rsidRPr="00C0231A">
        <w:rPr>
          <w:rFonts w:ascii="Times New Roman" w:eastAsia="Calibri" w:hAnsi="Times New Roman" w:cs="Times New Roman"/>
          <w:sz w:val="18"/>
          <w:szCs w:val="18"/>
          <w:lang w:eastAsia="en-US"/>
        </w:rPr>
        <w:t>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фамилия, имя, отчество гражданина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для награждения 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(указать вид награды)</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Для гражданина: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(фамилия, имя, отчество)</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2.___________________________________________________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(дата и место рождения)</w:t>
      </w:r>
    </w:p>
    <w:p w:rsidR="00C0231A" w:rsidRPr="00C0231A" w:rsidRDefault="00C0231A" w:rsidP="00AB56D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3. ____________________________________________________</w:t>
      </w:r>
      <w:r w:rsidR="00AB56DA">
        <w:rPr>
          <w:rFonts w:ascii="Times New Roman" w:eastAsia="Calibri" w:hAnsi="Times New Roman" w:cs="Times New Roman"/>
          <w:sz w:val="18"/>
          <w:szCs w:val="18"/>
          <w:lang w:eastAsia="en-US"/>
        </w:rPr>
        <w:t xml:space="preserve">                 </w:t>
      </w:r>
      <w:r w:rsidR="00AB56DA" w:rsidRPr="00C0231A">
        <w:rPr>
          <w:rFonts w:ascii="Times New Roman" w:eastAsia="Calibri" w:hAnsi="Times New Roman" w:cs="Times New Roman"/>
          <w:sz w:val="18"/>
          <w:szCs w:val="18"/>
          <w:lang w:eastAsia="en-US"/>
        </w:rPr>
        <w:t xml:space="preserve"> </w:t>
      </w:r>
      <w:r w:rsidR="00AB56DA">
        <w:rPr>
          <w:rFonts w:ascii="Times New Roman" w:eastAsia="Calibri" w:hAnsi="Times New Roman" w:cs="Times New Roman"/>
          <w:sz w:val="18"/>
          <w:szCs w:val="18"/>
          <w:lang w:eastAsia="en-US"/>
        </w:rPr>
        <w:t xml:space="preserve">             </w:t>
      </w:r>
    </w:p>
    <w:p w:rsidR="00AB56DA" w:rsidRDefault="00AB56DA" w:rsidP="00AB56D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(адрес регистрации)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4. ____________________________________________________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(занимаемая должность)</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5.___________________________________________________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(стаж работы в данной организации)</w:t>
      </w:r>
    </w:p>
    <w:p w:rsidR="00C0231A" w:rsidRPr="00C0231A" w:rsidRDefault="00C0231A" w:rsidP="00AB56D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6. ____________________</w:t>
      </w:r>
      <w:r w:rsidR="00AB56DA">
        <w:rPr>
          <w:rFonts w:ascii="Times New Roman" w:eastAsia="Calibri" w:hAnsi="Times New Roman" w:cs="Times New Roman"/>
          <w:sz w:val="18"/>
          <w:szCs w:val="18"/>
          <w:lang w:eastAsia="en-US"/>
        </w:rPr>
        <w:t>______________________________</w:t>
      </w:r>
      <w:r w:rsidRPr="00C0231A">
        <w:rPr>
          <w:rFonts w:ascii="Times New Roman" w:eastAsia="Calibri" w:hAnsi="Times New Roman" w:cs="Times New Roman"/>
          <w:sz w:val="18"/>
          <w:szCs w:val="18"/>
          <w:lang w:eastAsia="en-US"/>
        </w:rPr>
        <w:t xml:space="preserve"> (общий трудовой стаж)</w:t>
      </w:r>
    </w:p>
    <w:p w:rsidR="00C0231A" w:rsidRPr="00C0231A" w:rsidRDefault="00AB56DA" w:rsidP="00C0231A">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7. ______________</w:t>
      </w:r>
      <w:r w:rsidR="00C0231A" w:rsidRPr="00C0231A">
        <w:rPr>
          <w:rFonts w:ascii="Times New Roman" w:eastAsia="Calibri" w:hAnsi="Times New Roman" w:cs="Times New Roman"/>
          <w:sz w:val="18"/>
          <w:szCs w:val="18"/>
          <w:lang w:eastAsia="en-US"/>
        </w:rPr>
        <w:t>____________________________________ (краткая характеристика деловых качеств, выполнения обязанностей, результатов деятельности)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Для трудового коллектива:</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 ____________________________________________________</w:t>
      </w:r>
    </w:p>
    <w:p w:rsidR="00C0231A" w:rsidRPr="00C0231A" w:rsidRDefault="00C0231A" w:rsidP="00C0231A">
      <w:pPr>
        <w:spacing w:after="0" w:line="240" w:lineRule="auto"/>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(основные экономические показатели, достижения)</w:t>
      </w:r>
    </w:p>
    <w:p w:rsidR="00C0231A" w:rsidRPr="00C0231A" w:rsidRDefault="00C0231A" w:rsidP="00C0231A">
      <w:pPr>
        <w:tabs>
          <w:tab w:val="left" w:pos="2850"/>
        </w:tabs>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Руководитель________________________________________</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Default="00C0231A" w:rsidP="00C0231A">
      <w:pPr>
        <w:spacing w:after="0" w:line="240" w:lineRule="auto"/>
        <w:jc w:val="both"/>
        <w:rPr>
          <w:rFonts w:ascii="Times New Roman" w:eastAsia="Calibri" w:hAnsi="Times New Roman" w:cs="Times New Roman"/>
          <w:sz w:val="18"/>
          <w:szCs w:val="18"/>
          <w:lang w:eastAsia="en-US"/>
        </w:rPr>
      </w:pPr>
    </w:p>
    <w:p w:rsidR="00AB56DA" w:rsidRDefault="00AB56DA" w:rsidP="00C0231A">
      <w:pPr>
        <w:spacing w:after="0" w:line="240" w:lineRule="auto"/>
        <w:jc w:val="both"/>
        <w:rPr>
          <w:rFonts w:ascii="Times New Roman" w:eastAsia="Calibri" w:hAnsi="Times New Roman" w:cs="Times New Roman"/>
          <w:sz w:val="18"/>
          <w:szCs w:val="18"/>
          <w:lang w:eastAsia="en-US"/>
        </w:rPr>
      </w:pPr>
    </w:p>
    <w:p w:rsidR="00AB56DA" w:rsidRDefault="00AB56DA" w:rsidP="00C0231A">
      <w:pPr>
        <w:spacing w:after="0" w:line="240" w:lineRule="auto"/>
        <w:jc w:val="both"/>
        <w:rPr>
          <w:rFonts w:ascii="Times New Roman" w:eastAsia="Calibri" w:hAnsi="Times New Roman" w:cs="Times New Roman"/>
          <w:sz w:val="18"/>
          <w:szCs w:val="18"/>
          <w:lang w:eastAsia="en-US"/>
        </w:rPr>
      </w:pPr>
    </w:p>
    <w:p w:rsidR="00AB56DA" w:rsidRDefault="00AB56DA" w:rsidP="00C0231A">
      <w:pPr>
        <w:spacing w:after="0" w:line="240" w:lineRule="auto"/>
        <w:jc w:val="both"/>
        <w:rPr>
          <w:rFonts w:ascii="Times New Roman" w:eastAsia="Calibri" w:hAnsi="Times New Roman" w:cs="Times New Roman"/>
          <w:sz w:val="18"/>
          <w:szCs w:val="18"/>
          <w:lang w:eastAsia="en-US"/>
        </w:rPr>
      </w:pPr>
    </w:p>
    <w:p w:rsidR="00AB56DA" w:rsidRPr="00C0231A" w:rsidRDefault="00AB56D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lastRenderedPageBreak/>
        <w:t>Приложение 3</w:t>
      </w:r>
    </w:p>
    <w:p w:rsidR="00C0231A" w:rsidRPr="00C0231A" w:rsidRDefault="00C0231A" w:rsidP="00C0231A">
      <w:pPr>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 решению Совета депутатов</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муниципального образования</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Кинзельский сельсовет</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от 09.06. 2023 № 22/5    </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ПРОТОКОЛ</w:t>
      </w:r>
    </w:p>
    <w:p w:rsidR="00C0231A" w:rsidRPr="00C0231A" w:rsidRDefault="00C0231A" w:rsidP="00C0231A">
      <w:pPr>
        <w:spacing w:after="0" w:line="240" w:lineRule="auto"/>
        <w:jc w:val="center"/>
        <w:rPr>
          <w:rFonts w:ascii="Times New Roman" w:eastAsia="Calibri" w:hAnsi="Times New Roman" w:cs="Times New Roman"/>
          <w:b/>
          <w:sz w:val="18"/>
          <w:szCs w:val="18"/>
          <w:lang w:eastAsia="en-US"/>
        </w:rPr>
      </w:pPr>
      <w:r w:rsidRPr="00C0231A">
        <w:rPr>
          <w:rFonts w:ascii="Times New Roman" w:eastAsia="Calibri" w:hAnsi="Times New Roman" w:cs="Times New Roman"/>
          <w:b/>
          <w:sz w:val="18"/>
          <w:szCs w:val="18"/>
          <w:lang w:eastAsia="en-US"/>
        </w:rPr>
        <w:t>вручения наград Кинзельского сельсовета Красногвардейского района Оренбургской области</w:t>
      </w:r>
    </w:p>
    <w:p w:rsidR="00C0231A" w:rsidRPr="00C0231A" w:rsidRDefault="00C0231A" w:rsidP="00C0231A">
      <w:pPr>
        <w:spacing w:after="0" w:line="240" w:lineRule="auto"/>
        <w:jc w:val="both"/>
        <w:rPr>
          <w:rFonts w:ascii="Times New Roman" w:eastAsia="Calibri" w:hAnsi="Times New Roman" w:cs="Times New Roman"/>
          <w:sz w:val="18"/>
          <w:szCs w:val="18"/>
          <w:lang w:eastAsia="en-US"/>
        </w:rPr>
      </w:pPr>
    </w:p>
    <w:tbl>
      <w:tblPr>
        <w:tblW w:w="467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850"/>
        <w:gridCol w:w="484"/>
        <w:gridCol w:w="792"/>
        <w:gridCol w:w="752"/>
        <w:gridCol w:w="949"/>
      </w:tblGrid>
      <w:tr w:rsidR="00C0231A" w:rsidRPr="00C0231A" w:rsidTr="00C0231A">
        <w:tc>
          <w:tcPr>
            <w:tcW w:w="851" w:type="dxa"/>
            <w:tcBorders>
              <w:top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N п/п</w:t>
            </w:r>
          </w:p>
        </w:tc>
        <w:tc>
          <w:tcPr>
            <w:tcW w:w="850"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Фамилия, имя, отчество</w:t>
            </w:r>
          </w:p>
        </w:tc>
        <w:tc>
          <w:tcPr>
            <w:tcW w:w="48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Вид награды</w:t>
            </w:r>
          </w:p>
        </w:tc>
        <w:tc>
          <w:tcPr>
            <w:tcW w:w="79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Кто вручал (должность, Ф.И.О.)</w:t>
            </w:r>
          </w:p>
        </w:tc>
        <w:tc>
          <w:tcPr>
            <w:tcW w:w="75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jc w:val="center"/>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Дата вручения</w:t>
            </w:r>
          </w:p>
        </w:tc>
        <w:tc>
          <w:tcPr>
            <w:tcW w:w="949" w:type="dxa"/>
            <w:tcBorders>
              <w:top w:val="single" w:sz="4" w:space="0" w:color="auto"/>
              <w:left w:val="single" w:sz="4" w:space="0" w:color="auto"/>
              <w:bottom w:val="single" w:sz="4" w:space="0" w:color="auto"/>
            </w:tcBorders>
          </w:tcPr>
          <w:p w:rsidR="00C0231A" w:rsidRPr="00C0231A" w:rsidRDefault="00C0231A" w:rsidP="001C3EFD">
            <w:pPr>
              <w:widowControl w:val="0"/>
              <w:autoSpaceDE w:val="0"/>
              <w:autoSpaceDN w:val="0"/>
              <w:adjustRightInd w:val="0"/>
              <w:spacing w:after="0" w:line="240" w:lineRule="auto"/>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Подпись</w:t>
            </w:r>
          </w:p>
        </w:tc>
      </w:tr>
      <w:tr w:rsidR="00C0231A" w:rsidRPr="00C0231A" w:rsidTr="00C0231A">
        <w:tc>
          <w:tcPr>
            <w:tcW w:w="851" w:type="dxa"/>
            <w:tcBorders>
              <w:top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48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5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949" w:type="dxa"/>
            <w:tcBorders>
              <w:top w:val="single" w:sz="4" w:space="0" w:color="auto"/>
              <w:left w:val="single" w:sz="4" w:space="0" w:color="auto"/>
              <w:bottom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r>
      <w:tr w:rsidR="00C0231A" w:rsidRPr="00C0231A" w:rsidTr="00C0231A">
        <w:tc>
          <w:tcPr>
            <w:tcW w:w="851" w:type="dxa"/>
            <w:tcBorders>
              <w:top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48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5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949" w:type="dxa"/>
            <w:tcBorders>
              <w:top w:val="single" w:sz="4" w:space="0" w:color="auto"/>
              <w:left w:val="single" w:sz="4" w:space="0" w:color="auto"/>
              <w:bottom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r>
      <w:tr w:rsidR="00C0231A" w:rsidRPr="00C0231A" w:rsidTr="00C0231A">
        <w:tc>
          <w:tcPr>
            <w:tcW w:w="851" w:type="dxa"/>
            <w:tcBorders>
              <w:top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48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5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949" w:type="dxa"/>
            <w:tcBorders>
              <w:top w:val="single" w:sz="4" w:space="0" w:color="auto"/>
              <w:left w:val="single" w:sz="4" w:space="0" w:color="auto"/>
              <w:bottom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r>
      <w:tr w:rsidR="00C0231A" w:rsidRPr="00C0231A" w:rsidTr="00C0231A">
        <w:tc>
          <w:tcPr>
            <w:tcW w:w="851" w:type="dxa"/>
            <w:tcBorders>
              <w:top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850"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484"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9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752" w:type="dxa"/>
            <w:tcBorders>
              <w:top w:val="single" w:sz="4" w:space="0" w:color="auto"/>
              <w:left w:val="single" w:sz="4" w:space="0" w:color="auto"/>
              <w:bottom w:val="single" w:sz="4" w:space="0" w:color="auto"/>
              <w:right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c>
          <w:tcPr>
            <w:tcW w:w="949" w:type="dxa"/>
            <w:tcBorders>
              <w:top w:val="single" w:sz="4" w:space="0" w:color="auto"/>
              <w:left w:val="single" w:sz="4" w:space="0" w:color="auto"/>
              <w:bottom w:val="single" w:sz="4" w:space="0" w:color="auto"/>
            </w:tcBorders>
          </w:tcPr>
          <w:p w:rsidR="00C0231A" w:rsidRPr="00C0231A" w:rsidRDefault="00C0231A" w:rsidP="00C0231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18"/>
                <w:szCs w:val="18"/>
              </w:rPr>
            </w:pPr>
            <w:r w:rsidRPr="00C0231A">
              <w:rPr>
                <w:rFonts w:ascii="Times New Roman CYR" w:eastAsia="Times New Roman" w:hAnsi="Times New Roman CYR" w:cs="Times New Roman CYR"/>
                <w:sz w:val="18"/>
                <w:szCs w:val="18"/>
              </w:rPr>
              <w:t> </w:t>
            </w:r>
          </w:p>
        </w:tc>
      </w:tr>
    </w:tbl>
    <w:p w:rsidR="00C0231A" w:rsidRDefault="00C0231A" w:rsidP="00C0231A">
      <w:pPr>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ab/>
      </w:r>
      <w:r w:rsidRPr="00C0231A">
        <w:rPr>
          <w:rFonts w:ascii="Times New Roman" w:eastAsia="Calibri" w:hAnsi="Times New Roman" w:cs="Times New Roman"/>
          <w:sz w:val="18"/>
          <w:szCs w:val="18"/>
          <w:lang w:eastAsia="en-US"/>
        </w:rPr>
        <w:tab/>
      </w:r>
      <w:r w:rsidRPr="00C0231A">
        <w:rPr>
          <w:rFonts w:ascii="Times New Roman" w:eastAsia="Calibri" w:hAnsi="Times New Roman" w:cs="Times New Roman"/>
          <w:sz w:val="18"/>
          <w:szCs w:val="18"/>
          <w:lang w:eastAsia="en-US"/>
        </w:rPr>
        <w:tab/>
      </w:r>
      <w:r w:rsidRPr="00C0231A">
        <w:rPr>
          <w:rFonts w:ascii="Times New Roman" w:eastAsia="Calibri" w:hAnsi="Times New Roman" w:cs="Times New Roman"/>
          <w:sz w:val="18"/>
          <w:szCs w:val="18"/>
          <w:lang w:eastAsia="en-US"/>
        </w:rPr>
        <w:tab/>
      </w:r>
      <w:r w:rsidRPr="00C0231A">
        <w:rPr>
          <w:rFonts w:ascii="Times New Roman" w:eastAsia="Calibri" w:hAnsi="Times New Roman" w:cs="Times New Roman"/>
          <w:sz w:val="18"/>
          <w:szCs w:val="18"/>
          <w:lang w:eastAsia="en-US"/>
        </w:rPr>
        <w:tab/>
      </w:r>
    </w:p>
    <w:p w:rsidR="00C0231A" w:rsidRDefault="00C0231A" w:rsidP="00AB56DA">
      <w:pPr>
        <w:suppressAutoHyphens/>
        <w:spacing w:after="0" w:line="240" w:lineRule="auto"/>
        <w:rPr>
          <w:rFonts w:ascii="Times New Roman" w:eastAsia="Times New Roman" w:hAnsi="Times New Roman" w:cs="Times New Roman"/>
          <w:b/>
          <w:bCs/>
          <w:sz w:val="18"/>
          <w:szCs w:val="18"/>
          <w:lang w:eastAsia="ar-SA"/>
        </w:rPr>
      </w:pPr>
    </w:p>
    <w:p w:rsid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 xml:space="preserve">Совет депутатов                                                </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муниципального образования</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Кинзельский  сельсовет</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Красногвардейского района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 xml:space="preserve"> Оренбургской области</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четвертого созыва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bCs/>
          <w:sz w:val="18"/>
          <w:szCs w:val="18"/>
          <w:lang w:eastAsia="ar-SA"/>
        </w:rPr>
        <w:t>с. Кинзелька</w:t>
      </w: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b/>
          <w:bCs/>
          <w:sz w:val="18"/>
          <w:szCs w:val="18"/>
          <w:lang w:eastAsia="ar-SA"/>
        </w:rPr>
      </w:pPr>
      <w:r w:rsidRPr="00C0231A">
        <w:rPr>
          <w:rFonts w:ascii="Times New Roman" w:eastAsia="Times New Roman" w:hAnsi="Times New Roman" w:cs="Times New Roman"/>
          <w:b/>
          <w:sz w:val="18"/>
          <w:szCs w:val="18"/>
          <w:lang w:eastAsia="ar-SA"/>
        </w:rPr>
        <w:t>РЕШЕНИЕ</w:t>
      </w: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jc w:val="center"/>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09.06.2023</w:t>
      </w:r>
      <w:r w:rsidRPr="00C0231A">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 xml:space="preserve">                                                              </w:t>
      </w:r>
      <w:r w:rsidRPr="00C0231A">
        <w:rPr>
          <w:rFonts w:ascii="Times New Roman" w:eastAsia="Times New Roman" w:hAnsi="Times New Roman" w:cs="Times New Roman"/>
          <w:sz w:val="18"/>
          <w:szCs w:val="18"/>
          <w:lang w:eastAsia="ar-SA"/>
        </w:rPr>
        <w:t>№ 22/6</w:t>
      </w:r>
    </w:p>
    <w:p w:rsidR="00C0231A" w:rsidRPr="00C0231A" w:rsidRDefault="00C0231A" w:rsidP="00C0231A">
      <w:pPr>
        <w:rPr>
          <w:rFonts w:ascii="Calibri" w:eastAsia="Calibri" w:hAnsi="Calibri" w:cs="Times New Roman"/>
          <w:sz w:val="18"/>
          <w:szCs w:val="18"/>
          <w:lang w:eastAsia="en-US"/>
        </w:rPr>
      </w:pPr>
    </w:p>
    <w:p w:rsidR="00C0231A" w:rsidRPr="00C0231A" w:rsidRDefault="00C0231A" w:rsidP="00AB56DA">
      <w:pPr>
        <w:jc w:val="center"/>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Об утверждении Положения о проведении аттестации муниципальных служащих в администрации муниципального образования Кинзельский сельсовет Красногвардейского района Оренбургской области</w:t>
      </w:r>
    </w:p>
    <w:p w:rsidR="00C0231A" w:rsidRPr="00C0231A" w:rsidRDefault="00C0231A" w:rsidP="00C0231A">
      <w:pPr>
        <w:spacing w:after="0"/>
        <w:ind w:firstLine="709"/>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 xml:space="preserve">В соответствии со статьей 18 Федерального закона от 02 марта 2007 года № 25-ФЗ «О муниципальной службе в Российской Федерации», Законами Оренбургской области от 10 октября 2007 № 1611/339 – </w:t>
      </w:r>
      <w:r w:rsidRPr="00C0231A">
        <w:rPr>
          <w:rFonts w:ascii="Times New Roman" w:eastAsia="Calibri" w:hAnsi="Times New Roman" w:cs="Times New Roman"/>
          <w:sz w:val="18"/>
          <w:szCs w:val="18"/>
          <w:lang w:val="en-US" w:eastAsia="en-US"/>
        </w:rPr>
        <w:t>IV</w:t>
      </w:r>
      <w:r w:rsidRPr="00C0231A">
        <w:rPr>
          <w:rFonts w:ascii="Times New Roman" w:eastAsia="Calibri" w:hAnsi="Times New Roman" w:cs="Times New Roman"/>
          <w:sz w:val="18"/>
          <w:szCs w:val="18"/>
          <w:lang w:eastAsia="en-US"/>
        </w:rPr>
        <w:t>-ОЗ «О муниципальной службе в Оренбургской области», от 15 сентября 2008 года № 2368/496-</w:t>
      </w:r>
      <w:r w:rsidRPr="00C0231A">
        <w:rPr>
          <w:rFonts w:ascii="Times New Roman" w:eastAsia="Calibri" w:hAnsi="Times New Roman" w:cs="Times New Roman"/>
          <w:sz w:val="18"/>
          <w:szCs w:val="18"/>
          <w:lang w:val="en-US" w:eastAsia="en-US"/>
        </w:rPr>
        <w:t>IV</w:t>
      </w:r>
      <w:r w:rsidRPr="00C0231A">
        <w:rPr>
          <w:rFonts w:ascii="Times New Roman" w:eastAsia="Calibri" w:hAnsi="Times New Roman" w:cs="Times New Roman"/>
          <w:sz w:val="18"/>
          <w:szCs w:val="18"/>
          <w:lang w:eastAsia="en-US"/>
        </w:rPr>
        <w:t>-ОЗ «Об утверждении типового положения о проведении аттестации муниципальных служащих в Оренбургской области», руководствуясь Уставом муниципального образования Кинзельский сельсовет Красногвардейского района Оренбургской области, Совет депутатов РЕШИЛ:</w:t>
      </w:r>
    </w:p>
    <w:p w:rsidR="00C0231A" w:rsidRPr="00C0231A" w:rsidRDefault="00C0231A" w:rsidP="00C0231A">
      <w:pPr>
        <w:numPr>
          <w:ilvl w:val="0"/>
          <w:numId w:val="31"/>
        </w:numPr>
        <w:spacing w:after="0"/>
        <w:ind w:left="0" w:firstLine="709"/>
        <w:contextualSpacing/>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Утвердить Положение о проведении аттестации муниципальных служащих в администрации муниципального образования Кинзельский сельсовет Красногвардейского района Оренбургской области согласно приложению.</w:t>
      </w:r>
    </w:p>
    <w:p w:rsidR="00C0231A" w:rsidRPr="00C0231A" w:rsidRDefault="00C0231A" w:rsidP="00C0231A">
      <w:pPr>
        <w:numPr>
          <w:ilvl w:val="0"/>
          <w:numId w:val="31"/>
        </w:numPr>
        <w:spacing w:after="0"/>
        <w:ind w:left="0" w:firstLine="709"/>
        <w:contextualSpacing/>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Признать утратившим силу решение Совета депутатов от 14.04.2009 № 27/7 «О Положения о проведении аттестации муниципальных служащих в органах местного самоуправления муниципального образования Кинзельский сельсовет Красногвардейского района Оренбургской области»</w:t>
      </w:r>
    </w:p>
    <w:p w:rsidR="00C0231A" w:rsidRPr="00C0231A" w:rsidRDefault="00C0231A" w:rsidP="00C0231A">
      <w:pPr>
        <w:numPr>
          <w:ilvl w:val="0"/>
          <w:numId w:val="31"/>
        </w:numPr>
        <w:ind w:left="0" w:firstLine="709"/>
        <w:contextualSpacing/>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Настоящее решение вступает в силу со дня его подписания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«Интернет».</w:t>
      </w:r>
    </w:p>
    <w:p w:rsidR="00C0231A" w:rsidRPr="00C0231A" w:rsidRDefault="00C0231A" w:rsidP="00C0231A">
      <w:pPr>
        <w:numPr>
          <w:ilvl w:val="0"/>
          <w:numId w:val="31"/>
        </w:numPr>
        <w:ind w:left="0" w:firstLine="709"/>
        <w:contextualSpacing/>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lastRenderedPageBreak/>
        <w:t xml:space="preserve">Контроль за исполнением настоящего решения возложить на постоянную комиссию по вопросам социального развития, правопорядку и статуса депутатов. </w:t>
      </w:r>
    </w:p>
    <w:p w:rsidR="00C0231A" w:rsidRPr="00C0231A" w:rsidRDefault="00C0231A" w:rsidP="00C0231A">
      <w:pPr>
        <w:suppressAutoHyphens/>
        <w:spacing w:after="0" w:line="240" w:lineRule="auto"/>
        <w:ind w:firstLine="709"/>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Председатель Совета депут</w:t>
      </w:r>
      <w:r>
        <w:rPr>
          <w:rFonts w:ascii="Times New Roman" w:eastAsia="Times New Roman" w:hAnsi="Times New Roman" w:cs="Times New Roman"/>
          <w:sz w:val="18"/>
          <w:szCs w:val="18"/>
          <w:lang w:eastAsia="ar-SA"/>
        </w:rPr>
        <w:t xml:space="preserve">атов                         </w:t>
      </w:r>
      <w:r w:rsidRPr="00C0231A">
        <w:rPr>
          <w:rFonts w:ascii="Times New Roman" w:eastAsia="Times New Roman" w:hAnsi="Times New Roman" w:cs="Times New Roman"/>
          <w:sz w:val="18"/>
          <w:szCs w:val="18"/>
          <w:lang w:eastAsia="ar-SA"/>
        </w:rPr>
        <w:t xml:space="preserve">      Т.Н. Юрко                                 </w:t>
      </w: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rPr>
          <w:rFonts w:ascii="Times New Roman" w:eastAsia="Times New Roman" w:hAnsi="Times New Roman" w:cs="Times New Roman"/>
          <w:sz w:val="18"/>
          <w:szCs w:val="18"/>
          <w:lang w:eastAsia="ar-SA"/>
        </w:rPr>
      </w:pPr>
    </w:p>
    <w:p w:rsidR="00C0231A" w:rsidRDefault="00C0231A" w:rsidP="00C0231A">
      <w:pPr>
        <w:suppressAutoHyphens/>
        <w:spacing w:after="0" w:line="240" w:lineRule="auto"/>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 xml:space="preserve">Глава сельсовета                   </w:t>
      </w:r>
      <w:r>
        <w:rPr>
          <w:rFonts w:ascii="Times New Roman" w:eastAsia="Times New Roman" w:hAnsi="Times New Roman" w:cs="Times New Roman"/>
          <w:sz w:val="18"/>
          <w:szCs w:val="18"/>
          <w:lang w:eastAsia="ar-SA"/>
        </w:rPr>
        <w:t xml:space="preserve">                          </w:t>
      </w:r>
      <w:r w:rsidRPr="00C0231A">
        <w:rPr>
          <w:rFonts w:ascii="Times New Roman" w:eastAsia="Times New Roman" w:hAnsi="Times New Roman" w:cs="Times New Roman"/>
          <w:sz w:val="18"/>
          <w:szCs w:val="18"/>
          <w:lang w:eastAsia="ar-SA"/>
        </w:rPr>
        <w:t xml:space="preserve">      Г.Н. Работягов</w:t>
      </w:r>
    </w:p>
    <w:p w:rsidR="00C0231A" w:rsidRDefault="00C0231A" w:rsidP="00C0231A">
      <w:pPr>
        <w:suppressAutoHyphens/>
        <w:spacing w:after="0" w:line="240" w:lineRule="auto"/>
        <w:rPr>
          <w:rFonts w:ascii="Times New Roman" w:eastAsia="Times New Roman" w:hAnsi="Times New Roman" w:cs="Times New Roman"/>
          <w:sz w:val="18"/>
          <w:szCs w:val="18"/>
          <w:lang w:eastAsia="ar-SA"/>
        </w:rPr>
      </w:pP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Приложение  1</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 решению Совета депутатов</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муниципального образования</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Кинзельский сельсовет</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Times New Roman" w:hAnsi="Times New Roman" w:cs="Times New Roman"/>
          <w:sz w:val="18"/>
          <w:szCs w:val="18"/>
          <w:lang w:eastAsia="ar-SA"/>
        </w:rPr>
        <w:t>от 09.06. 2023 № 22/6</w:t>
      </w:r>
    </w:p>
    <w:p w:rsidR="00C0231A" w:rsidRPr="00C0231A" w:rsidRDefault="00C0231A" w:rsidP="00C0231A">
      <w:pPr>
        <w:autoSpaceDE w:val="0"/>
        <w:autoSpaceDN w:val="0"/>
        <w:adjustRightInd w:val="0"/>
        <w:spacing w:after="0" w:line="240" w:lineRule="auto"/>
        <w:outlineLvl w:val="0"/>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bCs/>
          <w:sz w:val="18"/>
          <w:szCs w:val="18"/>
        </w:rPr>
      </w:pPr>
      <w:r w:rsidRPr="00C0231A">
        <w:rPr>
          <w:rFonts w:ascii="Times New Roman" w:eastAsia="Times New Roman" w:hAnsi="Times New Roman" w:cs="Times New Roman"/>
          <w:b/>
          <w:bCs/>
          <w:sz w:val="18"/>
          <w:szCs w:val="18"/>
        </w:rPr>
        <w:t>ПОЛОЖЕНИЕ</w:t>
      </w:r>
    </w:p>
    <w:p w:rsidR="00C0231A" w:rsidRPr="00C0231A" w:rsidRDefault="00C0231A" w:rsidP="00C0231A">
      <w:pPr>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о проведении аттестации муниципальных служащих в администрации муниципального образования Кинзельский сельсовет Красногвардейского района Оренбургской области (далее - Положение)</w:t>
      </w:r>
    </w:p>
    <w:p w:rsidR="00C0231A" w:rsidRPr="00C0231A" w:rsidRDefault="00C0231A" w:rsidP="00C0231A">
      <w:pPr>
        <w:spacing w:after="0" w:line="240" w:lineRule="auto"/>
        <w:ind w:firstLine="708"/>
        <w:jc w:val="center"/>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b/>
          <w:bCs/>
          <w:sz w:val="18"/>
          <w:szCs w:val="18"/>
        </w:rPr>
      </w:pPr>
    </w:p>
    <w:p w:rsidR="00C0231A" w:rsidRPr="00C0231A" w:rsidRDefault="00C0231A" w:rsidP="00C0231A">
      <w:pPr>
        <w:autoSpaceDE w:val="0"/>
        <w:autoSpaceDN w:val="0"/>
        <w:adjustRightInd w:val="0"/>
        <w:spacing w:after="0" w:line="240" w:lineRule="auto"/>
        <w:ind w:firstLine="708"/>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Настоящим Положением в соответствии с требованиями статьи 18 Федерального закона от 2 марта 2007 года № 25-ФЗ «О муниципальной службе в Российской Федерации», Законами Оренбургской области от 10.10.2007   № 1611/339 – </w:t>
      </w:r>
      <w:r w:rsidRPr="00C0231A">
        <w:rPr>
          <w:rFonts w:ascii="Times New Roman" w:eastAsia="Times New Roman" w:hAnsi="Times New Roman" w:cs="Times New Roman"/>
          <w:sz w:val="18"/>
          <w:szCs w:val="18"/>
          <w:lang w:val="en-US"/>
        </w:rPr>
        <w:t>IV</w:t>
      </w:r>
      <w:r w:rsidRPr="00C0231A">
        <w:rPr>
          <w:rFonts w:ascii="Times New Roman" w:eastAsia="Times New Roman" w:hAnsi="Times New Roman" w:cs="Times New Roman"/>
          <w:sz w:val="18"/>
          <w:szCs w:val="18"/>
        </w:rPr>
        <w:t xml:space="preserve">-ОЗ «О муниципальной службе в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регулируются отношения, связанные с проведением аттестации муниципальных служащих </w:t>
      </w:r>
      <w:r w:rsidRPr="00C0231A">
        <w:rPr>
          <w:rFonts w:ascii="Times New Roman" w:eastAsia="Times New Roman" w:hAnsi="Times New Roman" w:cs="Arial"/>
          <w:sz w:val="18"/>
          <w:szCs w:val="18"/>
        </w:rPr>
        <w:t xml:space="preserve">в </w:t>
      </w:r>
      <w:r w:rsidRPr="00C0231A">
        <w:rPr>
          <w:rFonts w:ascii="Times New Roman" w:eastAsia="Calibri" w:hAnsi="Times New Roman" w:cs="Times New Roman"/>
          <w:sz w:val="18"/>
          <w:szCs w:val="18"/>
          <w:lang w:eastAsia="en-US"/>
        </w:rPr>
        <w:t>администрации муниципального образования Кинзельский сельсовет Красногвардейского района Оренбургской области</w:t>
      </w:r>
      <w:r w:rsidRPr="00C0231A">
        <w:rPr>
          <w:rFonts w:ascii="Times New Roman" w:eastAsia="Times New Roman" w:hAnsi="Times New Roman" w:cs="Arial"/>
          <w:sz w:val="18"/>
          <w:szCs w:val="18"/>
        </w:rPr>
        <w:t xml:space="preserve"> (далее – орган местного самоуправления).</w:t>
      </w:r>
    </w:p>
    <w:p w:rsidR="00C0231A" w:rsidRPr="00C0231A" w:rsidRDefault="00C0231A" w:rsidP="00C0231A">
      <w:pPr>
        <w:autoSpaceDE w:val="0"/>
        <w:autoSpaceDN w:val="0"/>
        <w:adjustRightInd w:val="0"/>
        <w:spacing w:after="0" w:line="240" w:lineRule="auto"/>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1. Общие положения</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1.1. Аттестация муниципального служащего (далее - аттестация) проводится в целях определения его соответствия замещаемой должности муниципальной службы. Аттестация проводится один раз в три года.</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1.2. Аттестация призвана способствовать формированию кадрового состава муниципальной службы в </w:t>
      </w:r>
      <w:r w:rsidRPr="00C0231A">
        <w:rPr>
          <w:rFonts w:ascii="Times New Roman" w:eastAsia="Calibri" w:hAnsi="Times New Roman" w:cs="Times New Roman"/>
          <w:sz w:val="18"/>
          <w:szCs w:val="18"/>
          <w:lang w:eastAsia="en-US"/>
        </w:rPr>
        <w:t>администрации муниципального образования Кинзельский сельсовет Красногвардейского района Оренбургской области</w:t>
      </w:r>
      <w:r w:rsidRPr="00C0231A">
        <w:rPr>
          <w:rFonts w:ascii="Times New Roman" w:eastAsia="Times New Roman" w:hAnsi="Times New Roman" w:cs="Times New Roman"/>
          <w:sz w:val="18"/>
          <w:szCs w:val="18"/>
        </w:rPr>
        <w:t xml:space="preserve"> (далее – муниципальная служба),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1.3. Для проведения аттестации по решению представителя нанимателя (работодателя) издается правовой акт органа местного самоуправления</w:t>
      </w:r>
      <w:r w:rsidRPr="00C0231A">
        <w:rPr>
          <w:rFonts w:ascii="Times New Roman" w:eastAsia="Times New Roman" w:hAnsi="Times New Roman" w:cs="Arial"/>
          <w:sz w:val="18"/>
          <w:szCs w:val="18"/>
        </w:rPr>
        <w:t>,</w:t>
      </w:r>
      <w:r w:rsidRPr="00C0231A">
        <w:rPr>
          <w:rFonts w:ascii="Times New Roman" w:eastAsia="Times New Roman" w:hAnsi="Times New Roman" w:cs="Times New Roman"/>
          <w:sz w:val="18"/>
          <w:szCs w:val="18"/>
        </w:rPr>
        <w:t xml:space="preserve"> содержащий положения: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о формировании аттестационной комиссии;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об утверждении графика проведения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о составлении списков муниципальных служащих, подлежащих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о подготовке документов, необходимых для работы аттестационной комиссии.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1.4. Аттестации не подлежат муниципальные служащие:</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замещающие должности муниципальной службы менее одного года;</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достигшие возраста 60 лет;</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беременные женщины;</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w:t>
      </w:r>
      <w:r w:rsidRPr="00C0231A">
        <w:rPr>
          <w:rFonts w:ascii="Times New Roman" w:eastAsia="Times New Roman" w:hAnsi="Times New Roman" w:cs="Times New Roman"/>
          <w:sz w:val="18"/>
          <w:szCs w:val="18"/>
        </w:rPr>
        <w:lastRenderedPageBreak/>
        <w:t>служащих возможна не ранее чем через один год после выхода из отпуска;</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 замещающие должности муниципальной службы на основании срочного трудового договора.</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1.5. График проведения аттестации ежегодно утверждается представителем нанимателя (работодателем).</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1.6. В графике проведения аттестации указываются: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наименование органа местного самоуправления, подразделения,  в которых проводится аттестация;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список муниципальных служащих, подлежащих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дата, время и место проведения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1.7. График проведения аттестации доводится до сведения каждого аттестуемого муниципального служащего под роспись руководителем соответствующего структурного подразделения не менее чем за месяц до начала аттестации.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II</w:t>
      </w:r>
      <w:r w:rsidRPr="00C0231A">
        <w:rPr>
          <w:rFonts w:ascii="Times New Roman" w:eastAsia="Times New Roman" w:hAnsi="Times New Roman" w:cs="Times New Roman"/>
          <w:b/>
          <w:sz w:val="18"/>
          <w:szCs w:val="18"/>
        </w:rPr>
        <w:t>. Аттестационная комиссия</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2.1. Для проведения аттестации муниципальных служащих правовым актом органа местного самоуправления формируется аттестационная комиссия.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2.2.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2.2.Состав аттестационной комиссии, сроки и порядок ее работы определяются правовым актом органа местного самоуправления в соответствии с настоящим положением.</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2.3.Состав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0231A" w:rsidRPr="00C0231A" w:rsidRDefault="00C0231A" w:rsidP="00C0231A">
      <w:pPr>
        <w:spacing w:after="0" w:line="240" w:lineRule="auto"/>
        <w:ind w:firstLine="36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2.4.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муниципальную должность), органа местного самоуправления.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2.5. В состав аттестационной комиссии могут быть включены   независимые эксперты по вопросам,  связанным с муниципальной   службой.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2.5. Состав аттестационной комиссии формируется таким образом, чтобы была исключена возможность возникновения конфликтов интересов, которые могут повлиять на принимаемые аттестационной комиссией решения.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2.6.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III</w:t>
      </w:r>
      <w:r w:rsidRPr="00C0231A">
        <w:rPr>
          <w:rFonts w:ascii="Times New Roman" w:eastAsia="Times New Roman" w:hAnsi="Times New Roman" w:cs="Times New Roman"/>
          <w:b/>
          <w:sz w:val="18"/>
          <w:szCs w:val="18"/>
        </w:rPr>
        <w:t>. Отзыв об исполнении подлежащим аттестации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муниципальным служащим должностных обязанностей</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за аттестационный период</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w:t>
      </w:r>
      <w:r w:rsidRPr="00C0231A">
        <w:rPr>
          <w:rFonts w:ascii="Times New Roman" w:eastAsia="Times New Roman" w:hAnsi="Times New Roman" w:cs="Times New Roman"/>
          <w:sz w:val="18"/>
          <w:szCs w:val="18"/>
        </w:rPr>
        <w:lastRenderedPageBreak/>
        <w:t>аттестационный период (далее - отзыв), подписанный его непосредственным руководителем и утвержденный вышестоящим руководителем.</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3.2. Отзыв должен содержать следующие сведения о муниципальном служащем:</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фамилию, имя, отчество;</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замещаемую  должность  муниципальной  службы на момент проведения аттестации и дату назначения на эту должность муниципальной службы;</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перечень основных вопросов (документов), в решении (разработке) которых муниципальный служащий принимал участие;</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 мотивированную оценку профессиональных, личностных качеств и результатов профессиональной служебной деятельности муниципального служащего.</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3.3. К отзыву прилагаются сведения о выполненных муниципальным служащим поручениях и подготовленных им проектах документов за аттестационный период.</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3.4.   При   каждой   последующей  аттестации   в   аттестационную комиссию   вместе   с   отзывом   и сведениями, указанными   в   пункте   3    раздела </w:t>
      </w:r>
      <w:r w:rsidRPr="00C0231A">
        <w:rPr>
          <w:rFonts w:ascii="Times New Roman" w:eastAsia="Times New Roman" w:hAnsi="Times New Roman" w:cs="Times New Roman"/>
          <w:sz w:val="18"/>
          <w:szCs w:val="18"/>
          <w:lang w:val="en-US"/>
        </w:rPr>
        <w:t>III</w:t>
      </w:r>
      <w:r w:rsidRPr="00C0231A">
        <w:rPr>
          <w:rFonts w:ascii="Times New Roman" w:eastAsia="Times New Roman" w:hAnsi="Times New Roman" w:cs="Times New Roman"/>
          <w:sz w:val="18"/>
          <w:szCs w:val="18"/>
        </w:rPr>
        <w:t xml:space="preserve">  настоящего   положения, представляется   аттестационный   лист   муниципального   служащего    с данными   предыдущей  аттестации.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заявление о своем несогласии с представленным отзывом или пояснительную записку на отзыв.</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IV</w:t>
      </w:r>
      <w:r w:rsidRPr="00C0231A">
        <w:rPr>
          <w:rFonts w:ascii="Times New Roman" w:eastAsia="Times New Roman" w:hAnsi="Times New Roman" w:cs="Times New Roman"/>
          <w:b/>
          <w:sz w:val="18"/>
          <w:szCs w:val="18"/>
        </w:rPr>
        <w:t>. Порядок проведения аттестации.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Оценка профессиональной служебной деятельности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муниципального служащего</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4.1. Аттестация проводится в присутствии аттестуемого муниципального служащего на заседании аттестационной комиссии. Аттестация   проводится   в виде   собеседования   либо   тестирования.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4.2.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4.3.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4.4.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4.6.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w:t>
      </w:r>
      <w:r w:rsidRPr="00C0231A">
        <w:rPr>
          <w:rFonts w:ascii="Times New Roman" w:eastAsia="Times New Roman" w:hAnsi="Times New Roman" w:cs="Times New Roman"/>
          <w:sz w:val="18"/>
          <w:szCs w:val="18"/>
        </w:rPr>
        <w:lastRenderedPageBreak/>
        <w:t>выполняемой им работы, ее эффективности и результативности.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4.7.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законодательством Оренбургской области, муниципальными нормативными правовыми актами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4.8. Заседание аттестационной комиссии считается правомочным, если на нем присутствует не менее двух третей ее членов.</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муниципальной должности.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4.10. На период аттестации муниципального служащего, являющегося членом аттестационной комиссии, его членство в этой комиссии приостанавливается.</w:t>
      </w: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V</w:t>
      </w:r>
      <w:r w:rsidRPr="00C0231A">
        <w:rPr>
          <w:rFonts w:ascii="Times New Roman" w:eastAsia="Times New Roman" w:hAnsi="Times New Roman" w:cs="Times New Roman"/>
          <w:b/>
          <w:sz w:val="18"/>
          <w:szCs w:val="18"/>
        </w:rPr>
        <w:t>. Решения по результатам аттестации</w:t>
      </w: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jc w:val="both"/>
        <w:outlineLvl w:val="1"/>
        <w:rPr>
          <w:rFonts w:ascii="Times New Roman" w:eastAsia="Times New Roman" w:hAnsi="Times New Roman" w:cs="Times New Roman"/>
          <w:b/>
          <w:sz w:val="18"/>
          <w:szCs w:val="18"/>
        </w:rPr>
      </w:pPr>
      <w:r w:rsidRPr="00C0231A">
        <w:rPr>
          <w:rFonts w:ascii="Times New Roman" w:eastAsia="Times New Roman" w:hAnsi="Times New Roman" w:cs="Times New Roman"/>
          <w:sz w:val="18"/>
          <w:szCs w:val="18"/>
        </w:rPr>
        <w:t xml:space="preserve">     5.1.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5.2. Результаты аттестации сообщаются аттестованным муниципальным служащим непосредственно после подведения итогов голосования.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5.3.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231A" w:rsidRPr="00C0231A" w:rsidRDefault="00C0231A" w:rsidP="00C0231A">
      <w:pPr>
        <w:autoSpaceDE w:val="0"/>
        <w:autoSpaceDN w:val="0"/>
        <w:adjustRightInd w:val="0"/>
        <w:spacing w:after="0" w:line="240" w:lineRule="auto"/>
        <w:outlineLvl w:val="1"/>
        <w:rPr>
          <w:rFonts w:ascii="Times New Roman" w:eastAsia="Times New Roman" w:hAnsi="Times New Roman" w:cs="Times New Roman"/>
          <w:b/>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VI</w:t>
      </w:r>
      <w:r w:rsidRPr="00C0231A">
        <w:rPr>
          <w:rFonts w:ascii="Times New Roman" w:eastAsia="Times New Roman" w:hAnsi="Times New Roman" w:cs="Times New Roman"/>
          <w:b/>
          <w:sz w:val="18"/>
          <w:szCs w:val="18"/>
        </w:rPr>
        <w:t>. Аттестационный лист муниципального служащего.</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Протокол заседания аттестационной комиссии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lastRenderedPageBreak/>
        <w:t>6.1. Результаты аттестации заносятся в аттестационный лист муниципального служащего, составленный по форме в соответствии с приложением к настоящему положению.</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6.2.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6.3. Муниципальный служащий знакомится с аттестационным листом под роспись.</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6.4. Аттестационный лист муниципального служащего, прошедшего аттестацию, и отзыв хранятся в личном деле муниципального служащего.</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6.5. Секретарь аттестационной комиссии ведет протокол заседания аттестационной комиссии, в котором фиксирует ее решения и результаты голосования.</w:t>
      </w: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6.6.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lang w:val="en-US"/>
        </w:rPr>
        <w:t>VII</w:t>
      </w:r>
      <w:r w:rsidRPr="00C0231A">
        <w:rPr>
          <w:rFonts w:ascii="Times New Roman" w:eastAsia="Times New Roman" w:hAnsi="Times New Roman" w:cs="Times New Roman"/>
          <w:b/>
          <w:sz w:val="18"/>
          <w:szCs w:val="18"/>
        </w:rPr>
        <w:t>. Рассмотрение споров</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7.1. Споры, связанные с проведением аттестации, рассматриваются в</w:t>
      </w:r>
      <w:r w:rsidRPr="00C0231A">
        <w:rPr>
          <w:rFonts w:ascii="Times New Roman" w:eastAsia="Times New Roman" w:hAnsi="Times New Roman" w:cs="Arial"/>
          <w:sz w:val="18"/>
          <w:szCs w:val="18"/>
        </w:rPr>
        <w:t xml:space="preserve">    муниципальном образовании в соответствии с законодательством в добровольным или</w:t>
      </w:r>
      <w:r w:rsidRPr="00C0231A">
        <w:rPr>
          <w:rFonts w:ascii="Times New Roman" w:eastAsia="Times New Roman" w:hAnsi="Times New Roman" w:cs="Times New Roman"/>
          <w:sz w:val="18"/>
          <w:szCs w:val="18"/>
        </w:rPr>
        <w:t xml:space="preserve"> судебном порядке.</w:t>
      </w:r>
    </w:p>
    <w:p w:rsidR="00C0231A" w:rsidRPr="00C0231A" w:rsidRDefault="00C0231A" w:rsidP="001C3EFD">
      <w:pPr>
        <w:spacing w:after="0" w:line="240" w:lineRule="auto"/>
        <w:jc w:val="both"/>
        <w:rPr>
          <w:rFonts w:ascii="Times New Roman" w:eastAsia="Calibri" w:hAnsi="Times New Roman" w:cs="Times New Roman"/>
          <w:sz w:val="18"/>
          <w:szCs w:val="18"/>
          <w:lang w:eastAsia="en-US"/>
        </w:rPr>
      </w:pP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Приложение  2</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 решению Совета депутатов</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муниципального образования</w:t>
      </w:r>
    </w:p>
    <w:p w:rsidR="00C0231A" w:rsidRPr="00C0231A" w:rsidRDefault="00C0231A" w:rsidP="00C0231A">
      <w:pPr>
        <w:suppressAutoHyphens/>
        <w:spacing w:after="0" w:line="240" w:lineRule="auto"/>
        <w:jc w:val="right"/>
        <w:rPr>
          <w:rFonts w:ascii="Times New Roman" w:eastAsia="Times New Roman" w:hAnsi="Times New Roman" w:cs="Times New Roman"/>
          <w:sz w:val="18"/>
          <w:szCs w:val="18"/>
          <w:lang w:eastAsia="ar-SA"/>
        </w:rPr>
      </w:pPr>
      <w:r w:rsidRPr="00C0231A">
        <w:rPr>
          <w:rFonts w:ascii="Times New Roman" w:eastAsia="Times New Roman" w:hAnsi="Times New Roman" w:cs="Times New Roman"/>
          <w:sz w:val="18"/>
          <w:szCs w:val="18"/>
          <w:lang w:eastAsia="ar-SA"/>
        </w:rPr>
        <w:t>Кинзельский сельсовет</w:t>
      </w:r>
    </w:p>
    <w:p w:rsidR="00C0231A" w:rsidRPr="00C0231A" w:rsidRDefault="00C0231A" w:rsidP="00C0231A">
      <w:pPr>
        <w:spacing w:after="0" w:line="240" w:lineRule="auto"/>
        <w:jc w:val="right"/>
        <w:rPr>
          <w:rFonts w:ascii="Times New Roman" w:eastAsia="Calibri" w:hAnsi="Times New Roman" w:cs="Times New Roman"/>
          <w:sz w:val="18"/>
          <w:szCs w:val="18"/>
          <w:lang w:eastAsia="en-US"/>
        </w:rPr>
      </w:pPr>
      <w:r w:rsidRPr="00C0231A">
        <w:rPr>
          <w:rFonts w:ascii="Times New Roman" w:eastAsia="Times New Roman" w:hAnsi="Times New Roman" w:cs="Times New Roman"/>
          <w:sz w:val="18"/>
          <w:szCs w:val="18"/>
          <w:lang w:eastAsia="ar-SA"/>
        </w:rPr>
        <w:t>от  09.06. 2023 № 22/6</w:t>
      </w:r>
    </w:p>
    <w:p w:rsidR="00C0231A" w:rsidRPr="00C0231A" w:rsidRDefault="00C0231A" w:rsidP="00C0231A">
      <w:pPr>
        <w:autoSpaceDE w:val="0"/>
        <w:autoSpaceDN w:val="0"/>
        <w:adjustRightInd w:val="0"/>
        <w:spacing w:after="0" w:line="240" w:lineRule="auto"/>
        <w:jc w:val="both"/>
        <w:outlineLvl w:val="1"/>
        <w:rPr>
          <w:rFonts w:ascii="Times New Roman" w:eastAsia="Times New Roman" w:hAnsi="Times New Roman" w:cs="Arial"/>
          <w:sz w:val="18"/>
          <w:szCs w:val="18"/>
        </w:rPr>
      </w:pPr>
    </w:p>
    <w:p w:rsidR="00C0231A" w:rsidRPr="00C0231A" w:rsidRDefault="00C0231A" w:rsidP="00C0231A">
      <w:pPr>
        <w:tabs>
          <w:tab w:val="left" w:pos="7371"/>
          <w:tab w:val="left" w:pos="8505"/>
        </w:tabs>
        <w:autoSpaceDE w:val="0"/>
        <w:autoSpaceDN w:val="0"/>
        <w:adjustRightInd w:val="0"/>
        <w:spacing w:after="0" w:line="240" w:lineRule="auto"/>
        <w:jc w:val="center"/>
        <w:rPr>
          <w:rFonts w:ascii="Times New Roman" w:eastAsia="Times New Roman" w:hAnsi="Times New Roman" w:cs="Times New Roman"/>
          <w:b/>
          <w:sz w:val="18"/>
          <w:szCs w:val="18"/>
        </w:rPr>
      </w:pPr>
      <w:r w:rsidRPr="00C0231A">
        <w:rPr>
          <w:rFonts w:ascii="Times New Roman" w:eastAsia="Times New Roman" w:hAnsi="Times New Roman" w:cs="Times New Roman"/>
          <w:b/>
          <w:sz w:val="18"/>
          <w:szCs w:val="18"/>
        </w:rPr>
        <w:t>АТТЕСТАЦИОННЫЙ ЛИСТ</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Courier New"/>
          <w:b/>
          <w:sz w:val="18"/>
          <w:szCs w:val="18"/>
        </w:rPr>
      </w:pPr>
      <w:r w:rsidRPr="00C0231A">
        <w:rPr>
          <w:rFonts w:ascii="Times New Roman" w:eastAsia="Times New Roman" w:hAnsi="Times New Roman" w:cs="Times New Roman"/>
          <w:b/>
          <w:sz w:val="18"/>
          <w:szCs w:val="18"/>
        </w:rPr>
        <w:t>муниципального служащего в администрации муниципального образования Кинзельский сельсовет Красногвардейского района Оренбургской области</w:t>
      </w:r>
    </w:p>
    <w:p w:rsidR="00C0231A" w:rsidRPr="00C0231A" w:rsidRDefault="00C0231A" w:rsidP="00C0231A">
      <w:pPr>
        <w:autoSpaceDE w:val="0"/>
        <w:autoSpaceDN w:val="0"/>
        <w:adjustRightInd w:val="0"/>
        <w:spacing w:after="0" w:line="240" w:lineRule="auto"/>
        <w:jc w:val="center"/>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 Фамилия, имя, отчество ______________________________</w:t>
      </w:r>
      <w:r w:rsidR="00AB56DA">
        <w:rPr>
          <w:rFonts w:ascii="Times New Roman" w:eastAsia="Times New Roman" w:hAnsi="Times New Roman" w:cs="Times New Roman"/>
          <w:sz w:val="18"/>
          <w:szCs w:val="18"/>
        </w:rPr>
        <w:t>_________</w:t>
      </w:r>
      <w:r w:rsidRPr="00C0231A">
        <w:rPr>
          <w:rFonts w:ascii="Times New Roman" w:eastAsia="Times New Roman" w:hAnsi="Times New Roman" w:cs="Times New Roman"/>
          <w:sz w:val="18"/>
          <w:szCs w:val="18"/>
        </w:rPr>
        <w:t>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2. Год, число и месяц рождения ____________________________________________________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3. Сведения о профессиональном образовании, наличии ученой степени, ученого   звания (когда и какую образовательную организацию окончил, специальность или направление подготовки, квалификация, ученая степень, ученое  звание)______________________________________________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4. Замещаемая  должность  муниципальной  службы  в органе местного самоуправления муниципального образования Красногвардейский район на момент аттестации и дата назначения на эту должность ____________________________________________________ </w:t>
      </w:r>
    </w:p>
    <w:p w:rsidR="00C0231A" w:rsidRPr="00C0231A" w:rsidRDefault="00C0231A" w:rsidP="00C0231A">
      <w:pPr>
        <w:autoSpaceDE w:val="0"/>
        <w:autoSpaceDN w:val="0"/>
        <w:adjustRightInd w:val="0"/>
        <w:spacing w:after="0" w:line="240" w:lineRule="auto"/>
        <w:jc w:val="both"/>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5.Стаж муниципальной службы   ______</w:t>
      </w:r>
      <w:r w:rsidR="00AB56DA">
        <w:rPr>
          <w:rFonts w:ascii="Times New Roman" w:eastAsia="Times New Roman" w:hAnsi="Times New Roman" w:cs="Times New Roman"/>
          <w:sz w:val="18"/>
          <w:szCs w:val="18"/>
        </w:rPr>
        <w:t>________</w:t>
      </w:r>
      <w:r w:rsidRPr="00C0231A">
        <w:rPr>
          <w:rFonts w:ascii="Times New Roman" w:eastAsia="Times New Roman" w:hAnsi="Times New Roman" w:cs="Times New Roman"/>
          <w:sz w:val="18"/>
          <w:szCs w:val="18"/>
        </w:rPr>
        <w:t>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6. Общий трудовой стаж ______________</w:t>
      </w:r>
      <w:r w:rsidR="00AB56DA">
        <w:rPr>
          <w:rFonts w:ascii="Times New Roman" w:eastAsia="Times New Roman" w:hAnsi="Times New Roman" w:cs="Times New Roman"/>
          <w:sz w:val="18"/>
          <w:szCs w:val="18"/>
        </w:rPr>
        <w:t>________</w:t>
      </w:r>
      <w:r w:rsidRPr="00C0231A">
        <w:rPr>
          <w:rFonts w:ascii="Times New Roman" w:eastAsia="Times New Roman" w:hAnsi="Times New Roman" w:cs="Times New Roman"/>
          <w:sz w:val="18"/>
          <w:szCs w:val="18"/>
        </w:rPr>
        <w:t>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7. Вопросы  к муниципальному  служащему  и  краткие ответы на них _________________________________________________________________________________________________________________________________</w:t>
      </w:r>
      <w:r w:rsidR="00AB56DA">
        <w:rPr>
          <w:rFonts w:ascii="Times New Roman" w:eastAsia="Times New Roman" w:hAnsi="Times New Roman" w:cs="Times New Roman"/>
          <w:sz w:val="18"/>
          <w:szCs w:val="18"/>
        </w:rPr>
        <w:t>________________________</w:t>
      </w:r>
      <w:r w:rsidRPr="00C0231A">
        <w:rPr>
          <w:rFonts w:ascii="Times New Roman" w:eastAsia="Times New Roman" w:hAnsi="Times New Roman" w:cs="Times New Roman"/>
          <w:sz w:val="18"/>
          <w:szCs w:val="18"/>
        </w:rPr>
        <w:t>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__________________________________________________________</w:t>
      </w:r>
      <w:r w:rsidR="00AB56DA">
        <w:rPr>
          <w:rFonts w:ascii="Times New Roman" w:eastAsia="Times New Roman" w:hAnsi="Times New Roman" w:cs="Times New Roman"/>
          <w:sz w:val="18"/>
          <w:szCs w:val="18"/>
        </w:rPr>
        <w:t>______________________________________</w:t>
      </w:r>
      <w:r w:rsidRPr="00C0231A">
        <w:rPr>
          <w:rFonts w:ascii="Times New Roman" w:eastAsia="Times New Roman" w:hAnsi="Times New Roman" w:cs="Times New Roman"/>
          <w:sz w:val="18"/>
          <w:szCs w:val="18"/>
        </w:rPr>
        <w:t>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____________________________________________________________</w:t>
      </w:r>
      <w:r w:rsidR="00AB56DA">
        <w:rPr>
          <w:rFonts w:ascii="Times New Roman" w:eastAsia="Times New Roman" w:hAnsi="Times New Roman" w:cs="Times New Roman"/>
          <w:sz w:val="18"/>
          <w:szCs w:val="18"/>
        </w:rPr>
        <w:t>______________________________________</w:t>
      </w:r>
      <w:r w:rsidRPr="00C0231A">
        <w:rPr>
          <w:rFonts w:ascii="Times New Roman" w:eastAsia="Times New Roman" w:hAnsi="Times New Roman" w:cs="Times New Roman"/>
          <w:sz w:val="18"/>
          <w:szCs w:val="18"/>
        </w:rPr>
        <w:t>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8. Замечания   и   предложения,   высказанные   аттестационной    комиссией</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_________________________________________________________________________________________________________________________________</w:t>
      </w:r>
      <w:r w:rsidR="00AB56DA">
        <w:rPr>
          <w:rFonts w:ascii="Times New Roman" w:eastAsia="Times New Roman" w:hAnsi="Times New Roman" w:cs="Times New Roman"/>
          <w:sz w:val="18"/>
          <w:szCs w:val="18"/>
        </w:rPr>
        <w:t>________________________</w:t>
      </w:r>
      <w:r w:rsidRPr="00C0231A">
        <w:rPr>
          <w:rFonts w:ascii="Times New Roman" w:eastAsia="Times New Roman" w:hAnsi="Times New Roman" w:cs="Times New Roman"/>
          <w:sz w:val="18"/>
          <w:szCs w:val="18"/>
        </w:rPr>
        <w:t>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9. Краткая оценка выполнения муниципальным служащим рекомендаций предыдущей аттестации ___________________________________________________________________________________________________________________________</w:t>
      </w:r>
      <w:r w:rsidR="00AB56DA">
        <w:rPr>
          <w:rFonts w:ascii="Times New Roman" w:eastAsia="Times New Roman" w:hAnsi="Times New Roman" w:cs="Times New Roman"/>
          <w:sz w:val="18"/>
          <w:szCs w:val="18"/>
        </w:rPr>
        <w:t>_________________________</w:t>
      </w:r>
      <w:r w:rsidRPr="00C0231A">
        <w:rPr>
          <w:rFonts w:ascii="Times New Roman" w:eastAsia="Times New Roman" w:hAnsi="Times New Roman" w:cs="Times New Roman"/>
          <w:sz w:val="18"/>
          <w:szCs w:val="18"/>
        </w:rPr>
        <w:t>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___________________________________________________________</w:t>
      </w:r>
      <w:r w:rsidR="00AB56DA">
        <w:rPr>
          <w:rFonts w:ascii="Times New Roman" w:eastAsia="Times New Roman" w:hAnsi="Times New Roman" w:cs="Times New Roman"/>
          <w:sz w:val="18"/>
          <w:szCs w:val="18"/>
        </w:rPr>
        <w:t>______________________________________</w:t>
      </w:r>
      <w:r w:rsidRPr="00C0231A">
        <w:rPr>
          <w:rFonts w:ascii="Times New Roman" w:eastAsia="Times New Roman" w:hAnsi="Times New Roman" w:cs="Times New Roman"/>
          <w:sz w:val="18"/>
          <w:szCs w:val="18"/>
        </w:rPr>
        <w:t xml:space="preserve">_______ </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10. Решение аттестационной комиссии ________________________________________________________</w:t>
      </w:r>
      <w:r w:rsidR="00AB56DA">
        <w:rPr>
          <w:rFonts w:ascii="Times New Roman" w:eastAsia="Times New Roman" w:hAnsi="Times New Roman" w:cs="Times New Roman"/>
          <w:sz w:val="18"/>
          <w:szCs w:val="18"/>
        </w:rPr>
        <w:t>______________________________________</w:t>
      </w:r>
      <w:r w:rsidRPr="00C0231A">
        <w:rPr>
          <w:rFonts w:ascii="Times New Roman" w:eastAsia="Times New Roman" w:hAnsi="Times New Roman" w:cs="Times New Roman"/>
          <w:sz w:val="18"/>
          <w:szCs w:val="18"/>
        </w:rPr>
        <w:t>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_______________________________________________________________</w:t>
      </w:r>
      <w:r w:rsidR="00AB56DA">
        <w:rPr>
          <w:rFonts w:ascii="Times New Roman" w:eastAsia="Times New Roman" w:hAnsi="Times New Roman" w:cs="Times New Roman"/>
          <w:sz w:val="18"/>
          <w:szCs w:val="18"/>
        </w:rPr>
        <w:t>______________________________________</w:t>
      </w:r>
      <w:r w:rsidRPr="00C0231A">
        <w:rPr>
          <w:rFonts w:ascii="Times New Roman" w:eastAsia="Times New Roman" w:hAnsi="Times New Roman" w:cs="Times New Roman"/>
          <w:sz w:val="18"/>
          <w:szCs w:val="18"/>
        </w:rPr>
        <w:t>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(соответствует замещаемой должности муниципальной службы  в   Оренбургской   области; </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не соответствует замещаемой должности муниципальной службы   в   Оренбургской    области).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10.1. Рекомендации аттестационной комиссии ____________________________________________________________</w:t>
      </w:r>
      <w:r w:rsidR="00AB56DA">
        <w:rPr>
          <w:rFonts w:ascii="Times New Roman" w:eastAsia="Calibri" w:hAnsi="Times New Roman" w:cs="Times New Roman"/>
          <w:sz w:val="18"/>
          <w:szCs w:val="18"/>
          <w:lang w:eastAsia="en-US"/>
        </w:rPr>
        <w:t>______________________________________</w:t>
      </w:r>
      <w:r w:rsidRPr="00C0231A">
        <w:rPr>
          <w:rFonts w:ascii="Times New Roman" w:eastAsia="Calibri" w:hAnsi="Times New Roman" w:cs="Times New Roman"/>
          <w:sz w:val="18"/>
          <w:szCs w:val="18"/>
          <w:lang w:eastAsia="en-US"/>
        </w:rPr>
        <w:t>______</w:t>
      </w:r>
    </w:p>
    <w:p w:rsidR="00C0231A" w:rsidRPr="00C0231A" w:rsidRDefault="00C0231A" w:rsidP="00C0231A">
      <w:pPr>
        <w:autoSpaceDE w:val="0"/>
        <w:autoSpaceDN w:val="0"/>
        <w:adjustRightInd w:val="0"/>
        <w:spacing w:after="0" w:line="240" w:lineRule="auto"/>
        <w:jc w:val="both"/>
        <w:rPr>
          <w:rFonts w:ascii="Times New Roman" w:eastAsia="Calibri" w:hAnsi="Times New Roman" w:cs="Times New Roman"/>
          <w:sz w:val="18"/>
          <w:szCs w:val="18"/>
          <w:lang w:eastAsia="en-US"/>
        </w:rPr>
      </w:pPr>
      <w:r w:rsidRPr="00C0231A">
        <w:rPr>
          <w:rFonts w:ascii="Times New Roman" w:eastAsia="Calibri" w:hAnsi="Times New Roman" w:cs="Times New Roman"/>
          <w:sz w:val="18"/>
          <w:szCs w:val="18"/>
          <w:lang w:eastAsia="en-US"/>
        </w:rPr>
        <w:t>(о поощрении муниципального служащего за достигнутые им успехи в ____________________________________________________работе, о повышении его в должности, об улучшении деятельности ____________________________________________________аттестуемого муниципального служащего, о направлении муниципального ____________________________________________________служащего для получения дополнительного профессионального образования)</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11. Количественный состав аттестационной комиссии _________________</w:t>
      </w:r>
      <w:r w:rsidR="00AB56DA">
        <w:rPr>
          <w:rFonts w:ascii="Times New Roman" w:eastAsia="Times New Roman" w:hAnsi="Times New Roman" w:cs="Times New Roman"/>
          <w:sz w:val="18"/>
          <w:szCs w:val="18"/>
        </w:rPr>
        <w:t>____________________________</w:t>
      </w:r>
      <w:r w:rsidRPr="00C0231A">
        <w:rPr>
          <w:rFonts w:ascii="Times New Roman" w:eastAsia="Times New Roman" w:hAnsi="Times New Roman" w:cs="Times New Roman"/>
          <w:sz w:val="18"/>
          <w:szCs w:val="18"/>
        </w:rPr>
        <w:t>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На заседании присутствовало ______________членов аттестационной комиссии.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Количество голосов за ______________________, против 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12. Примечания ________________________________________________________________________________________________________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Председатель</w:t>
      </w:r>
    </w:p>
    <w:p w:rsidR="00C0231A" w:rsidRPr="00C0231A" w:rsidRDefault="00AB56DA" w:rsidP="00C0231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аттестационной комиссии (подпись) </w:t>
      </w:r>
      <w:r w:rsidR="00C0231A" w:rsidRPr="00C0231A">
        <w:rPr>
          <w:rFonts w:ascii="Times New Roman" w:eastAsia="Times New Roman" w:hAnsi="Times New Roman" w:cs="Times New Roman"/>
          <w:sz w:val="18"/>
          <w:szCs w:val="18"/>
        </w:rPr>
        <w:t xml:space="preserve"> (расшифровка подписи)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Заместитель председателя</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аттестационной комиссии </w:t>
      </w:r>
      <w:r w:rsidR="00AB56DA">
        <w:rPr>
          <w:rFonts w:ascii="Times New Roman" w:eastAsia="Times New Roman" w:hAnsi="Times New Roman" w:cs="Times New Roman"/>
          <w:sz w:val="18"/>
          <w:szCs w:val="18"/>
        </w:rPr>
        <w:t xml:space="preserve"> (подпись) </w:t>
      </w:r>
      <w:r w:rsidRPr="00C0231A">
        <w:rPr>
          <w:rFonts w:ascii="Times New Roman" w:eastAsia="Times New Roman" w:hAnsi="Times New Roman" w:cs="Times New Roman"/>
          <w:sz w:val="18"/>
          <w:szCs w:val="18"/>
        </w:rPr>
        <w:t>(расшифровка подписи)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Секретарь</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аттестационной комиссии </w:t>
      </w:r>
      <w:r w:rsidR="00AB56DA">
        <w:rPr>
          <w:rFonts w:ascii="Times New Roman" w:eastAsia="Times New Roman" w:hAnsi="Times New Roman" w:cs="Times New Roman"/>
          <w:sz w:val="18"/>
          <w:szCs w:val="18"/>
        </w:rPr>
        <w:t xml:space="preserve">(подпись)  </w:t>
      </w:r>
      <w:r w:rsidRPr="00C0231A">
        <w:rPr>
          <w:rFonts w:ascii="Times New Roman" w:eastAsia="Times New Roman" w:hAnsi="Times New Roman" w:cs="Times New Roman"/>
          <w:sz w:val="18"/>
          <w:szCs w:val="18"/>
        </w:rPr>
        <w:t>(расшифровка подписи)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Члены</w:t>
      </w:r>
    </w:p>
    <w:p w:rsidR="00C0231A" w:rsidRPr="00C0231A" w:rsidRDefault="00AB56DA" w:rsidP="00C0231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аттестационной комиссии  (подпись)</w:t>
      </w:r>
      <w:r w:rsidR="00C0231A" w:rsidRPr="00C0231A">
        <w:rPr>
          <w:rFonts w:ascii="Times New Roman" w:eastAsia="Times New Roman" w:hAnsi="Times New Roman" w:cs="Times New Roman"/>
          <w:sz w:val="18"/>
          <w:szCs w:val="18"/>
        </w:rPr>
        <w:t xml:space="preserve"> (расшифровка подписи)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 xml:space="preserve"> </w:t>
      </w:r>
      <w:r w:rsidR="00AB56DA">
        <w:rPr>
          <w:rFonts w:ascii="Times New Roman" w:eastAsia="Times New Roman" w:hAnsi="Times New Roman" w:cs="Times New Roman"/>
          <w:sz w:val="18"/>
          <w:szCs w:val="18"/>
        </w:rPr>
        <w:t xml:space="preserve">                                           </w:t>
      </w:r>
      <w:r w:rsidRPr="00C0231A">
        <w:rPr>
          <w:rFonts w:ascii="Times New Roman" w:eastAsia="Times New Roman" w:hAnsi="Times New Roman" w:cs="Times New Roman"/>
          <w:sz w:val="18"/>
          <w:szCs w:val="18"/>
        </w:rPr>
        <w:t xml:space="preserve"> (подпись)  (расшифровка подписи)</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Дата проведения аттестации</w:t>
      </w:r>
      <w:r w:rsidR="00AB56DA">
        <w:rPr>
          <w:rFonts w:ascii="Times New Roman" w:eastAsia="Times New Roman" w:hAnsi="Times New Roman" w:cs="Times New Roman"/>
          <w:sz w:val="18"/>
          <w:szCs w:val="18"/>
        </w:rPr>
        <w:t xml:space="preserve"> ___________________________</w:t>
      </w:r>
    </w:p>
    <w:p w:rsidR="00C0231A" w:rsidRPr="00C0231A" w:rsidRDefault="00C0231A" w:rsidP="00C0231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С аттестационным листом ознакомился_________________________________________</w:t>
      </w:r>
    </w:p>
    <w:p w:rsidR="00C0231A" w:rsidRPr="00C0231A" w:rsidRDefault="00AB56DA" w:rsidP="00C0231A">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0231A" w:rsidRPr="00C0231A">
        <w:rPr>
          <w:rFonts w:ascii="Times New Roman" w:eastAsia="Times New Roman" w:hAnsi="Times New Roman" w:cs="Times New Roman"/>
          <w:sz w:val="18"/>
          <w:szCs w:val="18"/>
        </w:rPr>
        <w:t xml:space="preserve">     (подпись муниципального служащего, дата)</w:t>
      </w:r>
    </w:p>
    <w:p w:rsidR="00BE368C" w:rsidRDefault="00C0231A" w:rsidP="00AB56DA">
      <w:pPr>
        <w:autoSpaceDE w:val="0"/>
        <w:autoSpaceDN w:val="0"/>
        <w:adjustRightInd w:val="0"/>
        <w:spacing w:after="0" w:line="240" w:lineRule="auto"/>
        <w:rPr>
          <w:rFonts w:ascii="Times New Roman" w:eastAsia="Times New Roman" w:hAnsi="Times New Roman" w:cs="Times New Roman"/>
          <w:sz w:val="18"/>
          <w:szCs w:val="18"/>
        </w:rPr>
      </w:pPr>
      <w:r w:rsidRPr="00C0231A">
        <w:rPr>
          <w:rFonts w:ascii="Times New Roman" w:eastAsia="Times New Roman" w:hAnsi="Times New Roman" w:cs="Times New Roman"/>
          <w:sz w:val="18"/>
          <w:szCs w:val="18"/>
        </w:rPr>
        <w:t>(М.П.)</w:t>
      </w:r>
    </w:p>
    <w:p w:rsidR="00AB56DA" w:rsidRPr="00AB56DA" w:rsidRDefault="00AB56DA" w:rsidP="00AB56DA">
      <w:pPr>
        <w:autoSpaceDE w:val="0"/>
        <w:autoSpaceDN w:val="0"/>
        <w:adjustRightInd w:val="0"/>
        <w:spacing w:after="0" w:line="240" w:lineRule="auto"/>
        <w:rPr>
          <w:rFonts w:ascii="Times New Roman" w:eastAsia="Times New Roman" w:hAnsi="Times New Roman" w:cs="Times New Roman"/>
          <w:sz w:val="18"/>
          <w:szCs w:val="18"/>
        </w:rPr>
      </w:pPr>
    </w:p>
    <w:p w:rsidR="00AB56DA" w:rsidRDefault="00AB56DA" w:rsidP="00BE368C">
      <w:pPr>
        <w:pStyle w:val="aa"/>
        <w:rPr>
          <w:rFonts w:ascii="Times New Roman" w:hAnsi="Times New Roman" w:cs="Times New Roman"/>
          <w:sz w:val="18"/>
          <w:szCs w:val="18"/>
        </w:rPr>
      </w:pPr>
    </w:p>
    <w:p w:rsidR="00BE368C" w:rsidRPr="00123620"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Главный редактор – </w:t>
      </w:r>
      <w:r w:rsidR="001C3EFD">
        <w:rPr>
          <w:rFonts w:ascii="Times New Roman" w:hAnsi="Times New Roman" w:cs="Times New Roman"/>
          <w:sz w:val="18"/>
          <w:szCs w:val="18"/>
        </w:rPr>
        <w:t xml:space="preserve">Работягов Г.Н. </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Учредитель – администрация муниципального образования </w:t>
      </w:r>
      <w:r w:rsidR="001C3EFD">
        <w:rPr>
          <w:rFonts w:ascii="Times New Roman" w:hAnsi="Times New Roman" w:cs="Times New Roman"/>
          <w:sz w:val="18"/>
          <w:szCs w:val="18"/>
        </w:rPr>
        <w:t>Кинзельский</w:t>
      </w:r>
      <w:r w:rsidRPr="00123620">
        <w:rPr>
          <w:rFonts w:ascii="Times New Roman" w:hAnsi="Times New Roman" w:cs="Times New Roman"/>
          <w:sz w:val="18"/>
          <w:szCs w:val="18"/>
        </w:rPr>
        <w:t xml:space="preserve"> сельсовет Красногвардейского района Оренбургской области, адрес редакции и издателя: 4611</w:t>
      </w:r>
      <w:r w:rsidR="001C3EFD">
        <w:rPr>
          <w:rFonts w:ascii="Times New Roman" w:hAnsi="Times New Roman" w:cs="Times New Roman"/>
          <w:sz w:val="18"/>
          <w:szCs w:val="18"/>
        </w:rPr>
        <w:t>58</w:t>
      </w:r>
      <w:r w:rsidRPr="00123620">
        <w:rPr>
          <w:rFonts w:ascii="Times New Roman" w:hAnsi="Times New Roman" w:cs="Times New Roman"/>
          <w:sz w:val="18"/>
          <w:szCs w:val="18"/>
        </w:rPr>
        <w:t>, Оренбургская область, Красногвардейский район,</w:t>
      </w:r>
    </w:p>
    <w:p w:rsidR="00D60124" w:rsidRDefault="00BE368C" w:rsidP="00BE368C">
      <w:pPr>
        <w:pStyle w:val="aa"/>
        <w:rPr>
          <w:rFonts w:ascii="Times New Roman" w:hAnsi="Times New Roman" w:cs="Times New Roman"/>
          <w:sz w:val="18"/>
          <w:szCs w:val="18"/>
        </w:rPr>
      </w:pPr>
      <w:r w:rsidRPr="00123620">
        <w:rPr>
          <w:rFonts w:ascii="Times New Roman" w:hAnsi="Times New Roman" w:cs="Times New Roman"/>
          <w:sz w:val="18"/>
          <w:szCs w:val="18"/>
        </w:rPr>
        <w:t xml:space="preserve"> </w:t>
      </w:r>
      <w:r w:rsidR="00D60124">
        <w:rPr>
          <w:rFonts w:ascii="Times New Roman" w:hAnsi="Times New Roman" w:cs="Times New Roman"/>
          <w:sz w:val="18"/>
          <w:szCs w:val="18"/>
        </w:rPr>
        <w:t xml:space="preserve">с. </w:t>
      </w:r>
      <w:r w:rsidR="001C3EFD">
        <w:rPr>
          <w:rFonts w:ascii="Times New Roman" w:hAnsi="Times New Roman" w:cs="Times New Roman"/>
          <w:sz w:val="18"/>
          <w:szCs w:val="18"/>
        </w:rPr>
        <w:t>Кинзелька</w:t>
      </w:r>
      <w:r w:rsidRPr="00123620">
        <w:rPr>
          <w:rFonts w:ascii="Times New Roman" w:hAnsi="Times New Roman" w:cs="Times New Roman"/>
          <w:sz w:val="18"/>
          <w:szCs w:val="18"/>
        </w:rPr>
        <w:t>, ул</w:t>
      </w:r>
      <w:r w:rsidR="001C3EFD">
        <w:rPr>
          <w:rFonts w:ascii="Times New Roman" w:hAnsi="Times New Roman" w:cs="Times New Roman"/>
          <w:sz w:val="18"/>
          <w:szCs w:val="18"/>
        </w:rPr>
        <w:t>. Школьная</w:t>
      </w:r>
      <w:r w:rsidRPr="00123620">
        <w:rPr>
          <w:rFonts w:ascii="Times New Roman" w:hAnsi="Times New Roman" w:cs="Times New Roman"/>
          <w:sz w:val="18"/>
          <w:szCs w:val="18"/>
        </w:rPr>
        <w:t xml:space="preserve">, дом </w:t>
      </w:r>
      <w:r w:rsidR="001C3EFD">
        <w:rPr>
          <w:rFonts w:ascii="Times New Roman" w:hAnsi="Times New Roman" w:cs="Times New Roman"/>
          <w:sz w:val="18"/>
          <w:szCs w:val="18"/>
        </w:rPr>
        <w:t>7 а</w:t>
      </w:r>
      <w:r w:rsidR="00D60124">
        <w:rPr>
          <w:rFonts w:ascii="Times New Roman" w:hAnsi="Times New Roman" w:cs="Times New Roman"/>
          <w:sz w:val="18"/>
          <w:szCs w:val="18"/>
        </w:rPr>
        <w:t>,</w:t>
      </w:r>
    </w:p>
    <w:p w:rsidR="00E437E5" w:rsidRPr="00D60124" w:rsidRDefault="00D60124" w:rsidP="00D60124">
      <w:pPr>
        <w:pStyle w:val="aa"/>
        <w:rPr>
          <w:rFonts w:ascii="Times New Roman" w:hAnsi="Times New Roman" w:cs="Times New Roman"/>
          <w:sz w:val="18"/>
          <w:szCs w:val="18"/>
        </w:rPr>
        <w:sectPr w:rsidR="00E437E5" w:rsidRPr="00D60124" w:rsidSect="00BE368C">
          <w:type w:val="continuous"/>
          <w:pgSz w:w="11906" w:h="16838"/>
          <w:pgMar w:top="567" w:right="851" w:bottom="567" w:left="851" w:header="340" w:footer="0" w:gutter="0"/>
          <w:cols w:num="2" w:space="708"/>
          <w:docGrid w:linePitch="360"/>
        </w:sectPr>
      </w:pPr>
      <w:r>
        <w:rPr>
          <w:rFonts w:ascii="Times New Roman" w:hAnsi="Times New Roman" w:cs="Times New Roman"/>
          <w:sz w:val="18"/>
          <w:szCs w:val="18"/>
        </w:rPr>
        <w:t>телефон:8(35345)</w:t>
      </w:r>
      <w:r w:rsidR="00BE368C" w:rsidRPr="00123620">
        <w:rPr>
          <w:rFonts w:ascii="Times New Roman" w:hAnsi="Times New Roman" w:cs="Times New Roman"/>
          <w:sz w:val="18"/>
          <w:szCs w:val="18"/>
        </w:rPr>
        <w:t>3-</w:t>
      </w:r>
      <w:r>
        <w:rPr>
          <w:rFonts w:ascii="Times New Roman" w:hAnsi="Times New Roman" w:cs="Times New Roman"/>
          <w:sz w:val="18"/>
          <w:szCs w:val="18"/>
        </w:rPr>
        <w:t>35-</w:t>
      </w:r>
      <w:r w:rsidR="00BE368C" w:rsidRPr="00123620">
        <w:rPr>
          <w:rFonts w:ascii="Times New Roman" w:hAnsi="Times New Roman" w:cs="Times New Roman"/>
          <w:sz w:val="18"/>
          <w:szCs w:val="18"/>
        </w:rPr>
        <w:t>3</w:t>
      </w:r>
      <w:r w:rsidR="001C3EFD">
        <w:rPr>
          <w:rFonts w:ascii="Times New Roman" w:hAnsi="Times New Roman" w:cs="Times New Roman"/>
          <w:sz w:val="18"/>
          <w:szCs w:val="18"/>
        </w:rPr>
        <w:t>5</w:t>
      </w:r>
      <w:r w:rsidR="00BE368C" w:rsidRPr="00123620">
        <w:rPr>
          <w:rFonts w:ascii="Times New Roman" w:hAnsi="Times New Roman" w:cs="Times New Roman"/>
          <w:sz w:val="18"/>
          <w:szCs w:val="18"/>
        </w:rPr>
        <w:t xml:space="preserve">, электронная почта: </w:t>
      </w:r>
      <w:hyperlink r:id="rId16" w:history="1">
        <w:r w:rsidRPr="008B352E">
          <w:rPr>
            <w:rStyle w:val="ac"/>
            <w:rFonts w:ascii="Times New Roman" w:hAnsi="Times New Roman" w:cs="Times New Roman"/>
            <w:sz w:val="18"/>
            <w:szCs w:val="18"/>
            <w:lang w:val="en-US"/>
          </w:rPr>
          <w:t>g</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rabotiagow</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yandex</w:t>
        </w:r>
        <w:r w:rsidRPr="008B352E">
          <w:rPr>
            <w:rStyle w:val="ac"/>
            <w:rFonts w:ascii="Times New Roman" w:hAnsi="Times New Roman" w:cs="Times New Roman"/>
            <w:sz w:val="18"/>
            <w:szCs w:val="18"/>
          </w:rPr>
          <w:t>.</w:t>
        </w:r>
        <w:r w:rsidRPr="008B352E">
          <w:rPr>
            <w:rStyle w:val="ac"/>
            <w:rFonts w:ascii="Times New Roman" w:hAnsi="Times New Roman" w:cs="Times New Roman"/>
            <w:sz w:val="18"/>
            <w:szCs w:val="18"/>
            <w:lang w:val="en-US"/>
          </w:rPr>
          <w:t>ru</w:t>
        </w:r>
      </w:hyperlink>
      <w:r>
        <w:rPr>
          <w:rFonts w:ascii="Times New Roman" w:hAnsi="Times New Roman" w:cs="Times New Roman"/>
          <w:sz w:val="18"/>
          <w:szCs w:val="18"/>
        </w:rPr>
        <w:t xml:space="preserve"> </w:t>
      </w:r>
      <w:r w:rsidR="00BE368C" w:rsidRPr="00123620">
        <w:rPr>
          <w:rFonts w:ascii="Times New Roman" w:hAnsi="Times New Roman" w:cs="Times New Roman"/>
          <w:sz w:val="18"/>
          <w:szCs w:val="18"/>
        </w:rPr>
        <w:t xml:space="preserve">Тираж – </w:t>
      </w:r>
      <w:r w:rsidR="001C3EFD">
        <w:rPr>
          <w:rFonts w:ascii="Times New Roman" w:hAnsi="Times New Roman" w:cs="Times New Roman"/>
          <w:sz w:val="18"/>
          <w:szCs w:val="18"/>
        </w:rPr>
        <w:t>10</w:t>
      </w:r>
      <w:r w:rsidR="00BE368C" w:rsidRPr="00123620">
        <w:rPr>
          <w:rFonts w:ascii="Times New Roman" w:hAnsi="Times New Roman" w:cs="Times New Roman"/>
          <w:sz w:val="18"/>
          <w:szCs w:val="18"/>
        </w:rPr>
        <w:t xml:space="preserve"> экземпляров.</w:t>
      </w:r>
    </w:p>
    <w:p w:rsidR="00C6420D" w:rsidRDefault="00C6420D" w:rsidP="00AB56DA">
      <w:pPr>
        <w:tabs>
          <w:tab w:val="left" w:pos="0"/>
        </w:tabs>
        <w:spacing w:after="0" w:line="240" w:lineRule="auto"/>
        <w:rPr>
          <w:rFonts w:ascii="Times New Roman" w:hAnsi="Times New Roman" w:cs="Times New Roman"/>
          <w:sz w:val="18"/>
          <w:szCs w:val="18"/>
        </w:rPr>
      </w:pPr>
    </w:p>
    <w:p w:rsidR="00EC22F6" w:rsidRPr="00EC22F6" w:rsidRDefault="00EC22F6" w:rsidP="00D60124">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Приложение  1</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 решению Совета депутатов</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муниципального образования</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Кинзельский сельсовет</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от 09.06.2023 № 22/1     </w:t>
      </w: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b/>
          <w:sz w:val="24"/>
          <w:szCs w:val="24"/>
          <w:lang w:eastAsia="ar-SA"/>
        </w:rPr>
      </w:pPr>
      <w:r w:rsidRPr="00EC22F6">
        <w:rPr>
          <w:rFonts w:ascii="Times New Roman" w:eastAsia="Times New Roman" w:hAnsi="Times New Roman" w:cs="Times New Roman"/>
          <w:b/>
          <w:sz w:val="24"/>
          <w:szCs w:val="24"/>
          <w:lang w:eastAsia="ar-SA"/>
        </w:rPr>
        <w:t xml:space="preserve">Исполнение доходов бюджета муниципального образования Кинзельский сельсовет по  кодам классификации доходов бюджетов в 2022 году </w:t>
      </w:r>
    </w:p>
    <w:p w:rsidR="00EC22F6" w:rsidRPr="00EC22F6" w:rsidRDefault="00EC22F6" w:rsidP="00EC22F6">
      <w:pPr>
        <w:suppressAutoHyphens/>
        <w:spacing w:after="0" w:line="240" w:lineRule="auto"/>
        <w:rPr>
          <w:rFonts w:ascii="Times New Roman" w:eastAsia="Times New Roman" w:hAnsi="Times New Roman" w:cs="Times New Roman"/>
          <w:b/>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(тыс. руб.)</w:t>
      </w:r>
    </w:p>
    <w:tbl>
      <w:tblPr>
        <w:tblW w:w="0" w:type="auto"/>
        <w:tblInd w:w="-176" w:type="dxa"/>
        <w:tblLayout w:type="fixed"/>
        <w:tblLook w:val="0000"/>
      </w:tblPr>
      <w:tblGrid>
        <w:gridCol w:w="1418"/>
        <w:gridCol w:w="2268"/>
        <w:gridCol w:w="3261"/>
        <w:gridCol w:w="1134"/>
        <w:gridCol w:w="992"/>
        <w:gridCol w:w="992"/>
      </w:tblGrid>
      <w:tr w:rsidR="00EC22F6" w:rsidRPr="00EC22F6" w:rsidTr="00EC22F6">
        <w:trPr>
          <w:trHeight w:val="1150"/>
        </w:trPr>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Код </w:t>
            </w: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Администратора поступлений</w:t>
            </w:r>
          </w:p>
        </w:tc>
        <w:tc>
          <w:tcPr>
            <w:tcW w:w="2268"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Код бюджетной классификации </w:t>
            </w:r>
          </w:p>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Российской Федерации</w:t>
            </w:r>
          </w:p>
        </w:tc>
        <w:tc>
          <w:tcPr>
            <w:tcW w:w="3261"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Наименование доходов.</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Уточненный бюджет на  2022 год</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Исполнено в 2022 </w:t>
            </w: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году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исполнения</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b/>
                <w:sz w:val="20"/>
                <w:szCs w:val="20"/>
                <w:lang w:eastAsia="ar-SA"/>
              </w:rPr>
            </w:pP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Администрация муниципального образования Кинзельский сельсовет</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2065,8</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2062,5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99,8</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1 08 04020 01 0000 110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90,6</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1 11 05025 10 0000 120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1177,5</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1177,5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rPr>
          <w:trHeight w:val="1823"/>
        </w:trPr>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1 11 05035 10 0000 120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22,2</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 xml:space="preserve"> 1 16 02020 02 0000 140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150"/>
              <w:jc w:val="both"/>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rPr>
          <w:trHeight w:val="329"/>
        </w:trPr>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 xml:space="preserve"> 1 17 15030 10 0204 150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150"/>
              <w:jc w:val="both"/>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snapToGrid w:val="0"/>
                <w:color w:val="000000"/>
                <w:sz w:val="20"/>
                <w:szCs w:val="20"/>
                <w:lang w:eastAsia="en-US"/>
              </w:rPr>
              <w:t>Инициативные платежи, зачисляемые в бюджеты сельских поселений «Ремонт ограждения кладбища»</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124,0</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2 02 15002 10 0000 150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150"/>
              <w:jc w:val="both"/>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Дотации бюджетам сельских поселений на поддержку по обеспечению сбалансированности бюджетов</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226,9</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226,9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2 02 29999 10 0000 150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150"/>
              <w:jc w:val="both"/>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Прочие субсидии бюджетам сельских поселений</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400,0</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398,0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99,5</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2 02 35118 10 0000 150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Субвенции бюджетам сельских поселений на осуществление первичного воинского учета органами местного </w:t>
            </w:r>
            <w:r w:rsidRPr="00EC22F6">
              <w:rPr>
                <w:rFonts w:ascii="Times New Roman" w:eastAsia="Times New Roman" w:hAnsi="Times New Roman" w:cs="Times New Roman"/>
                <w:sz w:val="20"/>
                <w:szCs w:val="20"/>
                <w:lang w:eastAsia="ar-SA"/>
              </w:rPr>
              <w:lastRenderedPageBreak/>
              <w:t>самоуправления поселений, муниципальных и городских округов</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111,0</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lastRenderedPageBreak/>
              <w:t>100</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b/>
                <w:sz w:val="20"/>
                <w:szCs w:val="20"/>
                <w:lang w:eastAsia="ar-SA"/>
              </w:rPr>
            </w:pP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Федеральное казначейство</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618,1</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658,3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106,5</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w:t>
            </w:r>
          </w:p>
        </w:tc>
        <w:tc>
          <w:tcPr>
            <w:tcW w:w="2268" w:type="dxa"/>
            <w:tcBorders>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1 03 02231 01 0000 110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307,9</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330,0</w:t>
            </w: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107,2</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w:t>
            </w:r>
          </w:p>
        </w:tc>
        <w:tc>
          <w:tcPr>
            <w:tcW w:w="2268" w:type="dxa"/>
            <w:tcBorders>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1 03 02241 01 0000 110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w:t>
            </w: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105,9</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w:t>
            </w:r>
          </w:p>
        </w:tc>
        <w:tc>
          <w:tcPr>
            <w:tcW w:w="2268" w:type="dxa"/>
            <w:tcBorders>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1 03 02251 01 0000 110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343,5</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364,4</w:t>
            </w: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106,1</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w:t>
            </w:r>
          </w:p>
        </w:tc>
        <w:tc>
          <w:tcPr>
            <w:tcW w:w="2268" w:type="dxa"/>
            <w:tcBorders>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1 03 02261 01 0000 110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-35,0</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-37,9</w:t>
            </w: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-108,3</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182</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Федеральная налоговая служба</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7248,7</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7195,1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99,3</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1 01 02010 01 0000 110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EC22F6">
              <w:rPr>
                <w:rFonts w:ascii="Times New Roman" w:eastAsia="Times New Roman" w:hAnsi="Times New Roman" w:cs="Times New Roman"/>
                <w:sz w:val="20"/>
                <w:szCs w:val="20"/>
                <w:lang w:eastAsia="ar-SA"/>
              </w:rPr>
              <w:lastRenderedPageBreak/>
              <w:t>уплата налога осуществляются в соответствии со статьями 227, 227</w:t>
            </w:r>
            <w:r w:rsidRPr="00EC22F6">
              <w:rPr>
                <w:rFonts w:ascii="Times New Roman" w:eastAsia="Times New Roman" w:hAnsi="Times New Roman" w:cs="Times New Roman"/>
                <w:sz w:val="20"/>
                <w:szCs w:val="20"/>
                <w:vertAlign w:val="superscript"/>
                <w:lang w:eastAsia="ar-SA"/>
              </w:rPr>
              <w:t>1</w:t>
            </w:r>
            <w:r w:rsidRPr="00EC22F6">
              <w:rPr>
                <w:rFonts w:ascii="Times New Roman" w:eastAsia="Times New Roman" w:hAnsi="Times New Roman" w:cs="Times New Roman"/>
                <w:sz w:val="20"/>
                <w:szCs w:val="20"/>
                <w:lang w:eastAsia="ar-SA"/>
              </w:rPr>
              <w:t xml:space="preserve"> и 228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5868,9</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5819,5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99,2</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182</w:t>
            </w:r>
          </w:p>
        </w:tc>
        <w:tc>
          <w:tcPr>
            <w:tcW w:w="2268"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1 01 02020 01 0000 110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1 01 02030 01 0000 110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85,0</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85,9</w:t>
            </w: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101,1</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1 05 03010 01 0000 110</w:t>
            </w:r>
          </w:p>
        </w:tc>
        <w:tc>
          <w:tcPr>
            <w:tcW w:w="3261"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Единый сельскохозяйственный налог</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34,0</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97,9</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1 06 01030 10 0000 110</w:t>
            </w:r>
          </w:p>
        </w:tc>
        <w:tc>
          <w:tcPr>
            <w:tcW w:w="3261"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napToGrid w:val="0"/>
              <w:spacing w:after="0" w:line="240" w:lineRule="auto"/>
              <w:jc w:val="both"/>
              <w:rPr>
                <w:rFonts w:ascii="TimesNewRomanPSMT" w:eastAsia="Times New Roman" w:hAnsi="TimesNewRomanPSMT" w:cs="TimesNewRomanPSMT"/>
                <w:sz w:val="20"/>
                <w:szCs w:val="20"/>
                <w:lang w:eastAsia="ar-SA"/>
              </w:rPr>
            </w:pPr>
            <w:r w:rsidRPr="00EC22F6">
              <w:rPr>
                <w:rFonts w:ascii="TimesNewRomanPSMT" w:eastAsia="Times New Roman" w:hAnsi="TimesNewRomanPSMT" w:cs="TimesNewRomanPSMT"/>
                <w:sz w:val="20"/>
                <w:szCs w:val="20"/>
                <w:lang w:eastAsia="ar-SA"/>
              </w:rPr>
              <w:t>Налог на имущество физических лиц, взимаемый по ставкам, применяемым к объектам налогообложения, расположенным в границах</w:t>
            </w:r>
            <w:r w:rsidRPr="00EC22F6">
              <w:rPr>
                <w:rFonts w:ascii="Calibri" w:eastAsia="Times New Roman" w:hAnsi="Calibri" w:cs="TimesNewRomanPSMT"/>
                <w:sz w:val="20"/>
                <w:szCs w:val="20"/>
                <w:lang w:eastAsia="ar-SA"/>
              </w:rPr>
              <w:t xml:space="preserve"> сельских</w:t>
            </w:r>
            <w:r w:rsidRPr="00EC22F6">
              <w:rPr>
                <w:rFonts w:ascii="TimesNewRomanPSMT" w:eastAsia="Times New Roman" w:hAnsi="TimesNewRomanPSMT" w:cs="TimesNewRomanPSMT"/>
                <w:sz w:val="20"/>
                <w:szCs w:val="20"/>
                <w:lang w:eastAsia="ar-SA"/>
              </w:rPr>
              <w:t xml:space="preserve"> поселений</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129,0</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99,8</w:t>
            </w:r>
          </w:p>
        </w:tc>
      </w:tr>
      <w:tr w:rsidR="00EC22F6" w:rsidRPr="00EC22F6" w:rsidTr="00EC22F6">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1 06 06033 10 0000 110</w:t>
            </w: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widowControl w:val="0"/>
              <w:suppressAutoHyphens/>
              <w:autoSpaceDE w:val="0"/>
              <w:autoSpaceDN w:val="0"/>
              <w:adjustRightInd w:val="0"/>
              <w:spacing w:after="0"/>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578,0</w:t>
            </w:r>
          </w:p>
        </w:tc>
        <w:tc>
          <w:tcPr>
            <w:tcW w:w="992"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571,4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98,9</w:t>
            </w:r>
          </w:p>
        </w:tc>
      </w:tr>
      <w:tr w:rsidR="00EC22F6" w:rsidRPr="00EC22F6" w:rsidTr="00EC22F6">
        <w:tc>
          <w:tcPr>
            <w:tcW w:w="1418" w:type="dxa"/>
            <w:tcBorders>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182</w:t>
            </w:r>
          </w:p>
        </w:tc>
        <w:tc>
          <w:tcPr>
            <w:tcW w:w="2268" w:type="dxa"/>
            <w:tcBorders>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1 06 06043 10 0000 110</w:t>
            </w:r>
          </w:p>
        </w:tc>
        <w:tc>
          <w:tcPr>
            <w:tcW w:w="3261" w:type="dxa"/>
            <w:tcBorders>
              <w:left w:val="single" w:sz="4" w:space="0" w:color="000000"/>
              <w:bottom w:val="single" w:sz="4" w:space="0" w:color="000000"/>
            </w:tcBorders>
            <w:shd w:val="clear" w:color="auto" w:fill="auto"/>
          </w:tcPr>
          <w:p w:rsidR="00EC22F6" w:rsidRPr="00EC22F6" w:rsidRDefault="00EC22F6" w:rsidP="00EC22F6">
            <w:pPr>
              <w:suppressAutoHyphens/>
              <w:spacing w:after="0"/>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134"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553,7</w:t>
            </w:r>
          </w:p>
        </w:tc>
        <w:tc>
          <w:tcPr>
            <w:tcW w:w="992" w:type="dxa"/>
            <w:tcBorders>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556,2</w:t>
            </w: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100,5</w:t>
            </w:r>
          </w:p>
        </w:tc>
      </w:tr>
      <w:tr w:rsidR="00EC22F6" w:rsidRPr="00EC22F6" w:rsidTr="00EC22F6">
        <w:tc>
          <w:tcPr>
            <w:tcW w:w="3686" w:type="dxa"/>
            <w:gridSpan w:val="2"/>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color w:val="FF0000"/>
                <w:sz w:val="20"/>
                <w:szCs w:val="20"/>
                <w:lang w:eastAsia="ar-SA"/>
              </w:rPr>
            </w:pPr>
          </w:p>
        </w:tc>
        <w:tc>
          <w:tcPr>
            <w:tcW w:w="3261"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ИТОГО ДОХОДОВ:</w:t>
            </w:r>
          </w:p>
        </w:tc>
        <w:tc>
          <w:tcPr>
            <w:tcW w:w="113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9932,6</w:t>
            </w:r>
          </w:p>
        </w:tc>
        <w:tc>
          <w:tcPr>
            <w:tcW w:w="992"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9915,9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99,8</w:t>
            </w:r>
          </w:p>
        </w:tc>
      </w:tr>
    </w:tbl>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8"/>
          <w:szCs w:val="28"/>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D60124" w:rsidRPr="00EC22F6" w:rsidRDefault="00D60124"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Приложение 2</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 решению Совета депутатов</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муниципального образования</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Кинзельский сельсовет</w:t>
      </w:r>
    </w:p>
    <w:p w:rsidR="00EC22F6" w:rsidRPr="00EC22F6" w:rsidRDefault="00EC22F6" w:rsidP="00EC22F6">
      <w:pPr>
        <w:suppressAutoHyphens/>
        <w:spacing w:after="0" w:line="240" w:lineRule="auto"/>
        <w:jc w:val="right"/>
        <w:rPr>
          <w:rFonts w:ascii="Times New Roman" w:eastAsia="Times New Roman" w:hAnsi="Times New Roman" w:cs="Times New Roman"/>
          <w:b/>
          <w:sz w:val="24"/>
          <w:szCs w:val="24"/>
          <w:u w:val="single"/>
          <w:lang w:eastAsia="ar-SA"/>
        </w:rPr>
      </w:pPr>
      <w:r w:rsidRPr="00EC22F6">
        <w:rPr>
          <w:rFonts w:ascii="Times New Roman" w:eastAsia="Times New Roman" w:hAnsi="Times New Roman" w:cs="Times New Roman"/>
          <w:bCs/>
          <w:sz w:val="20"/>
          <w:szCs w:val="20"/>
          <w:lang w:eastAsia="ar-SA"/>
        </w:rPr>
        <w:t xml:space="preserve">от </w:t>
      </w:r>
      <w:r w:rsidRPr="00EC22F6">
        <w:rPr>
          <w:rFonts w:ascii="Times New Roman" w:eastAsia="Times New Roman" w:hAnsi="Times New Roman" w:cs="Times New Roman"/>
          <w:sz w:val="20"/>
          <w:szCs w:val="20"/>
          <w:lang w:eastAsia="ar-SA"/>
        </w:rPr>
        <w:t xml:space="preserve">09.06.2023 № 22/1     </w:t>
      </w:r>
    </w:p>
    <w:p w:rsidR="00EC22F6" w:rsidRPr="00EC22F6" w:rsidRDefault="00EC22F6" w:rsidP="00EC22F6">
      <w:pPr>
        <w:suppressAutoHyphens/>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Исполнение</w:t>
      </w:r>
    </w:p>
    <w:p w:rsidR="00EC22F6" w:rsidRPr="00EC22F6" w:rsidRDefault="00EC22F6" w:rsidP="00EC22F6">
      <w:pPr>
        <w:suppressAutoHyphens/>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 xml:space="preserve">расходов бюджета муниципального образования Кинзельский сельсовет </w:t>
      </w:r>
    </w:p>
    <w:p w:rsidR="00EC22F6" w:rsidRPr="00EC22F6" w:rsidRDefault="00EC22F6" w:rsidP="00EC22F6">
      <w:pPr>
        <w:suppressAutoHyphens/>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по ведомственной структуре расходов бюджета в 2022 году</w:t>
      </w:r>
    </w:p>
    <w:p w:rsidR="00EC22F6" w:rsidRPr="00EC22F6" w:rsidRDefault="00EC22F6" w:rsidP="00EC22F6">
      <w:pPr>
        <w:suppressAutoHyphens/>
        <w:spacing w:after="0" w:line="240" w:lineRule="auto"/>
        <w:jc w:val="center"/>
        <w:rPr>
          <w:rFonts w:ascii="Times New Roman" w:eastAsia="Times New Roman" w:hAnsi="Times New Roman" w:cs="Times New Roman"/>
          <w:b/>
          <w:sz w:val="20"/>
          <w:szCs w:val="20"/>
          <w:lang w:eastAsia="ar-SA"/>
        </w:rPr>
      </w:pP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(тыс. руб)</w:t>
      </w:r>
    </w:p>
    <w:tbl>
      <w:tblPr>
        <w:tblW w:w="0" w:type="auto"/>
        <w:tblInd w:w="-25" w:type="dxa"/>
        <w:tblLayout w:type="fixed"/>
        <w:tblLook w:val="0000"/>
      </w:tblPr>
      <w:tblGrid>
        <w:gridCol w:w="2827"/>
        <w:gridCol w:w="567"/>
        <w:gridCol w:w="425"/>
        <w:gridCol w:w="572"/>
        <w:gridCol w:w="1276"/>
        <w:gridCol w:w="708"/>
        <w:gridCol w:w="993"/>
        <w:gridCol w:w="1275"/>
        <w:gridCol w:w="851"/>
      </w:tblGrid>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Наименование </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Вед</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Рз</w:t>
            </w:r>
          </w:p>
        </w:tc>
        <w:tc>
          <w:tcPr>
            <w:tcW w:w="572"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ЦСР</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ВР</w:t>
            </w:r>
          </w:p>
        </w:tc>
        <w:tc>
          <w:tcPr>
            <w:tcW w:w="993"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Утвержденный бюджет </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Исполнено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исполнения</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w:t>
            </w:r>
          </w:p>
        </w:tc>
        <w:tc>
          <w:tcPr>
            <w:tcW w:w="425"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w:t>
            </w:r>
          </w:p>
        </w:tc>
        <w:tc>
          <w:tcPr>
            <w:tcW w:w="572"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w:t>
            </w:r>
          </w:p>
        </w:tc>
        <w:tc>
          <w:tcPr>
            <w:tcW w:w="993"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tabs>
                <w:tab w:val="left" w:pos="390"/>
                <w:tab w:val="center" w:pos="1257"/>
              </w:tabs>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ab/>
              <w:t>9</w:t>
            </w:r>
            <w:r w:rsidRPr="00EC22F6">
              <w:rPr>
                <w:rFonts w:ascii="Times New Roman" w:eastAsia="Times New Roman" w:hAnsi="Times New Roman" w:cs="Times New Roman"/>
                <w:sz w:val="20"/>
                <w:szCs w:val="20"/>
                <w:lang w:eastAsia="ar-SA"/>
              </w:rPr>
              <w:tab/>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Администрация МО Кинзельский сельсовет</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12290,6</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lang w:eastAsia="ar-SA"/>
              </w:rPr>
              <w:t>10511,6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center" w:pos="1257"/>
              </w:tabs>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85,5</w:t>
            </w:r>
            <w:r w:rsidRPr="00EC22F6">
              <w:rPr>
                <w:rFonts w:ascii="Times New Roman" w:eastAsia="Times New Roman" w:hAnsi="Times New Roman" w:cs="Times New Roman"/>
                <w:b/>
                <w:sz w:val="20"/>
                <w:szCs w:val="20"/>
                <w:lang w:eastAsia="ar-SA"/>
              </w:rPr>
              <w:tab/>
            </w:r>
          </w:p>
        </w:tc>
      </w:tr>
      <w:tr w:rsidR="00EC22F6" w:rsidRPr="00EC22F6" w:rsidTr="00EC22F6">
        <w:trPr>
          <w:trHeight w:val="388"/>
        </w:trPr>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Общегосударственные вопросы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4280,0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3757,7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285"/>
              </w:tabs>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87,8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val="en-US"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val="en-US"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"Содержание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val="en-US"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Глава муниципального образования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Расходы на выплату персоналу государственных (муниципальных) органов</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820,0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2938,7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84,9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2938,7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84,9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2938,7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84,9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"Содержание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2938,7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84,9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Центральный аппарат</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3025,0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2518,2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Расходы на выплаты персоналу государственных (муниципальных) органов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1085,0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1075,8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1678,0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1224,3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73,0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Уплата налогов, сборов и иных платежей</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850</w:t>
            </w:r>
          </w:p>
        </w:tc>
        <w:tc>
          <w:tcPr>
            <w:tcW w:w="993"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262,0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218,1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Технический и обслуживающий персонал</w:t>
            </w:r>
          </w:p>
        </w:tc>
        <w:tc>
          <w:tcPr>
            <w:tcW w:w="56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31.1.01.10021</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435,0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420,5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96,7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Расходы на выплаты техническому и обслуживающему персоналу</w:t>
            </w:r>
          </w:p>
        </w:tc>
        <w:tc>
          <w:tcPr>
            <w:tcW w:w="56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31.1.01.10021</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435,0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420,5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96,7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оборона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Мобилизационная и вневойсковая подготовка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"Содержание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3110151180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Расходы на выплаты персоналу государственных (муниципальных) органов  </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3110151180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993"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1265,0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92,4</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"Обеспечение безопасности жизнедеятельности населения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"Разработка и утверждение комплекса мер по обеспечению пожарной безопасности муниципальных учреждений и жилищного фонда"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Разработка и утверждение комплекса мер по обеспечению пожарной безопасности муниципальных учреждений и жилищного фонда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3130160080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Иные закупки товаров, работ </w:t>
            </w:r>
            <w:r w:rsidRPr="00EC22F6">
              <w:rPr>
                <w:rFonts w:ascii="Times New Roman" w:eastAsia="Times New Roman" w:hAnsi="Times New Roman" w:cs="Times New Roman"/>
                <w:sz w:val="20"/>
                <w:szCs w:val="20"/>
                <w:lang w:eastAsia="ar-SA"/>
              </w:rPr>
              <w:lastRenderedPageBreak/>
              <w:t>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3130160080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 xml:space="preserve">Другие вопросы в области национальной безопасности и </w:t>
            </w:r>
          </w:p>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правоохранительной 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30"/>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"Обеспечение безопасности жизнедеятельности населения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"Прочие мероприятия в области национальной безопасности и правоохранительной деятельности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3130200000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Прочие мероприятия в области национальной безопасности и правоохранительной 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3130260090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3130260090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270"/>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экономика</w:t>
            </w:r>
          </w:p>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1164,4</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753,9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30"/>
              </w:tabs>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64,7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Дорожное хозяйство (дорожные фонды)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1013,4</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"Комплексное развитие транспортной инфраструктуры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1013,4</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"Содержание и ремонт автомобильных дорог общего пользования местного значения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1013,4</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"Содержание и ремонт автомобильных дорог общего пользования местного значения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1013,4</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61,2</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Капитальный ремонт и ремонт автомобильных дорог общего пользования населенных пунктов</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32.1.01.60100</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w:t>
            </w: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8,0</w:t>
            </w:r>
          </w:p>
        </w:tc>
        <w:tc>
          <w:tcPr>
            <w:tcW w:w="1275"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32.1.01.60100</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8,0</w:t>
            </w:r>
          </w:p>
        </w:tc>
        <w:tc>
          <w:tcPr>
            <w:tcW w:w="1275"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Содержание автомобильных дорог и инженерных</w:t>
            </w:r>
          </w:p>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сооружений на них в границах поселений</w:t>
            </w:r>
          </w:p>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3210160110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998,3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60,6</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3210160110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998,3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60,6</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Межбюджетные трансферты на осуществление части полномочий по решению вопросов местного значения в соответствии с заключенными соглашениями (разработка и утверждение комплексной схемы организации дорожного движения муниципального образования в границах сельского поселения)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32.1.01.61090</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7,1</w:t>
            </w:r>
          </w:p>
        </w:tc>
        <w:tc>
          <w:tcPr>
            <w:tcW w:w="1275"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09</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32.1.01.61090</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7,1</w:t>
            </w:r>
          </w:p>
        </w:tc>
        <w:tc>
          <w:tcPr>
            <w:tcW w:w="1275"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Другие вопросы в области национальной экономики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"Развитие системы градорегулирования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3140300000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Подготовка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31403602</w:t>
            </w:r>
            <w:r w:rsidRPr="00EC22F6">
              <w:rPr>
                <w:rFonts w:ascii="Times New Roman" w:eastAsia="Times New Roman" w:hAnsi="Times New Roman" w:cs="Times New Roman"/>
                <w:sz w:val="20"/>
                <w:szCs w:val="20"/>
                <w:lang w:val="en-US" w:eastAsia="ar-SA"/>
              </w:rPr>
              <w:t>8</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31403602</w:t>
            </w:r>
            <w:r w:rsidRPr="00EC22F6">
              <w:rPr>
                <w:rFonts w:ascii="Times New Roman" w:eastAsia="Times New Roman" w:hAnsi="Times New Roman" w:cs="Times New Roman"/>
                <w:sz w:val="20"/>
                <w:szCs w:val="20"/>
                <w:lang w:val="en-US" w:eastAsia="ar-SA"/>
              </w:rPr>
              <w:t>8</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133,0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Основное мероприятие «Передача к осуществлению части полномочий администрации поселения по развитию системы градорегулирования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3140400000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Межбюджетные трансферты бюджетам муниципальных районов на осуществление части полномочий администрации поселения по развитию системы </w:t>
            </w:r>
            <w:r w:rsidRPr="00EC22F6">
              <w:rPr>
                <w:rFonts w:ascii="Times New Roman" w:eastAsia="Times New Roman" w:hAnsi="Times New Roman" w:cs="Times New Roman"/>
                <w:sz w:val="20"/>
                <w:szCs w:val="20"/>
                <w:lang w:eastAsia="ar-SA"/>
              </w:rPr>
              <w:lastRenderedPageBreak/>
              <w:t>градорегулирования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31404610</w:t>
            </w:r>
            <w:r w:rsidRPr="00EC22F6">
              <w:rPr>
                <w:rFonts w:ascii="Times New Roman" w:eastAsia="Times New Roman" w:hAnsi="Times New Roman" w:cs="Times New Roman"/>
                <w:sz w:val="20"/>
                <w:szCs w:val="20"/>
                <w:lang w:val="en-US" w:eastAsia="ar-SA"/>
              </w:rPr>
              <w:t>8</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31404610</w:t>
            </w:r>
            <w:r w:rsidRPr="00EC22F6">
              <w:rPr>
                <w:rFonts w:ascii="Times New Roman" w:eastAsia="Times New Roman" w:hAnsi="Times New Roman" w:cs="Times New Roman"/>
                <w:sz w:val="20"/>
                <w:szCs w:val="20"/>
                <w:lang w:val="en-US" w:eastAsia="ar-SA"/>
              </w:rPr>
              <w:t>8</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Жилищно-коммунальное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val="en-US" w:eastAsia="ar-SA"/>
              </w:rPr>
            </w:pPr>
            <w:r w:rsidRPr="00EC22F6">
              <w:rPr>
                <w:rFonts w:ascii="Times New Roman" w:eastAsia="Times New Roman" w:hAnsi="Times New Roman" w:cs="Times New Roman"/>
                <w:b/>
                <w:sz w:val="20"/>
                <w:szCs w:val="20"/>
                <w:lang w:eastAsia="ar-SA"/>
              </w:rPr>
              <w:t>2661,3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2262,3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85,0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sz w:val="20"/>
                <w:szCs w:val="20"/>
                <w:lang w:eastAsia="ar-SA"/>
              </w:rPr>
              <w:t>Жилищное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"Комплексное развитие муниципального жилищного фонда"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"Содержание и ремонт муниципального жилищного фонда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3310100000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Капитальный ремонт и ремонт муниципального жилищного фонда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3310160130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3310160130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30</w:t>
            </w:r>
            <w:r w:rsidRPr="00EC22F6">
              <w:rPr>
                <w:rFonts w:ascii="Times New Roman" w:eastAsia="Times New Roman" w:hAnsi="Times New Roman" w:cs="Times New Roman"/>
                <w:sz w:val="20"/>
                <w:szCs w:val="20"/>
                <w:lang w:val="en-US" w:eastAsia="ar-SA"/>
              </w:rPr>
              <w:t>.0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Коммунальное хозяйство</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3300000000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"Комплексное развитие коммунальной инфраструктуры"</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3320000000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"Мероприятия  в области коммунального хозяйства "</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3320100000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Капитальный ремонт и ремонт объектов коммунального хозяйства</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3320160</w:t>
            </w:r>
            <w:r w:rsidRPr="00EC22F6">
              <w:rPr>
                <w:rFonts w:ascii="Times New Roman" w:eastAsia="Times New Roman" w:hAnsi="Times New Roman" w:cs="Times New Roman"/>
                <w:sz w:val="20"/>
                <w:szCs w:val="20"/>
                <w:lang w:val="en-US" w:eastAsia="ar-SA"/>
              </w:rPr>
              <w:t>15</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3320160</w:t>
            </w:r>
            <w:r w:rsidRPr="00EC22F6">
              <w:rPr>
                <w:rFonts w:ascii="Times New Roman" w:eastAsia="Times New Roman" w:hAnsi="Times New Roman" w:cs="Times New Roman"/>
                <w:sz w:val="20"/>
                <w:szCs w:val="20"/>
                <w:lang w:val="en-US" w:eastAsia="ar-SA"/>
              </w:rPr>
              <w:t>15</w:t>
            </w:r>
            <w:r w:rsidRPr="00EC22F6">
              <w:rPr>
                <w:rFonts w:ascii="Times New Roman" w:eastAsia="Times New Roman" w:hAnsi="Times New Roman" w:cs="Times New Roman"/>
                <w:sz w:val="20"/>
                <w:szCs w:val="20"/>
                <w:lang w:eastAsia="ar-SA"/>
              </w:rPr>
              <w:t>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Благоустройство</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2079,0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1745,1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2079,0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1745,1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"Повышение уровня благоустройства на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2079,0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1745,1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83,9</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 xml:space="preserve">Основное мероприятие "Мероприятия по повышению </w:t>
            </w:r>
            <w:r w:rsidRPr="00EC22F6">
              <w:rPr>
                <w:rFonts w:ascii="Times New Roman" w:eastAsia="Times New Roman" w:hAnsi="Times New Roman" w:cs="Times New Roman"/>
                <w:sz w:val="20"/>
                <w:szCs w:val="20"/>
                <w:lang w:eastAsia="en-US"/>
              </w:rPr>
              <w:lastRenderedPageBreak/>
              <w:t>уровня благоустройства на территории муниципального образования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1472,3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1141,5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77,5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Уличное освещение</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33.3.01.60170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506,0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66,0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33.3.01.60170</w:t>
            </w:r>
          </w:p>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506,0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66,0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Организация и содержание мест захоронения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3330160190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56,1</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3330160190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135,0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75,7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80"/>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56,1</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Прочие мероприятия по благоустройству городских округов и поселений</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3330160200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831,3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732,0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88,1</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3330160200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831,3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732,0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88,1</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Основное мероприятие «Реализация приоритетного проекта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ind w:hanging="103"/>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333П500000</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w:t>
            </w:r>
          </w:p>
        </w:tc>
        <w:tc>
          <w:tcPr>
            <w:tcW w:w="993"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606,7</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603,6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Реализация инициативных проектов (Ремонт ограждения кладбища)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333П5</w:t>
            </w:r>
            <w:r w:rsidRPr="00EC22F6">
              <w:rPr>
                <w:rFonts w:ascii="Times New Roman" w:eastAsia="Times New Roman" w:hAnsi="Times New Roman" w:cs="Times New Roman"/>
                <w:sz w:val="20"/>
                <w:szCs w:val="20"/>
                <w:lang w:val="en-US" w:eastAsia="ar-SA"/>
              </w:rPr>
              <w:t>S</w:t>
            </w:r>
            <w:r w:rsidRPr="00EC22F6">
              <w:rPr>
                <w:rFonts w:ascii="Times New Roman" w:eastAsia="Times New Roman" w:hAnsi="Times New Roman" w:cs="Times New Roman"/>
                <w:sz w:val="20"/>
                <w:szCs w:val="20"/>
                <w:lang w:eastAsia="ar-SA"/>
              </w:rPr>
              <w:t>1404</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606,7</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603,6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333П5</w:t>
            </w:r>
            <w:r w:rsidRPr="00EC22F6">
              <w:rPr>
                <w:rFonts w:ascii="Times New Roman" w:eastAsia="Times New Roman" w:hAnsi="Times New Roman" w:cs="Times New Roman"/>
                <w:sz w:val="20"/>
                <w:szCs w:val="20"/>
                <w:lang w:val="en-US" w:eastAsia="ar-SA"/>
              </w:rPr>
              <w:t>S</w:t>
            </w:r>
            <w:r w:rsidRPr="00EC22F6">
              <w:rPr>
                <w:rFonts w:ascii="Times New Roman" w:eastAsia="Times New Roman" w:hAnsi="Times New Roman" w:cs="Times New Roman"/>
                <w:sz w:val="20"/>
                <w:szCs w:val="20"/>
                <w:lang w:eastAsia="ar-SA"/>
              </w:rPr>
              <w:t>1404</w:t>
            </w:r>
          </w:p>
        </w:tc>
        <w:tc>
          <w:tcPr>
            <w:tcW w:w="708"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606,7</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603,6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99,5</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Культура, кинематография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color w:val="FF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2673,3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2344,5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87,7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Культура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color w:val="FF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2673,3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2344,5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87,7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color w:val="FF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2673,3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2344,5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87,7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Подпрограмма "Развитие культуры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color w:val="FF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2673,3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2344,5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87,7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"Организация и обеспечение досуга жителей поселения услугами организаций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color w:val="FF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2673,3</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2344,5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87,7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Мероприятия в сфере культуры и кинематографии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93,7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160,0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149,9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93,7</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746,0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428,1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57,4</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Иные закупки товаров, работ и услуг для обеспечения </w:t>
            </w:r>
            <w:r w:rsidRPr="00EC22F6">
              <w:rPr>
                <w:rFonts w:ascii="Times New Roman" w:eastAsia="Times New Roman" w:hAnsi="Times New Roman" w:cs="Times New Roman"/>
                <w:sz w:val="20"/>
                <w:szCs w:val="20"/>
                <w:lang w:eastAsia="ar-SA"/>
              </w:rPr>
              <w:lastRenderedPageBreak/>
              <w:t>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746,0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428,1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57,4</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Библиотеки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97,4</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3150160230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30,2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97,4</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3150161020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1107,2</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1107,2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3150161020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1107,2</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1107,2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3150161030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629,1</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629,1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3150161030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629,1</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629,1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Физическая культура и спорт</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Физическая культура </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Подпрограмма "Развитие физической культуры и спорта в  муниципальном образовании"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3160000000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Основное мероприятие "Мероприятия в области  спорта и физической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3160100000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Мероприятия в области  спорта и физической культуры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3160160250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3160160250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Межбюджетные трансферты общего характера бюджетам бюджетной системы Российской Федерации</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95,6</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Прочие межбюджетные трансферты общего характера</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Муниципальная программа "Устойчивое развитие  территории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310000000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r w:rsidRPr="00EC22F6">
              <w:rPr>
                <w:rFonts w:ascii="Times New Roman" w:eastAsia="Times New Roman" w:hAnsi="Times New Roman" w:cs="Times New Roman"/>
                <w:sz w:val="20"/>
                <w:szCs w:val="20"/>
                <w:lang w:eastAsia="en-US"/>
              </w:rPr>
              <w:t xml:space="preserve">Подпрограмма "Обеспечение реализации муниципальной Программы "Устойчивое </w:t>
            </w:r>
            <w:r w:rsidRPr="00EC22F6">
              <w:rPr>
                <w:rFonts w:ascii="Times New Roman" w:eastAsia="Times New Roman" w:hAnsi="Times New Roman" w:cs="Times New Roman"/>
                <w:sz w:val="20"/>
                <w:szCs w:val="20"/>
                <w:lang w:eastAsia="en-US"/>
              </w:rPr>
              <w:lastRenderedPageBreak/>
              <w:t>развитие территории  муниципального образования"</w:t>
            </w:r>
          </w:p>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en-US"/>
              </w:rPr>
            </w:pP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lastRenderedPageBreak/>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311000000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lastRenderedPageBreak/>
              <w:t>Основное мероприятие "Содержание органов местного самоуправления"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311010000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25,8</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3110161010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25,8</w:t>
            </w:r>
          </w:p>
        </w:tc>
        <w:tc>
          <w:tcPr>
            <w:tcW w:w="1275"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25,8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3110161050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3110161050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3110161070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69,5</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Иные межбюджетные трансферты</w:t>
            </w:r>
          </w:p>
        </w:tc>
        <w:tc>
          <w:tcPr>
            <w:tcW w:w="567"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015</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w:t>
            </w: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w:t>
            </w: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3110161070</w:t>
            </w: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540</w:t>
            </w: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69,5</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282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ИТОГО РАСХОДОВ</w:t>
            </w:r>
          </w:p>
        </w:tc>
        <w:tc>
          <w:tcPr>
            <w:tcW w:w="567"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572"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12290,6</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10511,6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85,5</w:t>
            </w:r>
          </w:p>
        </w:tc>
      </w:tr>
    </w:tbl>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4"/>
          <w:szCs w:val="24"/>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AB56DA" w:rsidRPr="00EC22F6" w:rsidRDefault="00AB56DA"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ind w:left="6300"/>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Приложение 3</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 решению Совета депутатов</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муниципального образования</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Кинзельский сельсовет</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от 09.06.2023 № 22/1     </w:t>
      </w:r>
    </w:p>
    <w:p w:rsidR="00EC22F6" w:rsidRPr="00EC22F6" w:rsidRDefault="00EC22F6" w:rsidP="00EC22F6">
      <w:pPr>
        <w:suppressAutoHyphens/>
        <w:spacing w:after="0" w:line="240" w:lineRule="auto"/>
        <w:ind w:left="4500"/>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ind w:left="4500"/>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ind w:left="4500"/>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ind w:left="3960" w:hanging="3600"/>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 xml:space="preserve">Исполнение </w:t>
      </w:r>
    </w:p>
    <w:p w:rsidR="00EC22F6" w:rsidRPr="00EC22F6" w:rsidRDefault="00EC22F6" w:rsidP="00EC22F6">
      <w:pPr>
        <w:suppressAutoHyphens/>
        <w:spacing w:after="0" w:line="240" w:lineRule="auto"/>
        <w:ind w:left="3960" w:hanging="3600"/>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расходов бюджета муниципального образования Кинзельский сельсовет по разделам</w:t>
      </w:r>
    </w:p>
    <w:p w:rsidR="00EC22F6" w:rsidRPr="00EC22F6" w:rsidRDefault="00EC22F6" w:rsidP="00EC22F6">
      <w:pPr>
        <w:suppressAutoHyphens/>
        <w:spacing w:after="0" w:line="240" w:lineRule="auto"/>
        <w:ind w:left="720" w:hanging="720"/>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 xml:space="preserve"> и подразделам классификации расходов бюджетов в 2022 году</w:t>
      </w:r>
    </w:p>
    <w:p w:rsidR="00EC22F6" w:rsidRPr="00EC22F6" w:rsidRDefault="00EC22F6" w:rsidP="00EC22F6">
      <w:pPr>
        <w:suppressAutoHyphens/>
        <w:spacing w:after="0" w:line="240" w:lineRule="auto"/>
        <w:ind w:left="720" w:hanging="720"/>
        <w:jc w:val="both"/>
        <w:rPr>
          <w:rFonts w:ascii="Times New Roman" w:eastAsia="Times New Roman" w:hAnsi="Times New Roman" w:cs="Times New Roman"/>
          <w:b/>
          <w:sz w:val="24"/>
          <w:szCs w:val="24"/>
          <w:lang w:eastAsia="ar-SA"/>
        </w:rPr>
      </w:pPr>
    </w:p>
    <w:p w:rsidR="00EC22F6" w:rsidRPr="00EC22F6" w:rsidRDefault="00EC22F6" w:rsidP="00EC22F6">
      <w:pPr>
        <w:suppressAutoHyphens/>
        <w:spacing w:after="0" w:line="240" w:lineRule="auto"/>
        <w:ind w:left="720" w:hanging="720"/>
        <w:jc w:val="both"/>
        <w:rPr>
          <w:rFonts w:ascii="Times New Roman" w:eastAsia="Times New Roman" w:hAnsi="Times New Roman" w:cs="Times New Roman"/>
          <w:b/>
          <w:sz w:val="20"/>
          <w:szCs w:val="20"/>
          <w:lang w:eastAsia="ar-SA"/>
        </w:rPr>
      </w:pPr>
    </w:p>
    <w:p w:rsidR="00EC22F6" w:rsidRPr="00EC22F6" w:rsidRDefault="00EC22F6" w:rsidP="00EC22F6">
      <w:pPr>
        <w:suppressAutoHyphens/>
        <w:spacing w:after="0" w:line="240" w:lineRule="auto"/>
        <w:ind w:firstLine="7380"/>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(тыс. руб.)</w:t>
      </w:r>
    </w:p>
    <w:tbl>
      <w:tblPr>
        <w:tblW w:w="0" w:type="auto"/>
        <w:tblInd w:w="108" w:type="dxa"/>
        <w:tblLayout w:type="fixed"/>
        <w:tblLook w:val="0000"/>
      </w:tblPr>
      <w:tblGrid>
        <w:gridCol w:w="5670"/>
        <w:gridCol w:w="795"/>
        <w:gridCol w:w="1275"/>
        <w:gridCol w:w="1140"/>
        <w:gridCol w:w="901"/>
      </w:tblGrid>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Наименование разделов и подразделов</w:t>
            </w:r>
          </w:p>
          <w:p w:rsidR="00EC22F6" w:rsidRPr="00EC22F6" w:rsidRDefault="00EC22F6" w:rsidP="00EC22F6">
            <w:pPr>
              <w:suppressAutoHyphens/>
              <w:spacing w:after="0" w:line="240" w:lineRule="auto"/>
              <w:jc w:val="both"/>
              <w:rPr>
                <w:rFonts w:ascii="Times New Roman" w:eastAsia="Times New Roman" w:hAnsi="Times New Roman" w:cs="Times New Roman"/>
                <w:sz w:val="20"/>
                <w:szCs w:val="20"/>
                <w:lang w:eastAsia="ar-SA"/>
              </w:rPr>
            </w:pP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Код</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20"/>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Уточненный бюджет </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ind w:right="-20"/>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Исполнено </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ind w:right="-20"/>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исполнения</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Общегосударственные вопросы</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4280,0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3757,7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285"/>
              </w:tabs>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87,8</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0102</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820,0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819,0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99,9</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Функционирование Правительства Российской Федерации, высших  исполнительной органов государственной власти субъектов Российской Федерации, местных администраций</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0104</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3460,0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2938,7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84,9</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оборона</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0200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111,0</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Мобилизационная и вневойсковая подготовка</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0203</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111,0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0300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1265,0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1168,9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92,4</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0310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1260,0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1168,9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15"/>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92,8</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Другие вопросы в области национальной безопасности и правоохранительной деятельности</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0314</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Национальная экономика</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0400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1164,4</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753,9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330"/>
              </w:tabs>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64,7</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Дорожное хозяйство (дорожные фонды)</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0409</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1013,4</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619,9</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61,2</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Другие вопросы в области национальной экономики</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0412</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151,0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134,0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88,7</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Жилищно-коммунальное хозяйство</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0500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2661,3</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2262,3</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85,0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Жилищное хозяйство</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0501</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30,0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tabs>
                <w:tab w:val="left" w:pos="195"/>
                <w:tab w:val="center" w:pos="1257"/>
              </w:tabs>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Коммунальное хозяйство</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0502</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552,3</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505,2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91,5</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Благоустройство</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0503</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2079,0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1745,1</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83,9</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Культура, кинематография</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0800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2673,3</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2344,5</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87,7</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Культура </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0801</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2673,3</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2344,5</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87,7</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 xml:space="preserve"> Физическая культура и спорт</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1101</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40,0</w:t>
            </w:r>
          </w:p>
        </w:tc>
        <w:tc>
          <w:tcPr>
            <w:tcW w:w="1140"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17,7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44,3</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Физическая культура </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1101</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40,0</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17,7</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44,3</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Межбюджетные трансферты общего характера бюджетам бюджетной системы Российской Федерации</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1400</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95,6</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95,6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Прочие межбюджетные трансферты</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1403</w:t>
            </w: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95,6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100,0</w:t>
            </w:r>
          </w:p>
        </w:tc>
      </w:tr>
      <w:tr w:rsidR="00EC22F6" w:rsidRPr="00EC22F6" w:rsidTr="00EC22F6">
        <w:tc>
          <w:tcPr>
            <w:tcW w:w="567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ВСЕГО РАСХОДОВ</w:t>
            </w:r>
          </w:p>
        </w:tc>
        <w:tc>
          <w:tcPr>
            <w:tcW w:w="79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both"/>
              <w:rPr>
                <w:rFonts w:ascii="Times New Roman" w:eastAsia="Times New Roman" w:hAnsi="Times New Roman" w:cs="Times New Roman"/>
                <w:b/>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12290,6</w:t>
            </w:r>
          </w:p>
        </w:tc>
        <w:tc>
          <w:tcPr>
            <w:tcW w:w="1140"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10511,6</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85,5</w:t>
            </w:r>
          </w:p>
        </w:tc>
      </w:tr>
    </w:tbl>
    <w:p w:rsidR="00EC22F6" w:rsidRPr="00EC22F6" w:rsidRDefault="00EC22F6" w:rsidP="00EC22F6">
      <w:pPr>
        <w:suppressAutoHyphens/>
        <w:spacing w:after="0" w:line="240" w:lineRule="auto"/>
        <w:jc w:val="both"/>
        <w:rPr>
          <w:rFonts w:ascii="Times New Roman" w:eastAsia="Times New Roman" w:hAnsi="Times New Roman" w:cs="Times New Roman"/>
          <w:sz w:val="24"/>
          <w:szCs w:val="24"/>
          <w:lang w:eastAsia="ar-SA"/>
        </w:rPr>
      </w:pPr>
    </w:p>
    <w:p w:rsidR="00EC22F6" w:rsidRPr="00EC22F6" w:rsidRDefault="00EC22F6" w:rsidP="00EC22F6">
      <w:pPr>
        <w:tabs>
          <w:tab w:val="left" w:pos="0"/>
        </w:tabs>
        <w:suppressAutoHyphens/>
        <w:spacing w:after="0" w:line="240" w:lineRule="auto"/>
        <w:ind w:right="-5"/>
        <w:rPr>
          <w:rFonts w:ascii="Times New Roman" w:eastAsia="Times New Roman" w:hAnsi="Times New Roman" w:cs="Times New Roman"/>
          <w:sz w:val="20"/>
          <w:szCs w:val="20"/>
          <w:lang w:val="en-US" w:eastAsia="ar-SA"/>
        </w:rPr>
      </w:pPr>
    </w:p>
    <w:p w:rsidR="00EC22F6" w:rsidRPr="00EC22F6" w:rsidRDefault="00EC22F6" w:rsidP="00EC22F6">
      <w:pPr>
        <w:tabs>
          <w:tab w:val="left" w:pos="0"/>
        </w:tabs>
        <w:suppressAutoHyphens/>
        <w:spacing w:after="0" w:line="240" w:lineRule="auto"/>
        <w:ind w:right="-5"/>
        <w:rPr>
          <w:rFonts w:ascii="Times New Roman" w:eastAsia="Times New Roman" w:hAnsi="Times New Roman" w:cs="Times New Roman"/>
          <w:sz w:val="20"/>
          <w:szCs w:val="20"/>
          <w:lang w:val="en-US" w:eastAsia="ar-SA"/>
        </w:rPr>
      </w:pPr>
    </w:p>
    <w:p w:rsidR="00EC22F6" w:rsidRPr="00EC22F6" w:rsidRDefault="00EC22F6" w:rsidP="00EC22F6">
      <w:pPr>
        <w:tabs>
          <w:tab w:val="left" w:pos="0"/>
        </w:tabs>
        <w:suppressAutoHyphens/>
        <w:spacing w:after="0" w:line="240" w:lineRule="auto"/>
        <w:ind w:right="-5"/>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Приложение 4</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к решению Совета депутатов</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муниципального образования</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Кинзельский сельсовет</w:t>
      </w:r>
    </w:p>
    <w:p w:rsidR="00EC22F6" w:rsidRPr="00EC22F6" w:rsidRDefault="00EC22F6" w:rsidP="00EC22F6">
      <w:pPr>
        <w:suppressAutoHyphens/>
        <w:spacing w:after="0" w:line="240" w:lineRule="auto"/>
        <w:jc w:val="right"/>
        <w:rPr>
          <w:rFonts w:ascii="Times New Roman" w:eastAsia="Times New Roman" w:hAnsi="Times New Roman" w:cs="Times New Roman"/>
          <w:bCs/>
          <w:sz w:val="20"/>
          <w:szCs w:val="20"/>
          <w:lang w:eastAsia="ar-SA"/>
        </w:rPr>
      </w:pPr>
      <w:r w:rsidRPr="00EC22F6">
        <w:rPr>
          <w:rFonts w:ascii="Times New Roman" w:eastAsia="Times New Roman" w:hAnsi="Times New Roman" w:cs="Times New Roman"/>
          <w:bCs/>
          <w:sz w:val="20"/>
          <w:szCs w:val="20"/>
          <w:lang w:eastAsia="ar-SA"/>
        </w:rPr>
        <w:t xml:space="preserve">от </w:t>
      </w:r>
      <w:r w:rsidRPr="00EC22F6">
        <w:rPr>
          <w:rFonts w:ascii="Times New Roman" w:eastAsia="Times New Roman" w:hAnsi="Times New Roman" w:cs="Times New Roman"/>
          <w:sz w:val="20"/>
          <w:szCs w:val="20"/>
          <w:lang w:eastAsia="ar-SA"/>
        </w:rPr>
        <w:t xml:space="preserve">09.06.2023 № 22/1     </w:t>
      </w:r>
    </w:p>
    <w:p w:rsidR="00EC22F6" w:rsidRPr="00EC22F6" w:rsidRDefault="00EC22F6" w:rsidP="00EC22F6">
      <w:pPr>
        <w:suppressAutoHyphens/>
        <w:spacing w:after="0" w:line="240" w:lineRule="auto"/>
        <w:ind w:firstLine="6300"/>
        <w:jc w:val="right"/>
        <w:rPr>
          <w:rFonts w:ascii="Times New Roman" w:eastAsia="Times New Roman" w:hAnsi="Times New Roman" w:cs="Times New Roman"/>
          <w:b/>
          <w:sz w:val="24"/>
          <w:szCs w:val="24"/>
          <w:u w:val="single"/>
          <w:lang w:eastAsia="ar-SA"/>
        </w:rPr>
      </w:pP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120" w:line="240" w:lineRule="exact"/>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Исполнение источников финансирования дефицита бюджета</w:t>
      </w:r>
    </w:p>
    <w:p w:rsidR="00EC22F6" w:rsidRPr="00EC22F6" w:rsidRDefault="00EC22F6" w:rsidP="00EC22F6">
      <w:pPr>
        <w:suppressAutoHyphens/>
        <w:spacing w:after="120" w:line="240" w:lineRule="exact"/>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 xml:space="preserve">муниципального образования Кинзельский сельсовет по кодам </w:t>
      </w:r>
    </w:p>
    <w:p w:rsidR="00EC22F6" w:rsidRPr="00EC22F6" w:rsidRDefault="00EC22F6" w:rsidP="00EC22F6">
      <w:pPr>
        <w:suppressAutoHyphens/>
        <w:spacing w:after="120" w:line="240" w:lineRule="exact"/>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 xml:space="preserve">классификации источников финансирования дефицитов бюджетов в 2022 году </w:t>
      </w:r>
    </w:p>
    <w:p w:rsidR="00EC22F6" w:rsidRPr="00EC22F6" w:rsidRDefault="00EC22F6" w:rsidP="00EC22F6">
      <w:pPr>
        <w:suppressAutoHyphens/>
        <w:spacing w:after="120" w:line="240" w:lineRule="exact"/>
        <w:jc w:val="center"/>
        <w:rPr>
          <w:rFonts w:ascii="Times New Roman" w:eastAsia="Times New Roman" w:hAnsi="Times New Roman" w:cs="Times New Roman"/>
          <w:sz w:val="20"/>
          <w:szCs w:val="20"/>
          <w:lang w:eastAsia="ar-SA"/>
        </w:rPr>
      </w:pPr>
    </w:p>
    <w:p w:rsidR="00EC22F6" w:rsidRPr="00EC22F6" w:rsidRDefault="00EC22F6" w:rsidP="00EC22F6">
      <w:pPr>
        <w:suppressAutoHyphens/>
        <w:spacing w:after="120" w:line="240" w:lineRule="exact"/>
        <w:jc w:val="center"/>
        <w:rPr>
          <w:rFonts w:ascii="Times New Roman" w:eastAsia="Times New Roman" w:hAnsi="Times New Roman" w:cs="Times New Roman"/>
          <w:sz w:val="20"/>
          <w:szCs w:val="20"/>
          <w:lang w:val="en-US" w:eastAsia="ar-SA"/>
        </w:rPr>
      </w:pPr>
      <w:r w:rsidRPr="00EC22F6">
        <w:rPr>
          <w:rFonts w:ascii="Times New Roman" w:eastAsia="Times New Roman" w:hAnsi="Times New Roman" w:cs="Times New Roman"/>
          <w:sz w:val="20"/>
          <w:szCs w:val="20"/>
          <w:lang w:eastAsia="ar-SA"/>
        </w:rPr>
        <w:t xml:space="preserve">                                                                                                                                                                       </w:t>
      </w:r>
      <w:r w:rsidRPr="00EC22F6">
        <w:rPr>
          <w:rFonts w:ascii="Times New Roman" w:eastAsia="Times New Roman" w:hAnsi="Times New Roman" w:cs="Times New Roman"/>
          <w:sz w:val="20"/>
          <w:szCs w:val="20"/>
          <w:lang w:val="en-US" w:eastAsia="ar-SA"/>
        </w:rPr>
        <w:t xml:space="preserve">(тыс. </w:t>
      </w:r>
      <w:r w:rsidRPr="00EC22F6">
        <w:rPr>
          <w:rFonts w:ascii="Times New Roman" w:eastAsia="Times New Roman" w:hAnsi="Times New Roman" w:cs="Times New Roman"/>
          <w:sz w:val="20"/>
          <w:szCs w:val="20"/>
          <w:lang w:eastAsia="ar-SA"/>
        </w:rPr>
        <w:t>руб.</w:t>
      </w:r>
      <w:r w:rsidRPr="00EC22F6">
        <w:rPr>
          <w:rFonts w:ascii="Times New Roman" w:eastAsia="Times New Roman" w:hAnsi="Times New Roman" w:cs="Times New Roman"/>
          <w:sz w:val="20"/>
          <w:szCs w:val="20"/>
          <w:lang w:val="en-US" w:eastAsia="ar-SA"/>
        </w:rPr>
        <w:t>)</w:t>
      </w:r>
    </w:p>
    <w:tbl>
      <w:tblPr>
        <w:tblW w:w="9858" w:type="dxa"/>
        <w:tblInd w:w="173" w:type="dxa"/>
        <w:tblLayout w:type="fixed"/>
        <w:tblLook w:val="0000"/>
      </w:tblPr>
      <w:tblGrid>
        <w:gridCol w:w="1211"/>
        <w:gridCol w:w="2305"/>
        <w:gridCol w:w="3804"/>
        <w:gridCol w:w="1269"/>
        <w:gridCol w:w="1269"/>
      </w:tblGrid>
      <w:tr w:rsidR="00EC22F6" w:rsidRPr="00EC22F6" w:rsidTr="00EC22F6">
        <w:trPr>
          <w:trHeight w:val="708"/>
        </w:trPr>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left="-108" w:right="-108"/>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Код главного администратора источников финансирования дефицита бюджета</w:t>
            </w:r>
          </w:p>
        </w:tc>
        <w:tc>
          <w:tcPr>
            <w:tcW w:w="2305"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left="-108" w:right="-108"/>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Код источников финансирования по бюджетной классификации</w:t>
            </w:r>
          </w:p>
        </w:tc>
        <w:tc>
          <w:tcPr>
            <w:tcW w:w="380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pacing w:after="0" w:line="240" w:lineRule="auto"/>
              <w:ind w:firstLine="485"/>
              <w:jc w:val="both"/>
              <w:outlineLvl w:val="1"/>
              <w:rPr>
                <w:rFonts w:ascii="Arial" w:eastAsia="Times New Roman" w:hAnsi="Arial" w:cs="Arial"/>
                <w:b/>
                <w:bCs/>
                <w:sz w:val="20"/>
                <w:szCs w:val="20"/>
                <w:lang w:eastAsia="ar-SA"/>
              </w:rPr>
            </w:pPr>
          </w:p>
          <w:p w:rsidR="00EC22F6" w:rsidRPr="00EC22F6" w:rsidRDefault="00EC22F6" w:rsidP="00EC22F6">
            <w:pPr>
              <w:suppressAutoHyphens/>
              <w:spacing w:after="0" w:line="240" w:lineRule="auto"/>
              <w:jc w:val="center"/>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Наименование  показателя</w:t>
            </w:r>
          </w:p>
        </w:tc>
        <w:tc>
          <w:tcPr>
            <w:tcW w:w="1269"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Утвержденные бюджетные назначения</w:t>
            </w:r>
          </w:p>
          <w:p w:rsidR="00EC22F6" w:rsidRPr="00EC22F6" w:rsidRDefault="00EC22F6" w:rsidP="00EC22F6">
            <w:pPr>
              <w:suppressAutoHyphens/>
              <w:spacing w:after="0" w:line="240" w:lineRule="auto"/>
              <w:jc w:val="center"/>
              <w:rPr>
                <w:rFonts w:ascii="Times New Roman" w:eastAsia="Times New Roman" w:hAnsi="Times New Roman" w:cs="Times New Roman"/>
                <w:sz w:val="20"/>
                <w:szCs w:val="20"/>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Исполнено</w:t>
            </w:r>
          </w:p>
        </w:tc>
      </w:tr>
      <w:tr w:rsidR="00EC22F6" w:rsidRPr="00EC22F6" w:rsidTr="00EC22F6">
        <w:trPr>
          <w:trHeight w:val="255"/>
        </w:trPr>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keepNext/>
              <w:suppressAutoHyphens/>
              <w:autoSpaceDE w:val="0"/>
              <w:snapToGrid w:val="0"/>
              <w:spacing w:after="0" w:line="240" w:lineRule="auto"/>
              <w:ind w:right="105"/>
              <w:jc w:val="right"/>
              <w:outlineLvl w:val="3"/>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1</w:t>
            </w:r>
          </w:p>
        </w:tc>
        <w:tc>
          <w:tcPr>
            <w:tcW w:w="2305"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keepNext/>
              <w:numPr>
                <w:ilvl w:val="3"/>
                <w:numId w:val="0"/>
              </w:numPr>
              <w:tabs>
                <w:tab w:val="num" w:pos="0"/>
              </w:tabs>
              <w:suppressAutoHyphens/>
              <w:autoSpaceDE w:val="0"/>
              <w:snapToGrid w:val="0"/>
              <w:spacing w:after="0" w:line="240" w:lineRule="auto"/>
              <w:ind w:left="75" w:right="105"/>
              <w:jc w:val="right"/>
              <w:outlineLvl w:val="3"/>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2</w:t>
            </w:r>
          </w:p>
        </w:tc>
        <w:tc>
          <w:tcPr>
            <w:tcW w:w="380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left="-108" w:right="-108" w:firstLine="485"/>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3</w:t>
            </w:r>
          </w:p>
        </w:tc>
        <w:tc>
          <w:tcPr>
            <w:tcW w:w="1269"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firstLine="485"/>
              <w:jc w:val="both"/>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firstLine="485"/>
              <w:jc w:val="both"/>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5</w:t>
            </w:r>
          </w:p>
        </w:tc>
      </w:tr>
      <w:tr w:rsidR="00EC22F6" w:rsidRPr="00EC22F6" w:rsidTr="00EC22F6">
        <w:trPr>
          <w:trHeight w:val="255"/>
        </w:trPr>
        <w:tc>
          <w:tcPr>
            <w:tcW w:w="1211" w:type="dxa"/>
            <w:tcBorders>
              <w:top w:val="single" w:sz="4" w:space="0" w:color="000000"/>
              <w:left w:val="single" w:sz="4" w:space="0" w:color="000000"/>
              <w:bottom w:val="single" w:sz="4" w:space="0" w:color="000000"/>
              <w:right w:val="single" w:sz="4" w:space="0" w:color="auto"/>
            </w:tcBorders>
            <w:shd w:val="clear" w:color="auto" w:fill="auto"/>
            <w:vAlign w:val="center"/>
          </w:tcPr>
          <w:p w:rsidR="00EC22F6" w:rsidRPr="00EC22F6" w:rsidRDefault="00EC22F6" w:rsidP="00EC22F6">
            <w:pPr>
              <w:keepNext/>
              <w:suppressAutoHyphens/>
              <w:autoSpaceDE w:val="0"/>
              <w:snapToGrid w:val="0"/>
              <w:spacing w:after="0" w:line="240" w:lineRule="auto"/>
              <w:ind w:right="105"/>
              <w:jc w:val="center"/>
              <w:outlineLvl w:val="3"/>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015</w:t>
            </w:r>
          </w:p>
        </w:tc>
        <w:tc>
          <w:tcPr>
            <w:tcW w:w="2305" w:type="dxa"/>
            <w:tcBorders>
              <w:top w:val="single" w:sz="4" w:space="0" w:color="000000"/>
              <w:left w:val="single" w:sz="4" w:space="0" w:color="auto"/>
              <w:bottom w:val="single" w:sz="4" w:space="0" w:color="000000"/>
            </w:tcBorders>
            <w:shd w:val="clear" w:color="auto" w:fill="auto"/>
            <w:vAlign w:val="center"/>
          </w:tcPr>
          <w:p w:rsidR="00EC22F6" w:rsidRPr="00EC22F6" w:rsidRDefault="00EC22F6" w:rsidP="00EC22F6">
            <w:pPr>
              <w:keepNext/>
              <w:numPr>
                <w:ilvl w:val="3"/>
                <w:numId w:val="0"/>
              </w:numPr>
              <w:tabs>
                <w:tab w:val="num" w:pos="0"/>
              </w:tabs>
              <w:suppressAutoHyphens/>
              <w:autoSpaceDE w:val="0"/>
              <w:snapToGrid w:val="0"/>
              <w:spacing w:after="0" w:line="240" w:lineRule="auto"/>
              <w:ind w:left="75" w:right="105"/>
              <w:jc w:val="right"/>
              <w:outlineLvl w:val="3"/>
              <w:rPr>
                <w:rFonts w:ascii="Times New Roman" w:eastAsia="Times New Roman" w:hAnsi="Times New Roman" w:cs="Times New Roman"/>
                <w:b/>
                <w:bCs/>
                <w:sz w:val="20"/>
                <w:szCs w:val="20"/>
                <w:lang w:eastAsia="ar-SA"/>
              </w:rPr>
            </w:pPr>
          </w:p>
        </w:tc>
        <w:tc>
          <w:tcPr>
            <w:tcW w:w="3804"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left="-108" w:right="-108" w:firstLine="485"/>
              <w:jc w:val="center"/>
              <w:outlineLvl w:val="1"/>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Администрация муниципального образования Кинзельский сельсовет</w:t>
            </w:r>
          </w:p>
        </w:tc>
        <w:tc>
          <w:tcPr>
            <w:tcW w:w="1269" w:type="dxa"/>
            <w:tcBorders>
              <w:top w:val="single" w:sz="4" w:space="0" w:color="000000"/>
              <w:left w:val="single" w:sz="4" w:space="0" w:color="000000"/>
              <w:bottom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firstLine="485"/>
              <w:jc w:val="both"/>
              <w:outlineLvl w:val="1"/>
              <w:rPr>
                <w:rFonts w:ascii="Times New Roman" w:eastAsia="Times New Roman" w:hAnsi="Times New Roman" w:cs="Times New Roman"/>
                <w:b/>
                <w:bCs/>
                <w:sz w:val="20"/>
                <w:szCs w:val="20"/>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2F6" w:rsidRPr="00EC22F6" w:rsidRDefault="00EC22F6" w:rsidP="00EC22F6">
            <w:pPr>
              <w:keepNext/>
              <w:numPr>
                <w:ilvl w:val="1"/>
                <w:numId w:val="0"/>
              </w:numPr>
              <w:tabs>
                <w:tab w:val="num" w:pos="0"/>
              </w:tabs>
              <w:suppressAutoHyphens/>
              <w:autoSpaceDE w:val="0"/>
              <w:snapToGrid w:val="0"/>
              <w:spacing w:after="0" w:line="240" w:lineRule="auto"/>
              <w:ind w:firstLine="485"/>
              <w:jc w:val="both"/>
              <w:outlineLvl w:val="1"/>
              <w:rPr>
                <w:rFonts w:ascii="Times New Roman" w:eastAsia="Times New Roman" w:hAnsi="Times New Roman" w:cs="Times New Roman"/>
                <w:b/>
                <w:bCs/>
                <w:sz w:val="20"/>
                <w:szCs w:val="20"/>
                <w:lang w:eastAsia="ar-SA"/>
              </w:rPr>
            </w:pPr>
          </w:p>
        </w:tc>
      </w:tr>
      <w:tr w:rsidR="00EC22F6" w:rsidRPr="00EC22F6" w:rsidTr="00EC22F6">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tabs>
                <w:tab w:val="left" w:pos="552"/>
              </w:tabs>
              <w:suppressAutoHyphens/>
              <w:snapToGrid w:val="0"/>
              <w:spacing w:after="0" w:line="240" w:lineRule="auto"/>
              <w:jc w:val="center"/>
              <w:rPr>
                <w:rFonts w:ascii="Times New Roman" w:eastAsia="Times New Roman" w:hAnsi="Times New Roman" w:cs="Times New Roman"/>
                <w:b/>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tabs>
                <w:tab w:val="left" w:pos="552"/>
              </w:tabs>
              <w:suppressAutoHyphens/>
              <w:snapToGrid w:val="0"/>
              <w:spacing w:after="0" w:line="240" w:lineRule="auto"/>
              <w:jc w:val="right"/>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01 00 00 00 00 0000 000</w:t>
            </w:r>
          </w:p>
        </w:tc>
        <w:tc>
          <w:tcPr>
            <w:tcW w:w="3804"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napToGrid w:val="0"/>
              <w:spacing w:after="0" w:line="240" w:lineRule="auto"/>
              <w:rPr>
                <w:rFonts w:ascii="Times New Roman" w:eastAsia="Times New Roman" w:hAnsi="Times New Roman" w:cs="Times New Roman"/>
                <w:b/>
                <w:color w:val="000000"/>
                <w:sz w:val="20"/>
                <w:szCs w:val="20"/>
                <w:lang w:eastAsia="ar-SA"/>
              </w:rPr>
            </w:pPr>
            <w:r w:rsidRPr="00EC22F6">
              <w:rPr>
                <w:rFonts w:ascii="Times New Roman" w:eastAsia="Times New Roman" w:hAnsi="Times New Roman" w:cs="Times New Roman"/>
                <w:b/>
                <w:color w:val="000000"/>
                <w:sz w:val="20"/>
                <w:szCs w:val="20"/>
                <w:lang w:eastAsia="ar-SA"/>
              </w:rPr>
              <w:t>Источники внутреннего финансирования дефицитов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color w:val="000000"/>
                <w:sz w:val="20"/>
                <w:szCs w:val="20"/>
                <w:lang w:eastAsia="ar-SA"/>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bCs/>
                <w:sz w:val="20"/>
                <w:szCs w:val="20"/>
                <w:lang w:eastAsia="ar-SA"/>
              </w:rPr>
            </w:pPr>
          </w:p>
        </w:tc>
      </w:tr>
      <w:tr w:rsidR="00EC22F6" w:rsidRPr="00EC22F6" w:rsidTr="00EC22F6">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tabs>
                <w:tab w:val="left" w:pos="552"/>
              </w:tabs>
              <w:suppressAutoHyphens/>
              <w:snapToGrid w:val="0"/>
              <w:spacing w:after="0" w:line="240" w:lineRule="auto"/>
              <w:jc w:val="center"/>
              <w:rPr>
                <w:rFonts w:ascii="Times New Roman" w:eastAsia="Times New Roman" w:hAnsi="Times New Roman" w:cs="Times New Roman"/>
                <w:b/>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tabs>
                <w:tab w:val="left" w:pos="552"/>
              </w:tabs>
              <w:suppressAutoHyphens/>
              <w:snapToGrid w:val="0"/>
              <w:spacing w:after="0" w:line="240" w:lineRule="auto"/>
              <w:jc w:val="right"/>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 xml:space="preserve"> 01 05 00 00 00 0000 000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tabs>
                <w:tab w:val="left" w:pos="552"/>
              </w:tabs>
              <w:suppressAutoHyphens/>
              <w:snapToGrid w:val="0"/>
              <w:spacing w:after="0" w:line="240" w:lineRule="auto"/>
              <w:rPr>
                <w:rFonts w:ascii="Times New Roman" w:eastAsia="Times New Roman" w:hAnsi="Times New Roman" w:cs="Times New Roman"/>
                <w:b/>
                <w:sz w:val="20"/>
                <w:szCs w:val="20"/>
                <w:lang w:eastAsia="ar-SA"/>
              </w:rPr>
            </w:pPr>
            <w:r w:rsidRPr="00EC22F6">
              <w:rPr>
                <w:rFonts w:ascii="Times New Roman" w:eastAsia="Times New Roman" w:hAnsi="Times New Roman" w:cs="Times New Roman"/>
                <w:b/>
                <w:sz w:val="20"/>
                <w:szCs w:val="20"/>
                <w:lang w:eastAsia="ar-SA"/>
              </w:rPr>
              <w:t>Изменение остатков средств на счетах по учету средств        бюджета</w:t>
            </w:r>
          </w:p>
        </w:tc>
        <w:tc>
          <w:tcPr>
            <w:tcW w:w="1269" w:type="dxa"/>
            <w:tcBorders>
              <w:top w:val="single" w:sz="4" w:space="0" w:color="000000"/>
              <w:left w:val="single" w:sz="4" w:space="0" w:color="000000"/>
              <w:bottom w:val="single" w:sz="4" w:space="0" w:color="000000"/>
            </w:tcBorders>
            <w:shd w:val="clear" w:color="auto" w:fill="auto"/>
            <w:vAlign w:val="bottom"/>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EC22F6">
              <w:rPr>
                <w:rFonts w:ascii="Times New Roman" w:eastAsia="Times New Roman" w:hAnsi="Times New Roman" w:cs="Times New Roman"/>
                <w:b/>
                <w:bCs/>
                <w:color w:val="000000"/>
                <w:sz w:val="20"/>
                <w:szCs w:val="20"/>
                <w:lang w:eastAsia="ar-SA"/>
              </w:rPr>
              <w:t>2358,0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
                <w:bCs/>
                <w:sz w:val="20"/>
                <w:szCs w:val="20"/>
                <w:lang w:eastAsia="ar-SA"/>
              </w:rPr>
            </w:pPr>
            <w:r w:rsidRPr="00EC22F6">
              <w:rPr>
                <w:rFonts w:ascii="Times New Roman" w:eastAsia="Times New Roman" w:hAnsi="Times New Roman" w:cs="Times New Roman"/>
                <w:b/>
                <w:bCs/>
                <w:sz w:val="20"/>
                <w:szCs w:val="20"/>
                <w:lang w:eastAsia="ar-SA"/>
              </w:rPr>
              <w:t>595,7</w:t>
            </w:r>
          </w:p>
        </w:tc>
      </w:tr>
      <w:tr w:rsidR="00EC22F6" w:rsidRPr="00EC22F6" w:rsidTr="00EC22F6">
        <w:trPr>
          <w:trHeight w:val="123"/>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01 05 00 00 00 0000 500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Увеличение остатков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-9932,6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-9915,9</w:t>
            </w:r>
          </w:p>
        </w:tc>
      </w:tr>
      <w:tr w:rsidR="00EC22F6" w:rsidRPr="00EC22F6" w:rsidTr="00EC22F6">
        <w:trPr>
          <w:trHeight w:val="123"/>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01 05 02 00 00 0000 500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Увеличение прочих остатков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-9932,6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-9915,9</w:t>
            </w:r>
          </w:p>
        </w:tc>
      </w:tr>
      <w:tr w:rsidR="00EC22F6" w:rsidRPr="00EC22F6" w:rsidTr="00EC22F6">
        <w:trPr>
          <w:trHeight w:val="123"/>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01 05 02 01 00 0000 510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Увеличение прочих остатков  денежных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-9932,6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-9915,9</w:t>
            </w:r>
          </w:p>
        </w:tc>
      </w:tr>
      <w:tr w:rsidR="00EC22F6" w:rsidRPr="00EC22F6" w:rsidTr="00EC22F6">
        <w:trPr>
          <w:trHeight w:val="123"/>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01 05 02 01 10 0000 510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-9932,6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-9915,9</w:t>
            </w:r>
          </w:p>
        </w:tc>
      </w:tr>
      <w:tr w:rsidR="00EC22F6" w:rsidRPr="00EC22F6" w:rsidTr="00EC22F6">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01 05 00 00 00 0000 600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keepNext/>
              <w:numPr>
                <w:ilvl w:val="1"/>
                <w:numId w:val="0"/>
              </w:numPr>
              <w:tabs>
                <w:tab w:val="num" w:pos="0"/>
              </w:tabs>
              <w:suppressAutoHyphens/>
              <w:autoSpaceDE w:val="0"/>
              <w:snapToGrid w:val="0"/>
              <w:spacing w:after="0" w:line="240" w:lineRule="auto"/>
              <w:jc w:val="both"/>
              <w:outlineLvl w:val="1"/>
              <w:rPr>
                <w:rFonts w:ascii="Times New Roman" w:eastAsia="Times New Roman" w:hAnsi="Times New Roman" w:cs="Times New Roman"/>
                <w:sz w:val="20"/>
                <w:lang w:eastAsia="ar-SA"/>
              </w:rPr>
            </w:pPr>
            <w:r w:rsidRPr="00EC22F6">
              <w:rPr>
                <w:rFonts w:ascii="Times New Roman" w:eastAsia="Times New Roman" w:hAnsi="Times New Roman" w:cs="Times New Roman"/>
                <w:sz w:val="20"/>
                <w:lang w:eastAsia="ar-SA"/>
              </w:rPr>
              <w:t>Уменьшение остатков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12290,6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10511,6</w:t>
            </w:r>
          </w:p>
        </w:tc>
      </w:tr>
      <w:tr w:rsidR="00EC22F6" w:rsidRPr="00EC22F6" w:rsidTr="00EC22F6">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01 05 02 00 00 0000 600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keepNext/>
              <w:numPr>
                <w:ilvl w:val="1"/>
                <w:numId w:val="0"/>
              </w:numPr>
              <w:tabs>
                <w:tab w:val="num" w:pos="0"/>
              </w:tabs>
              <w:suppressAutoHyphens/>
              <w:autoSpaceDE w:val="0"/>
              <w:snapToGrid w:val="0"/>
              <w:spacing w:after="0" w:line="240" w:lineRule="auto"/>
              <w:jc w:val="both"/>
              <w:outlineLvl w:val="1"/>
              <w:rPr>
                <w:rFonts w:ascii="Times New Roman" w:eastAsia="Times New Roman" w:hAnsi="Times New Roman" w:cs="Times New Roman"/>
                <w:sz w:val="20"/>
                <w:lang w:eastAsia="ar-SA"/>
              </w:rPr>
            </w:pPr>
            <w:r w:rsidRPr="00EC22F6">
              <w:rPr>
                <w:rFonts w:ascii="Times New Roman" w:eastAsia="Times New Roman" w:hAnsi="Times New Roman" w:cs="Times New Roman"/>
                <w:sz w:val="20"/>
                <w:lang w:eastAsia="ar-SA"/>
              </w:rPr>
              <w:t>Уменьшение прочих остатков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12290,6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10511,6</w:t>
            </w:r>
          </w:p>
        </w:tc>
      </w:tr>
      <w:tr w:rsidR="00EC22F6" w:rsidRPr="00EC22F6" w:rsidTr="00EC22F6">
        <w:trPr>
          <w:trHeight w:val="187"/>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01 05 02 01 00 0000 610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Уменьшение  прочих остатков  денежных средств бюджетов</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12290,6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10511,6</w:t>
            </w:r>
          </w:p>
        </w:tc>
      </w:tr>
      <w:tr w:rsidR="00EC22F6" w:rsidRPr="00EC22F6" w:rsidTr="00EC22F6">
        <w:trPr>
          <w:trHeight w:val="187"/>
        </w:trPr>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01 05 02 01 10 0000 610</w:t>
            </w: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Уменьшение  прочих остатков  денежных средств бюджетов сельских</w:t>
            </w: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поселений</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12290,6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10511,6</w:t>
            </w:r>
          </w:p>
        </w:tc>
      </w:tr>
      <w:tr w:rsidR="00EC22F6" w:rsidRPr="00EC22F6" w:rsidTr="00EC22F6">
        <w:tc>
          <w:tcPr>
            <w:tcW w:w="1211" w:type="dxa"/>
            <w:tcBorders>
              <w:top w:val="single" w:sz="4" w:space="0" w:color="000000"/>
              <w:left w:val="single" w:sz="4" w:space="0" w:color="000000"/>
              <w:bottom w:val="single" w:sz="4" w:space="0" w:color="000000"/>
              <w:right w:val="single" w:sz="4" w:space="0" w:color="auto"/>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p>
        </w:tc>
        <w:tc>
          <w:tcPr>
            <w:tcW w:w="2305" w:type="dxa"/>
            <w:tcBorders>
              <w:top w:val="single" w:sz="4" w:space="0" w:color="000000"/>
              <w:left w:val="single" w:sz="4" w:space="0" w:color="auto"/>
              <w:bottom w:val="single" w:sz="4" w:space="0" w:color="000000"/>
            </w:tcBorders>
            <w:shd w:val="clear" w:color="auto" w:fill="auto"/>
          </w:tcPr>
          <w:p w:rsidR="00EC22F6" w:rsidRPr="00EC22F6" w:rsidRDefault="00EC22F6" w:rsidP="00EC22F6">
            <w:pPr>
              <w:suppressAutoHyphens/>
              <w:snapToGrid w:val="0"/>
              <w:spacing w:after="0" w:line="240" w:lineRule="auto"/>
              <w:jc w:val="right"/>
              <w:rPr>
                <w:rFonts w:ascii="Times New Roman" w:eastAsia="Times New Roman" w:hAnsi="Times New Roman" w:cs="Times New Roman"/>
                <w:sz w:val="20"/>
                <w:szCs w:val="20"/>
                <w:lang w:eastAsia="ar-SA"/>
              </w:rPr>
            </w:pPr>
          </w:p>
        </w:tc>
        <w:tc>
          <w:tcPr>
            <w:tcW w:w="3804"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Источники финансирования дефицита бюджета - всего</w:t>
            </w:r>
          </w:p>
        </w:tc>
        <w:tc>
          <w:tcPr>
            <w:tcW w:w="1269" w:type="dxa"/>
            <w:tcBorders>
              <w:top w:val="single" w:sz="4" w:space="0" w:color="000000"/>
              <w:left w:val="single" w:sz="4" w:space="0" w:color="000000"/>
              <w:bottom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EC22F6">
              <w:rPr>
                <w:rFonts w:ascii="Times New Roman" w:eastAsia="Times New Roman" w:hAnsi="Times New Roman" w:cs="Times New Roman"/>
                <w:color w:val="000000"/>
                <w:sz w:val="20"/>
                <w:szCs w:val="20"/>
                <w:lang w:eastAsia="ar-SA"/>
              </w:rPr>
              <w:t>2358,0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EC22F6" w:rsidRPr="00EC22F6" w:rsidRDefault="00EC22F6" w:rsidP="00EC22F6">
            <w:pPr>
              <w:suppressAutoHyphens/>
              <w:snapToGrid w:val="0"/>
              <w:spacing w:after="0" w:line="240" w:lineRule="auto"/>
              <w:jc w:val="center"/>
              <w:rPr>
                <w:rFonts w:ascii="Times New Roman" w:eastAsia="Times New Roman" w:hAnsi="Times New Roman" w:cs="Times New Roman"/>
                <w:bCs/>
                <w:sz w:val="20"/>
                <w:szCs w:val="20"/>
                <w:lang w:eastAsia="ar-SA"/>
              </w:rPr>
            </w:pPr>
            <w:r w:rsidRPr="00EC22F6">
              <w:rPr>
                <w:rFonts w:ascii="Times New Roman" w:eastAsia="Times New Roman" w:hAnsi="Times New Roman" w:cs="Times New Roman"/>
                <w:bCs/>
                <w:sz w:val="20"/>
                <w:szCs w:val="20"/>
                <w:lang w:eastAsia="ar-SA"/>
              </w:rPr>
              <w:t>595,7</w:t>
            </w:r>
          </w:p>
        </w:tc>
      </w:tr>
    </w:tbl>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r w:rsidRPr="00EC22F6">
        <w:rPr>
          <w:rFonts w:ascii="Times New Roman" w:eastAsia="Times New Roman" w:hAnsi="Times New Roman" w:cs="Times New Roman"/>
          <w:sz w:val="20"/>
          <w:szCs w:val="20"/>
          <w:lang w:eastAsia="ar-SA"/>
        </w:rPr>
        <w:t xml:space="preserve">                                                          </w:t>
      </w:r>
    </w:p>
    <w:p w:rsidR="00EC22F6" w:rsidRPr="00EC22F6" w:rsidRDefault="00EC22F6" w:rsidP="00EC22F6">
      <w:pPr>
        <w:suppressAutoHyphens/>
        <w:spacing w:after="0" w:line="240" w:lineRule="auto"/>
        <w:jc w:val="right"/>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Pr="00EC22F6" w:rsidRDefault="00EC22F6" w:rsidP="00EC22F6">
      <w:pPr>
        <w:suppressAutoHyphens/>
        <w:spacing w:after="0" w:line="240" w:lineRule="auto"/>
        <w:rPr>
          <w:rFonts w:ascii="Times New Roman" w:eastAsia="Times New Roman" w:hAnsi="Times New Roman" w:cs="Times New Roman"/>
          <w:sz w:val="20"/>
          <w:szCs w:val="20"/>
          <w:lang w:eastAsia="ar-SA"/>
        </w:rPr>
      </w:pPr>
    </w:p>
    <w:p w:rsidR="00EC22F6" w:rsidRDefault="00EC22F6"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Default="00AB56DA" w:rsidP="00EC22F6">
      <w:pPr>
        <w:tabs>
          <w:tab w:val="left" w:pos="0"/>
        </w:tabs>
        <w:spacing w:after="0" w:line="240" w:lineRule="auto"/>
        <w:jc w:val="both"/>
        <w:rPr>
          <w:rFonts w:ascii="Times New Roman" w:hAnsi="Times New Roman" w:cs="Times New Roman"/>
          <w:sz w:val="18"/>
          <w:szCs w:val="18"/>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Приложение № 1</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Источники внутреннего финансирования  дефицита</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 xml:space="preserve"> бюджета поселенияна 2023 год и на плановый период 2024 и 2025 годов.</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b/>
          <w:sz w:val="24"/>
          <w:szCs w:val="24"/>
        </w:rPr>
        <w:t xml:space="preserve">                                                        (</w:t>
      </w:r>
      <w:r w:rsidRPr="00AB56DA">
        <w:rPr>
          <w:rFonts w:ascii="Times New Roman" w:eastAsia="Times New Roman" w:hAnsi="Times New Roman" w:cs="Times New Roman"/>
          <w:sz w:val="20"/>
          <w:szCs w:val="20"/>
        </w:rPr>
        <w:t>тыс. рублей)</w:t>
      </w:r>
    </w:p>
    <w:tbl>
      <w:tblPr>
        <w:tblW w:w="102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2409"/>
        <w:gridCol w:w="1163"/>
        <w:gridCol w:w="1105"/>
        <w:gridCol w:w="1165"/>
      </w:tblGrid>
      <w:tr w:rsidR="00AB56DA" w:rsidRPr="00AB56DA" w:rsidTr="00AB56DA">
        <w:trPr>
          <w:trHeight w:val="470"/>
        </w:trPr>
        <w:tc>
          <w:tcPr>
            <w:tcW w:w="4395" w:type="dxa"/>
            <w:vMerge w:val="restart"/>
            <w:tcBorders>
              <w:top w:val="single" w:sz="4" w:space="0" w:color="auto"/>
              <w:left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Наименование показателя</w:t>
            </w:r>
          </w:p>
        </w:tc>
        <w:tc>
          <w:tcPr>
            <w:tcW w:w="2409" w:type="dxa"/>
            <w:vMerge w:val="restart"/>
            <w:tcBorders>
              <w:top w:val="single" w:sz="4" w:space="0" w:color="auto"/>
              <w:left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Код источников финансирования по бюджетной классификации</w:t>
            </w:r>
          </w:p>
        </w:tc>
        <w:tc>
          <w:tcPr>
            <w:tcW w:w="3433" w:type="dxa"/>
            <w:gridSpan w:val="3"/>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Утвержденные бюджетные назначения</w:t>
            </w:r>
          </w:p>
        </w:tc>
      </w:tr>
      <w:tr w:rsidR="00AB56DA" w:rsidRPr="00AB56DA" w:rsidTr="00AB56DA">
        <w:tc>
          <w:tcPr>
            <w:tcW w:w="4395" w:type="dxa"/>
            <w:vMerge/>
            <w:tcBorders>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p>
        </w:tc>
        <w:tc>
          <w:tcPr>
            <w:tcW w:w="2409" w:type="dxa"/>
            <w:vMerge/>
            <w:tcBorders>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2023 год</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2024 год</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2025 год</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ИСТОЧНИКИ ВНУТРЕННЕГО ФИНАНСИРОВАНИЯ ДЕФИЦИТОВ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01 00 00 00 00 0000 000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Изменение остатков средств на счетах по учету средств бюджета</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01 05 00 00 00 0000 000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1487,2</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Увеличение остатков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01 05 00 00 00 0000 500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-11307,1</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Увеличение прочих остатков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01 05 02 00 00 0000 500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-11307,1</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Увеличение прочих остатков денежных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01 05 02 01 00 0000 510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-11307,1</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Увеличение прочих остатков денежных средств бюджетов сельских поселений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01 05 02 01 10 0000 510</w:t>
            </w:r>
          </w:p>
          <w:p w:rsidR="00AB56DA" w:rsidRPr="00AB56DA" w:rsidRDefault="00AB56DA" w:rsidP="00AB56DA">
            <w:pPr>
              <w:spacing w:after="0" w:line="240" w:lineRule="auto"/>
              <w:ind w:right="99"/>
              <w:jc w:val="center"/>
              <w:rPr>
                <w:rFonts w:ascii="Times New Roman" w:eastAsia="Times New Roman" w:hAnsi="Times New Roman" w:cs="Times New Roman"/>
                <w:i/>
                <w:sz w:val="20"/>
                <w:szCs w:val="20"/>
              </w:rPr>
            </w:pP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-11307,1</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Уменьшение остатков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01 05 00 00 00 0000 600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12794,3</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Уменьшение прочих остатков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01 05 02 00 00 0000 600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12794,3</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Уменьшение прочих остатков денежных средств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01 05 02 01 00 0000 610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12794,3</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Уменьшение прочих остатков денежных средств бюджетов сельских поселений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01 05 02 01 10 0000 610</w:t>
            </w: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12794,3</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10677,5</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11156,9</w:t>
            </w:r>
          </w:p>
        </w:tc>
      </w:tr>
      <w:tr w:rsidR="00AB56DA" w:rsidRPr="00AB56DA" w:rsidTr="00AB56DA">
        <w:trPr>
          <w:trHeight w:val="255"/>
        </w:trPr>
        <w:tc>
          <w:tcPr>
            <w:tcW w:w="439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Всего источников финансирования дефицитов бюджетов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AB56DA" w:rsidRPr="00AB56DA" w:rsidRDefault="00AB56DA" w:rsidP="00AB56DA">
            <w:pPr>
              <w:spacing w:after="0" w:line="240" w:lineRule="auto"/>
              <w:ind w:right="99"/>
              <w:jc w:val="center"/>
              <w:rPr>
                <w:rFonts w:ascii="Times New Roman" w:eastAsia="Times New Roman" w:hAnsi="Times New Roman" w:cs="Times New Roman"/>
                <w:i/>
                <w:sz w:val="20"/>
                <w:szCs w:val="20"/>
              </w:rPr>
            </w:pPr>
          </w:p>
        </w:tc>
        <w:tc>
          <w:tcPr>
            <w:tcW w:w="116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1487,2</w:t>
            </w:r>
          </w:p>
        </w:tc>
        <w:tc>
          <w:tcPr>
            <w:tcW w:w="110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16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bl>
    <w:p w:rsidR="00AB56DA" w:rsidRPr="00AB56DA" w:rsidRDefault="00AB56DA" w:rsidP="00AB56DA">
      <w:pPr>
        <w:spacing w:after="0" w:line="240" w:lineRule="auto"/>
        <w:ind w:left="-284" w:right="-143"/>
        <w:rPr>
          <w:rFonts w:ascii="Times New Roman" w:eastAsia="Times New Roman" w:hAnsi="Times New Roman" w:cs="Times New Roman"/>
          <w:sz w:val="28"/>
          <w:szCs w:val="28"/>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Default="00AB56DA" w:rsidP="00AB56DA">
      <w:pPr>
        <w:spacing w:after="0" w:line="240" w:lineRule="auto"/>
        <w:rPr>
          <w:rFonts w:ascii="Times New Roman" w:eastAsia="Times New Roman" w:hAnsi="Times New Roman" w:cs="Times New Roman"/>
          <w:sz w:val="24"/>
          <w:szCs w:val="24"/>
        </w:rPr>
      </w:pPr>
    </w:p>
    <w:p w:rsidR="00D60124" w:rsidRPr="00AB56DA" w:rsidRDefault="00D60124"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Приложение № 2</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 xml:space="preserve">Поступление доходов в бюджет поселения по кодам видов доходов, подвидов доходов </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на 2023 год и на плановый период 2024 и 2025 годов</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                                                                                                                                                                 (тысяч рублей)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4399"/>
        <w:gridCol w:w="993"/>
        <w:gridCol w:w="993"/>
        <w:gridCol w:w="993"/>
      </w:tblGrid>
      <w:tr w:rsidR="00AB56DA" w:rsidRPr="00AB56DA" w:rsidTr="00AB56DA">
        <w:trPr>
          <w:trHeight w:val="809"/>
        </w:trPr>
        <w:tc>
          <w:tcPr>
            <w:tcW w:w="2267"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Код бюджетной классификации Российской Федерации</w:t>
            </w:r>
          </w:p>
        </w:tc>
        <w:tc>
          <w:tcPr>
            <w:tcW w:w="4399"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Наименование кода дохода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2023г</w:t>
            </w: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Сумма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2024г</w:t>
            </w: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Сумма</w:t>
            </w:r>
          </w:p>
        </w:tc>
        <w:tc>
          <w:tcPr>
            <w:tcW w:w="993"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2025г</w:t>
            </w: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Сумма</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1 00 00000 00 0000 000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keepNext/>
              <w:autoSpaceDE w:val="0"/>
              <w:autoSpaceDN w:val="0"/>
              <w:adjustRightInd w:val="0"/>
              <w:spacing w:after="0"/>
              <w:jc w:val="both"/>
              <w:outlineLvl w:val="3"/>
              <w:rPr>
                <w:rFonts w:ascii="Times New Roman" w:eastAsia="Times New Roman" w:hAnsi="Times New Roman" w:cs="Times New Roman"/>
                <w:b/>
                <w:bCs/>
                <w:sz w:val="20"/>
                <w:szCs w:val="20"/>
                <w:lang w:eastAsia="en-US"/>
              </w:rPr>
            </w:pPr>
            <w:r w:rsidRPr="00AB56DA">
              <w:rPr>
                <w:rFonts w:ascii="Times New Roman" w:eastAsia="Times New Roman" w:hAnsi="Times New Roman" w:cs="Times New Roman"/>
                <w:b/>
                <w:bCs/>
                <w:sz w:val="20"/>
                <w:szCs w:val="20"/>
                <w:lang w:eastAsia="en-US"/>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10292,1</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10543,0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11017,5</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1 01 00000 00 0000 000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Налоги на прибыль, доходы</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7027,0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7407,0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7852,0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1 01 02000 01 0000 110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Налог на доходы физических лиц</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7027,0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7407,0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7852,0</w:t>
            </w:r>
          </w:p>
        </w:tc>
      </w:tr>
      <w:tr w:rsidR="00AB56DA" w:rsidRPr="00AB56DA" w:rsidTr="00AB56DA">
        <w:trPr>
          <w:trHeight w:val="1649"/>
        </w:trPr>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1 01 02010 01 0000 110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B56DA">
              <w:rPr>
                <w:rFonts w:ascii="Times New Roman" w:eastAsia="Times New Roman" w:hAnsi="Times New Roman" w:cs="Times New Roman"/>
                <w:sz w:val="20"/>
                <w:szCs w:val="20"/>
                <w:vertAlign w:val="superscript"/>
                <w:lang w:eastAsia="en-US"/>
              </w:rPr>
              <w:t>1</w:t>
            </w:r>
            <w:r w:rsidRPr="00AB56DA">
              <w:rPr>
                <w:rFonts w:ascii="Times New Roman" w:eastAsia="Times New Roman" w:hAnsi="Times New Roman" w:cs="Times New Roman"/>
                <w:sz w:val="20"/>
                <w:szCs w:val="20"/>
                <w:lang w:eastAsia="en-US"/>
              </w:rPr>
              <w:t xml:space="preserve"> и 228 Налогового кодекса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7027,0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7407,0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7852,0</w:t>
            </w:r>
          </w:p>
          <w:p w:rsidR="00AB56DA" w:rsidRPr="00AB56DA" w:rsidRDefault="00AB56DA" w:rsidP="00AB56DA">
            <w:pPr>
              <w:spacing w:after="0"/>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b/>
                <w:bCs/>
                <w:i/>
                <w:color w:val="000000"/>
                <w:sz w:val="20"/>
                <w:szCs w:val="20"/>
                <w:lang w:eastAsia="en-US"/>
              </w:rPr>
            </w:pPr>
            <w:r w:rsidRPr="00AB56DA">
              <w:rPr>
                <w:rFonts w:ascii="Times New Roman" w:eastAsia="Times New Roman" w:hAnsi="Times New Roman" w:cs="Times New Roman"/>
                <w:b/>
                <w:bCs/>
                <w:i/>
                <w:color w:val="000000"/>
                <w:sz w:val="20"/>
                <w:szCs w:val="20"/>
                <w:lang w:eastAsia="en-US"/>
              </w:rPr>
              <w:t>1 03 00000 00 0000 000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b/>
                <w:bCs/>
                <w:i/>
                <w:color w:val="000000"/>
                <w:sz w:val="20"/>
                <w:szCs w:val="20"/>
                <w:lang w:eastAsia="en-US"/>
              </w:rPr>
            </w:pPr>
            <w:r w:rsidRPr="00AB56DA">
              <w:rPr>
                <w:rFonts w:ascii="Times New Roman" w:eastAsia="Times New Roman" w:hAnsi="Times New Roman" w:cs="Times New Roman"/>
                <w:b/>
                <w:bCs/>
                <w:i/>
                <w:color w:val="000000"/>
                <w:sz w:val="20"/>
                <w:szCs w:val="20"/>
                <w:lang w:eastAsia="en-US"/>
              </w:rPr>
              <w:t>Налоги на товары (работы, услуги), реализуемые на территории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i/>
                <w:sz w:val="20"/>
                <w:szCs w:val="20"/>
                <w:lang w:eastAsia="en-US"/>
              </w:rPr>
              <w:t>600,8</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631,7</w:t>
            </w:r>
          </w:p>
          <w:p w:rsidR="00AB56DA" w:rsidRPr="00AB56DA" w:rsidRDefault="00AB56DA" w:rsidP="00AB56DA">
            <w:pPr>
              <w:spacing w:after="0"/>
              <w:jc w:val="center"/>
              <w:rPr>
                <w:rFonts w:ascii="Times New Roman" w:eastAsia="Times New Roman" w:hAnsi="Times New Roman" w:cs="Times New Roman"/>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661,2</w:t>
            </w:r>
          </w:p>
          <w:p w:rsidR="00AB56DA" w:rsidRPr="00AB56DA" w:rsidRDefault="00AB56DA" w:rsidP="00AB56DA">
            <w:pPr>
              <w:spacing w:after="0"/>
              <w:jc w:val="center"/>
              <w:rPr>
                <w:rFonts w:ascii="Times New Roman" w:eastAsia="Times New Roman" w:hAnsi="Times New Roman" w:cs="Times New Roman"/>
                <w:b/>
                <w:sz w:val="20"/>
                <w:szCs w:val="20"/>
                <w:lang w:eastAsia="en-US"/>
              </w:rPr>
            </w:pPr>
          </w:p>
        </w:tc>
      </w:tr>
      <w:tr w:rsidR="00AB56DA" w:rsidRPr="00AB56DA" w:rsidTr="00AB56DA">
        <w:trPr>
          <w:trHeight w:val="812"/>
        </w:trPr>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1 03 02000 01 0000 110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Акцизы по подакцизным товарам (продукции), производимым на территории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600,8</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i/>
                <w:sz w:val="20"/>
                <w:szCs w:val="20"/>
                <w:lang w:eastAsia="en-US"/>
              </w:rPr>
            </w:pPr>
          </w:p>
          <w:p w:rsidR="00AB56DA" w:rsidRPr="00AB56DA" w:rsidRDefault="00AB56DA" w:rsidP="00AB56DA">
            <w:pPr>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631,7</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i/>
                <w:sz w:val="20"/>
                <w:szCs w:val="20"/>
                <w:lang w:eastAsia="en-US"/>
              </w:rPr>
            </w:pPr>
          </w:p>
          <w:p w:rsidR="00AB56DA" w:rsidRPr="00AB56DA" w:rsidRDefault="00AB56DA" w:rsidP="00AB56DA">
            <w:pPr>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661,2</w:t>
            </w:r>
          </w:p>
        </w:tc>
      </w:tr>
      <w:tr w:rsidR="00AB56DA" w:rsidRPr="00AB56DA" w:rsidTr="00AB56DA">
        <w:trPr>
          <w:trHeight w:val="812"/>
        </w:trPr>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rPr>
              <w:t>1 03 02230 01 0000 110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284,5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301,4</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316,2</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1 03 02231 01 0000 110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284,5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301,4</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316,2</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rPr>
              <w:t>1 03 02240 01 0000 110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2,1</w:t>
            </w:r>
          </w:p>
          <w:p w:rsidR="00AB56DA" w:rsidRPr="00AB56DA" w:rsidRDefault="00AB56DA" w:rsidP="00AB56DA">
            <w:pPr>
              <w:spacing w:after="0"/>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2,1</w:t>
            </w: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1 03 02241 01 0000 110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 xml:space="preserve">Доходы от уплаты акцизов на моторные масла для дизельных и (или) карбюраторных (инжекторных) двигателей, подлежащие </w:t>
            </w:r>
            <w:r w:rsidRPr="00AB56DA">
              <w:rPr>
                <w:rFonts w:ascii="Times New Roman" w:eastAsia="Times New Roman" w:hAnsi="Times New Roman" w:cs="Times New Roman"/>
                <w:sz w:val="20"/>
                <w:szCs w:val="20"/>
                <w:lang w:eastAsia="en-US"/>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lastRenderedPageBreak/>
              <w:t>2,0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2,1</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2,1</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color w:val="22272F"/>
                <w:sz w:val="20"/>
                <w:szCs w:val="20"/>
              </w:rPr>
              <w:lastRenderedPageBreak/>
              <w:t>1 03 02250 01 0000 110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color w:val="22272F"/>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351,8</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367,7</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381,8</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1 03 02251 01 0000 110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351,8</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367,7</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381,8</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color w:val="22272F"/>
                <w:sz w:val="20"/>
                <w:szCs w:val="20"/>
              </w:rPr>
              <w:t>1 03 02260 01 0000 110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color w:val="22272F"/>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-37,5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-39,5</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-38,9</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1 03 02261 01 0000 110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color w:val="000000"/>
                <w:sz w:val="20"/>
                <w:szCs w:val="20"/>
                <w:lang w:eastAsia="en-US"/>
              </w:rPr>
            </w:pPr>
            <w:r w:rsidRPr="00AB56DA">
              <w:rPr>
                <w:rFonts w:ascii="Times New Roman" w:eastAsia="Times New Roman" w:hAnsi="Times New Roman" w:cs="Times New Roman"/>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-37,5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-39,5</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-38,9</w:t>
            </w:r>
          </w:p>
          <w:p w:rsidR="00AB56DA" w:rsidRPr="00AB56DA" w:rsidRDefault="00AB56DA" w:rsidP="00AB56DA">
            <w:pPr>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1 06 00000 00 0000 000</w:t>
            </w:r>
          </w:p>
        </w:tc>
        <w:tc>
          <w:tcPr>
            <w:tcW w:w="4399"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Налоги на имущество</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1519,3</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1519,3</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1519,3</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line="240" w:lineRule="auto"/>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1 06 01000 00 0000 110</w:t>
            </w:r>
          </w:p>
        </w:tc>
        <w:tc>
          <w:tcPr>
            <w:tcW w:w="4399"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Налог на имущество физических лиц</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137,0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137,0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1 06 01030 10 0000 110</w:t>
            </w:r>
          </w:p>
        </w:tc>
        <w:tc>
          <w:tcPr>
            <w:tcW w:w="4399"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137,0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137,0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137,0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vAlign w:val="center"/>
            <w:hideMark/>
          </w:tcPr>
          <w:p w:rsidR="00AB56DA" w:rsidRPr="00AB56DA" w:rsidRDefault="00AB56DA" w:rsidP="00AB56DA">
            <w:pPr>
              <w:spacing w:after="0" w:line="240" w:lineRule="auto"/>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1 06 06000 00 0000 110</w:t>
            </w:r>
          </w:p>
        </w:tc>
        <w:tc>
          <w:tcPr>
            <w:tcW w:w="4399"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Земельный налог</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1382,3</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1382,3</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1382,3</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1 06 06030 00 0000 110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Земельный налог с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1 06 06033 10 0000 110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605,9</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1 06 06040 00 0000 110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Земельный налог с физических лиц</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776,4</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776,4</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776,4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1 06 06043 10 0000 110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776,4</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776,4</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776,4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napToGrid w:val="0"/>
                <w:sz w:val="20"/>
                <w:szCs w:val="20"/>
                <w:lang w:eastAsia="en-US"/>
              </w:rPr>
            </w:pPr>
            <w:r w:rsidRPr="00AB56DA">
              <w:rPr>
                <w:rFonts w:ascii="Times New Roman" w:eastAsia="Times New Roman" w:hAnsi="Times New Roman" w:cs="Times New Roman"/>
                <w:b/>
                <w:i/>
                <w:snapToGrid w:val="0"/>
                <w:sz w:val="20"/>
                <w:szCs w:val="20"/>
                <w:lang w:eastAsia="en-US"/>
              </w:rPr>
              <w:t>1 08 00000 00 0000 000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trike/>
                <w:snapToGrid w:val="0"/>
                <w:sz w:val="20"/>
                <w:szCs w:val="20"/>
                <w:lang w:eastAsia="en-US"/>
              </w:rPr>
            </w:pPr>
            <w:r w:rsidRPr="00AB56DA">
              <w:rPr>
                <w:rFonts w:ascii="Times New Roman" w:eastAsia="Times New Roman" w:hAnsi="Times New Roman" w:cs="Times New Roman"/>
                <w:b/>
                <w:i/>
                <w:snapToGrid w:val="0"/>
                <w:sz w:val="20"/>
                <w:szCs w:val="20"/>
                <w:lang w:eastAsia="en-US"/>
              </w:rPr>
              <w:t>Государственная пошлина</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1 08 04000 01 0000 110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 xml:space="preserve">Государственная пошлина за совершение нотариальных действий (за исключением действий, совершаемых консульскими </w:t>
            </w:r>
            <w:r w:rsidRPr="00AB56DA">
              <w:rPr>
                <w:rFonts w:ascii="Times New Roman" w:eastAsia="Times New Roman" w:hAnsi="Times New Roman" w:cs="Times New Roman"/>
                <w:i/>
                <w:sz w:val="20"/>
                <w:szCs w:val="20"/>
                <w:lang w:eastAsia="en-US"/>
              </w:rPr>
              <w:lastRenderedPageBreak/>
              <w:t>учреждениями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napToGrid w:val="0"/>
                <w:sz w:val="20"/>
                <w:szCs w:val="20"/>
                <w:lang w:eastAsia="en-US"/>
              </w:rPr>
            </w:pPr>
            <w:r w:rsidRPr="00AB56DA">
              <w:rPr>
                <w:rFonts w:ascii="Times New Roman" w:eastAsia="Times New Roman" w:hAnsi="Times New Roman" w:cs="Times New Roman"/>
                <w:snapToGrid w:val="0"/>
                <w:sz w:val="20"/>
                <w:szCs w:val="20"/>
                <w:lang w:eastAsia="en-US"/>
              </w:rPr>
              <w:lastRenderedPageBreak/>
              <w:t>1 08 04020 01 0000 110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napToGrid w:val="0"/>
                <w:sz w:val="20"/>
                <w:szCs w:val="20"/>
                <w:lang w:eastAsia="en-US"/>
              </w:rPr>
            </w:pPr>
            <w:r w:rsidRPr="00AB56DA">
              <w:rPr>
                <w:rFonts w:ascii="Times New Roman" w:eastAsia="Times New Roman" w:hAnsi="Times New Roman" w:cs="Times New Roman"/>
                <w:snapToGrid w:val="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1 11 00000 00 0000 000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 xml:space="preserve">Доходы от использования имущества, находящегося в государственной и муниципальной собственности </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975,0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975,0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b/>
                <w:i/>
                <w:sz w:val="20"/>
                <w:szCs w:val="20"/>
                <w:lang w:eastAsia="en-US"/>
              </w:rPr>
            </w:pPr>
          </w:p>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975,0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i/>
                <w:snapToGrid w:val="0"/>
                <w:sz w:val="20"/>
                <w:szCs w:val="20"/>
                <w:lang w:eastAsia="en-US"/>
              </w:rPr>
            </w:pPr>
            <w:r w:rsidRPr="00AB56DA">
              <w:rPr>
                <w:rFonts w:ascii="Times New Roman" w:eastAsia="Times New Roman" w:hAnsi="Times New Roman" w:cs="Times New Roman"/>
                <w:i/>
                <w:snapToGrid w:val="0"/>
                <w:sz w:val="20"/>
                <w:szCs w:val="20"/>
                <w:lang w:eastAsia="en-US"/>
              </w:rPr>
              <w:t>1 11 05000 00 0000 120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i/>
                <w:snapToGrid w:val="0"/>
                <w:sz w:val="20"/>
                <w:szCs w:val="20"/>
                <w:lang w:eastAsia="en-US"/>
              </w:rPr>
            </w:pPr>
            <w:r w:rsidRPr="00AB56DA">
              <w:rPr>
                <w:rFonts w:ascii="Times New Roman" w:eastAsia="Times New Roman" w:hAnsi="Times New Roman" w:cs="Times New Roman"/>
                <w:i/>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lang w:eastAsia="en-US"/>
              </w:rPr>
              <w:t>975,0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lang w:eastAsia="en-US"/>
              </w:rPr>
              <w:t>975,0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lang w:eastAsia="en-US"/>
              </w:rPr>
              <w:t>975,0</w:t>
            </w:r>
          </w:p>
        </w:tc>
      </w:tr>
      <w:tr w:rsidR="00AB56DA" w:rsidRPr="00AB56DA" w:rsidTr="00AB56DA">
        <w:trPr>
          <w:trHeight w:val="2302"/>
        </w:trPr>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both"/>
              <w:rPr>
                <w:rFonts w:ascii="Times New Roman" w:eastAsia="Times New Roman" w:hAnsi="Times New Roman" w:cs="Times New Roman"/>
                <w:i/>
                <w:snapToGrid w:val="0"/>
                <w:sz w:val="20"/>
                <w:szCs w:val="20"/>
                <w:lang w:eastAsia="en-US"/>
              </w:rPr>
            </w:pPr>
            <w:r w:rsidRPr="00AB56DA">
              <w:rPr>
                <w:rFonts w:ascii="Times New Roman" w:eastAsia="Times New Roman" w:hAnsi="Times New Roman" w:cs="Times New Roman"/>
                <w:sz w:val="20"/>
                <w:szCs w:val="20"/>
              </w:rPr>
              <w:t>1 11 05020 00 0000 120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r>
      <w:tr w:rsidR="00AB56DA" w:rsidRPr="00AB56DA" w:rsidTr="00AB56DA">
        <w:trPr>
          <w:trHeight w:val="1835"/>
        </w:trPr>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both"/>
              <w:rPr>
                <w:rFonts w:ascii="Times New Roman" w:eastAsia="Times New Roman" w:hAnsi="Times New Roman" w:cs="Times New Roman"/>
                <w:i/>
                <w:snapToGrid w:val="0"/>
                <w:sz w:val="20"/>
                <w:szCs w:val="20"/>
                <w:lang w:eastAsia="en-US"/>
              </w:rPr>
            </w:pPr>
            <w:r w:rsidRPr="00AB56DA">
              <w:rPr>
                <w:rFonts w:ascii="Times New Roman" w:eastAsia="Times New Roman" w:hAnsi="Times New Roman" w:cs="Times New Roman"/>
                <w:sz w:val="20"/>
                <w:szCs w:val="20"/>
              </w:rPr>
              <w:t>1 11 05025 10 0000 120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950,0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napToGrid w:val="0"/>
                <w:sz w:val="20"/>
                <w:szCs w:val="20"/>
                <w:lang w:eastAsia="en-US"/>
              </w:rPr>
            </w:pPr>
            <w:r w:rsidRPr="00AB56DA">
              <w:rPr>
                <w:rFonts w:ascii="Times New Roman" w:eastAsia="Times New Roman" w:hAnsi="Times New Roman" w:cs="Times New Roman"/>
                <w:snapToGrid w:val="0"/>
                <w:sz w:val="20"/>
                <w:szCs w:val="20"/>
                <w:lang w:eastAsia="en-US"/>
              </w:rPr>
              <w:t>1 11 05030 00 0000 120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napToGrid w:val="0"/>
                <w:sz w:val="20"/>
                <w:szCs w:val="20"/>
                <w:lang w:eastAsia="en-US"/>
              </w:rPr>
            </w:pPr>
            <w:r w:rsidRPr="00AB56DA">
              <w:rPr>
                <w:rFonts w:ascii="Times New Roman" w:eastAsia="Times New Roman" w:hAnsi="Times New Roman" w:cs="Times New Roman"/>
                <w:snapToGrid w:val="0"/>
                <w:sz w:val="20"/>
                <w:szCs w:val="20"/>
                <w:lang w:eastAsia="en-US"/>
              </w:rPr>
              <w:t>1 11 05035 10 0000 120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sidRPr="00AB56DA">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b/>
                <w:i/>
                <w:snapToGrid w:val="0"/>
                <w:sz w:val="20"/>
                <w:szCs w:val="20"/>
                <w:lang w:eastAsia="en-US"/>
              </w:rPr>
            </w:pPr>
            <w:r w:rsidRPr="00AB56DA">
              <w:rPr>
                <w:rFonts w:ascii="TimesNewRomanPSMT" w:eastAsia="Times New Roman" w:hAnsi="TimesNewRomanPSMT" w:cs="TimesNewRomanPSMT"/>
                <w:b/>
                <w:i/>
                <w:sz w:val="20"/>
                <w:szCs w:val="20"/>
                <w:lang w:eastAsia="en-US"/>
              </w:rPr>
              <w:t xml:space="preserve">1 16 00000 00 0000 000 </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b/>
                <w:i/>
                <w:snapToGrid w:val="0"/>
                <w:sz w:val="20"/>
                <w:szCs w:val="20"/>
                <w:lang w:eastAsia="en-US"/>
              </w:rPr>
            </w:pPr>
            <w:r w:rsidRPr="00AB56DA">
              <w:rPr>
                <w:rFonts w:ascii="Times New Roman" w:eastAsia="Times New Roman" w:hAnsi="Times New Roman" w:cs="Times New Roman"/>
                <w:b/>
                <w:i/>
                <w:snapToGrid w:val="0"/>
                <w:sz w:val="20"/>
                <w:szCs w:val="20"/>
                <w:lang w:eastAsia="en-US"/>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center"/>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i/>
                <w:snapToGrid w:val="0"/>
                <w:sz w:val="20"/>
                <w:szCs w:val="20"/>
                <w:lang w:eastAsia="en-US"/>
              </w:rPr>
            </w:pPr>
            <w:r w:rsidRPr="00AB56DA">
              <w:rPr>
                <w:rFonts w:ascii="TimesNewRomanPSMT" w:eastAsia="Times New Roman" w:hAnsi="TimesNewRomanPSMT" w:cs="TimesNewRomanPSMT"/>
                <w:i/>
                <w:sz w:val="20"/>
                <w:szCs w:val="20"/>
                <w:lang w:eastAsia="en-US"/>
              </w:rPr>
              <w:t xml:space="preserve">1 16 02000 02 0000 140 </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autoSpaceDE w:val="0"/>
              <w:autoSpaceDN w:val="0"/>
              <w:adjustRightInd w:val="0"/>
              <w:spacing w:after="0"/>
              <w:jc w:val="both"/>
              <w:rPr>
                <w:rFonts w:ascii="Times New Roman" w:eastAsia="Times New Roman" w:hAnsi="Times New Roman" w:cs="Times New Roman"/>
                <w:i/>
                <w:snapToGrid w:val="0"/>
                <w:sz w:val="20"/>
                <w:szCs w:val="20"/>
                <w:lang w:eastAsia="en-US"/>
              </w:rPr>
            </w:pPr>
            <w:r w:rsidRPr="00AB56DA">
              <w:rPr>
                <w:rFonts w:ascii="TimesNewRomanPSMT" w:eastAsia="Times New Roman" w:hAnsi="TimesNewRomanPSMT" w:cs="TimesNewRomanPSMT"/>
                <w:i/>
                <w:sz w:val="20"/>
                <w:szCs w:val="20"/>
                <w:lang w:eastAsia="en-US"/>
              </w:rPr>
              <w:t>Административные штрафы, установленные законами субъектов Российской Федерации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jc w:val="center"/>
              <w:rPr>
                <w:rFonts w:ascii="Times New Roman" w:eastAsia="Times New Roman" w:hAnsi="Times New Roman" w:cs="Times New Roman"/>
                <w:i/>
                <w:sz w:val="20"/>
                <w:szCs w:val="20"/>
                <w:lang w:eastAsia="en-US"/>
              </w:rPr>
            </w:pPr>
          </w:p>
          <w:p w:rsidR="00AB56DA" w:rsidRPr="00AB56DA" w:rsidRDefault="00AB56DA" w:rsidP="00AB56DA">
            <w:pPr>
              <w:spacing w:after="0"/>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napToGrid w:val="0"/>
                <w:color w:val="000000"/>
                <w:sz w:val="20"/>
                <w:szCs w:val="20"/>
                <w:lang w:eastAsia="en-US"/>
              </w:rPr>
            </w:pPr>
            <w:r w:rsidRPr="00AB56DA">
              <w:rPr>
                <w:rFonts w:ascii="Times New Roman" w:eastAsia="Times New Roman" w:hAnsi="Times New Roman" w:cs="Times New Roman"/>
                <w:snapToGrid w:val="0"/>
                <w:color w:val="000000"/>
                <w:sz w:val="20"/>
                <w:szCs w:val="20"/>
                <w:lang w:eastAsia="en-US"/>
              </w:rPr>
              <w:t>1 16 02020 02 0000 140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ind w:right="150"/>
              <w:jc w:val="both"/>
              <w:rPr>
                <w:rFonts w:ascii="Times New Roman" w:eastAsia="Times New Roman" w:hAnsi="Times New Roman" w:cs="Times New Roman"/>
                <w:snapToGrid w:val="0"/>
                <w:color w:val="000000"/>
                <w:sz w:val="20"/>
                <w:szCs w:val="20"/>
                <w:lang w:eastAsia="en-US"/>
              </w:rPr>
            </w:pPr>
            <w:r w:rsidRPr="00AB56DA">
              <w:rPr>
                <w:rFonts w:ascii="Times New Roman" w:eastAsia="Times New Roman" w:hAnsi="Times New Roman" w:cs="Times New Roman"/>
                <w:snapToGrid w:val="0"/>
                <w:color w:val="000000"/>
                <w:sz w:val="20"/>
                <w:szCs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i/>
                <w:snapToGrid w:val="0"/>
                <w:color w:val="000000"/>
                <w:sz w:val="20"/>
                <w:szCs w:val="20"/>
                <w:lang w:eastAsia="en-US"/>
              </w:rPr>
            </w:pPr>
            <w:r w:rsidRPr="00AB56DA">
              <w:rPr>
                <w:rFonts w:ascii="Times New Roman" w:eastAsia="Times New Roman" w:hAnsi="Times New Roman" w:cs="Times New Roman"/>
                <w:b/>
                <w:i/>
                <w:sz w:val="20"/>
                <w:szCs w:val="20"/>
                <w:lang w:eastAsia="en-US"/>
              </w:rPr>
              <w:t>1 17 00000 00 0000 000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ind w:right="150"/>
              <w:jc w:val="both"/>
              <w:rPr>
                <w:rFonts w:ascii="Times New Roman" w:eastAsia="Times New Roman" w:hAnsi="Times New Roman" w:cs="Times New Roman"/>
                <w:b/>
                <w:i/>
                <w:snapToGrid w:val="0"/>
                <w:color w:val="000000"/>
                <w:sz w:val="20"/>
                <w:szCs w:val="20"/>
                <w:lang w:eastAsia="en-US"/>
              </w:rPr>
            </w:pPr>
            <w:r w:rsidRPr="00AB56DA">
              <w:rPr>
                <w:rFonts w:ascii="Times New Roman" w:eastAsia="Times New Roman" w:hAnsi="Times New Roman" w:cs="Times New Roman"/>
                <w:b/>
                <w:i/>
                <w:snapToGrid w:val="0"/>
                <w:color w:val="000000"/>
                <w:sz w:val="20"/>
                <w:szCs w:val="20"/>
                <w:lang w:eastAsia="en-US"/>
              </w:rPr>
              <w:t>Прочие неналоговые доходы</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160,0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1 17 15000 00 0000 150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napToGrid w:val="0"/>
                <w:color w:val="000000"/>
                <w:sz w:val="20"/>
                <w:szCs w:val="20"/>
                <w:lang w:eastAsia="en-US"/>
              </w:rPr>
              <w:t>Инициативные платежи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160,0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lastRenderedPageBreak/>
              <w:t>1 17 15030 10 0202 150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napToGrid w:val="0"/>
                <w:color w:val="000000"/>
                <w:sz w:val="20"/>
                <w:szCs w:val="20"/>
                <w:lang w:eastAsia="en-US"/>
              </w:rPr>
              <w:t>Инициативные платежи, зачисляемые в бюджеты сельских поселений«Обустройство игровой площадки»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160,0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2 00 00000 00 0000 000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1015,0</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134,5</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139,4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2 02 00000 00 0000 000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i/>
                <w:sz w:val="20"/>
                <w:szCs w:val="20"/>
                <w:lang w:eastAsia="en-US"/>
              </w:rPr>
            </w:pPr>
          </w:p>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1015,0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i/>
                <w:sz w:val="20"/>
                <w:szCs w:val="20"/>
                <w:lang w:eastAsia="en-US"/>
              </w:rPr>
            </w:pPr>
          </w:p>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134,5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b/>
                <w:i/>
                <w:sz w:val="20"/>
                <w:szCs w:val="20"/>
                <w:lang w:eastAsia="en-US"/>
              </w:rPr>
            </w:pPr>
          </w:p>
          <w:p w:rsidR="00AB56DA" w:rsidRPr="00AB56DA" w:rsidRDefault="00AB56DA" w:rsidP="00AB56DA">
            <w:pPr>
              <w:spacing w:after="0"/>
              <w:rPr>
                <w:rFonts w:ascii="Times New Roman" w:eastAsia="Times New Roman" w:hAnsi="Times New Roman" w:cs="Times New Roman"/>
                <w:b/>
                <w:i/>
                <w:sz w:val="20"/>
                <w:szCs w:val="20"/>
                <w:lang w:eastAsia="en-US"/>
              </w:rPr>
            </w:pPr>
            <w:r w:rsidRPr="00AB56DA">
              <w:rPr>
                <w:rFonts w:ascii="Times New Roman" w:eastAsia="Times New Roman" w:hAnsi="Times New Roman" w:cs="Times New Roman"/>
                <w:b/>
                <w:i/>
                <w:sz w:val="20"/>
                <w:szCs w:val="20"/>
                <w:lang w:eastAsia="en-US"/>
              </w:rPr>
              <w:t>139,4</w:t>
            </w:r>
          </w:p>
        </w:tc>
      </w:tr>
      <w:tr w:rsidR="00AB56DA" w:rsidRPr="00AB56DA" w:rsidTr="00AB56DA">
        <w:trPr>
          <w:trHeight w:val="519"/>
        </w:trPr>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cente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2 02 10000 00 0000 150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ind w:right="99"/>
              <w:jc w:val="both"/>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 xml:space="preserve">Дотации бюджетам бюджетной системы Российской Федерации </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rPr>
              <w:t>386,5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2 02 19999 00 0000 150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Прочие дотации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386,5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397"/>
        </w:trPr>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2 02 19999 10 0000 150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 xml:space="preserve">Прочие дотации бюджетам сельских поселений </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386,5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lang w:eastAsia="en-US"/>
              </w:rPr>
              <w:t>2 02 20000 00 0000 150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i/>
                <w:sz w:val="20"/>
                <w:szCs w:val="20"/>
                <w:lang w:eastAsia="en-US"/>
              </w:rPr>
              <w:t>Субсидии бюджетам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i/>
                <w:sz w:val="20"/>
                <w:szCs w:val="20"/>
              </w:rPr>
            </w:pPr>
            <w:r w:rsidRPr="00AB56DA">
              <w:rPr>
                <w:rFonts w:ascii="Times New Roman" w:eastAsia="Times New Roman" w:hAnsi="Times New Roman" w:cs="Times New Roman"/>
                <w:i/>
                <w:sz w:val="20"/>
                <w:szCs w:val="20"/>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2 02 29999 00 0000 150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 xml:space="preserve">Прочие субсидии </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2 02 29999 10 0000 150</w:t>
            </w:r>
          </w:p>
        </w:tc>
        <w:tc>
          <w:tcPr>
            <w:tcW w:w="4399"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субсидии бюджетам сельских поселений</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ind w:right="99"/>
              <w:jc w:val="center"/>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2 02 30000 00 0000 150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ind w:right="99"/>
              <w:jc w:val="both"/>
              <w:rPr>
                <w:rFonts w:ascii="Times New Roman" w:eastAsia="Times New Roman" w:hAnsi="Times New Roman" w:cs="Times New Roman"/>
                <w:i/>
                <w:sz w:val="20"/>
                <w:szCs w:val="20"/>
                <w:lang w:eastAsia="en-US"/>
              </w:rPr>
            </w:pPr>
            <w:r w:rsidRPr="00AB56DA">
              <w:rPr>
                <w:rFonts w:ascii="Times New Roman" w:eastAsia="Times New Roman" w:hAnsi="Times New Roman" w:cs="Times New Roman"/>
                <w:i/>
                <w:sz w:val="20"/>
                <w:szCs w:val="20"/>
                <w:lang w:eastAsia="en-US"/>
              </w:rPr>
              <w:t xml:space="preserve">Субвенции бюджетам бюджетной системы Российской Федерации </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i/>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i/>
                <w:sz w:val="20"/>
                <w:szCs w:val="20"/>
                <w:lang w:eastAsia="en-US"/>
              </w:rPr>
              <w:t>128,5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i/>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i/>
                <w:sz w:val="20"/>
                <w:szCs w:val="20"/>
                <w:lang w:eastAsia="en-US"/>
              </w:rPr>
              <w:t>134,5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i/>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i/>
                <w:sz w:val="20"/>
                <w:szCs w:val="20"/>
                <w:lang w:eastAsia="en-US"/>
              </w:rPr>
              <w:t>139,4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2 02 35118 00 0000 150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128,5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134,5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139,4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2 02 35118 10 0000 150</w:t>
            </w: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jc w:val="both"/>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128,5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134,5</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p>
          <w:p w:rsidR="00AB56DA" w:rsidRPr="00AB56DA" w:rsidRDefault="00AB56DA" w:rsidP="00AB56DA">
            <w:pPr>
              <w:tabs>
                <w:tab w:val="left" w:pos="0"/>
              </w:tabs>
              <w:spacing w:after="0"/>
              <w:ind w:right="-5"/>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139,4</w:t>
            </w:r>
          </w:p>
        </w:tc>
      </w:tr>
      <w:tr w:rsidR="00AB56DA" w:rsidRPr="00AB56DA" w:rsidTr="00AB56DA">
        <w:tc>
          <w:tcPr>
            <w:tcW w:w="2267"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rPr>
                <w:rFonts w:ascii="Times New Roman" w:eastAsia="Times New Roman" w:hAnsi="Times New Roman" w:cs="Times New Roman"/>
                <w:sz w:val="20"/>
                <w:szCs w:val="20"/>
                <w:lang w:eastAsia="en-US"/>
              </w:rPr>
            </w:pPr>
          </w:p>
        </w:tc>
        <w:tc>
          <w:tcPr>
            <w:tcW w:w="4399"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ИТОГО ДОХОДОВ</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11307,1</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10677,5</w:t>
            </w:r>
          </w:p>
        </w:tc>
        <w:tc>
          <w:tcPr>
            <w:tcW w:w="99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rPr>
                <w:rFonts w:ascii="Times New Roman" w:eastAsia="Times New Roman" w:hAnsi="Times New Roman" w:cs="Times New Roman"/>
                <w:b/>
                <w:sz w:val="20"/>
                <w:szCs w:val="20"/>
                <w:lang w:eastAsia="en-US"/>
              </w:rPr>
            </w:pPr>
            <w:r w:rsidRPr="00AB56DA">
              <w:rPr>
                <w:rFonts w:ascii="Times New Roman" w:eastAsia="Times New Roman" w:hAnsi="Times New Roman" w:cs="Times New Roman"/>
                <w:b/>
                <w:sz w:val="20"/>
                <w:szCs w:val="20"/>
                <w:lang w:eastAsia="en-US"/>
              </w:rPr>
              <w:t>11156,9</w:t>
            </w:r>
          </w:p>
        </w:tc>
      </w:tr>
    </w:tbl>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rPr>
          <w:rFonts w:ascii="Times New Roman" w:eastAsia="Times New Roman" w:hAnsi="Times New Roman" w:cs="Times New Roman"/>
          <w:sz w:val="20"/>
          <w:szCs w:val="20"/>
        </w:rPr>
      </w:pPr>
    </w:p>
    <w:p w:rsidR="00AB56DA" w:rsidRPr="00AB56DA" w:rsidRDefault="00AB56DA" w:rsidP="00AB56DA">
      <w:pPr>
        <w:spacing w:after="0" w:line="240" w:lineRule="auto"/>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center"/>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Приложение № 3</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spacing w:after="0" w:line="240" w:lineRule="auto"/>
        <w:ind w:left="4500"/>
        <w:jc w:val="right"/>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Распределение бюджетных ассигнований бюджета поселения</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 xml:space="preserve"> по разделам и подразделам классификации расходов бюджета поселения на 2023 год и на плановый период 2024 и 2025 годов</w:t>
      </w:r>
    </w:p>
    <w:p w:rsidR="00AB56DA" w:rsidRPr="00AB56DA" w:rsidRDefault="00AB56DA" w:rsidP="00AB56DA">
      <w:pPr>
        <w:spacing w:after="0" w:line="240" w:lineRule="auto"/>
        <w:ind w:firstLine="738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660"/>
        <w:gridCol w:w="616"/>
        <w:gridCol w:w="992"/>
        <w:gridCol w:w="851"/>
        <w:gridCol w:w="17"/>
        <w:gridCol w:w="975"/>
      </w:tblGrid>
      <w:tr w:rsidR="00AB56DA" w:rsidRPr="00AB56DA" w:rsidTr="00AB56DA">
        <w:trPr>
          <w:trHeight w:val="334"/>
        </w:trPr>
        <w:tc>
          <w:tcPr>
            <w:tcW w:w="5245"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Наименование </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Рз</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w:t>
            </w:r>
          </w:p>
        </w:tc>
        <w:tc>
          <w:tcPr>
            <w:tcW w:w="992"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2023г</w:t>
            </w:r>
          </w:p>
        </w:tc>
        <w:tc>
          <w:tcPr>
            <w:tcW w:w="868" w:type="dxa"/>
            <w:gridSpan w:val="2"/>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2024г</w:t>
            </w:r>
          </w:p>
        </w:tc>
        <w:tc>
          <w:tcPr>
            <w:tcW w:w="975"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2025г</w:t>
            </w:r>
          </w:p>
        </w:tc>
      </w:tr>
      <w:tr w:rsidR="00AB56DA" w:rsidRPr="00AB56DA" w:rsidTr="00AB56DA">
        <w:tc>
          <w:tcPr>
            <w:tcW w:w="5245"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w:t>
            </w:r>
          </w:p>
        </w:tc>
        <w:tc>
          <w:tcPr>
            <w:tcW w:w="992"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w:t>
            </w:r>
          </w:p>
        </w:tc>
        <w:tc>
          <w:tcPr>
            <w:tcW w:w="868" w:type="dxa"/>
            <w:gridSpan w:val="2"/>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w:t>
            </w:r>
          </w:p>
        </w:tc>
        <w:tc>
          <w:tcPr>
            <w:tcW w:w="975"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Общегосударственные вопросы</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01</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4616,0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4241,0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4160,0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Правительства Российской Федерации, высших  исполнительной органов государственной власти субъектов Российской Федерации, местных администраций</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Национальная оборона</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02</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128,5</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134,5</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139,4</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Мобилизационная и вневойсковая подготовка</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Национальная безопасность и правоохранительная деятельность</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03</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1350,0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1390,0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1435,0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Национальная экономика</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04</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1572,6</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792,2</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851,7</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Дорожное хозяйство (дорожные фонды)</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Другие вопросы в области национальной экономики</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Жилищно-коммунальное хозяйство</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05</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2651,5</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1382,1</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1517,1</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Жилищное хозяйство</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Коммунальное хозяйство</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Благоустройство</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2145,2</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Культура,  кинематография</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08</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2349,6</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2339,6</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2359,6</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Культура </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Физическая культура и спорт</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11</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100,0</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108,0</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lang w:eastAsia="en-US"/>
              </w:rPr>
              <w:t>117,0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Физическая культура </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b/>
                <w:sz w:val="20"/>
                <w:szCs w:val="20"/>
              </w:rPr>
              <w:t>Межбюджетные трансферты общего характера бюджетам бюджетной системы Российской Федерации</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14</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26,1</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26,1</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26,1</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межбюджетные трансферты</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68" w:type="dxa"/>
            <w:gridSpan w:val="2"/>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75" w:type="dxa"/>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Условно утвержденные расходы</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p>
        </w:tc>
        <w:tc>
          <w:tcPr>
            <w:tcW w:w="992"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0,0</w:t>
            </w:r>
          </w:p>
        </w:tc>
        <w:tc>
          <w:tcPr>
            <w:tcW w:w="851"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264,0</w:t>
            </w:r>
          </w:p>
        </w:tc>
        <w:tc>
          <w:tcPr>
            <w:tcW w:w="992"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551,0</w:t>
            </w:r>
          </w:p>
        </w:tc>
      </w:tr>
      <w:tr w:rsidR="00AB56DA" w:rsidRPr="00AB56DA" w:rsidTr="00AB56DA">
        <w:tc>
          <w:tcPr>
            <w:tcW w:w="524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ВСЕГО РАСХОДОВ</w:t>
            </w:r>
          </w:p>
        </w:tc>
        <w:tc>
          <w:tcPr>
            <w:tcW w:w="660"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p>
        </w:tc>
        <w:tc>
          <w:tcPr>
            <w:tcW w:w="616" w:type="dxa"/>
            <w:shd w:val="clear" w:color="auto" w:fill="auto"/>
          </w:tcPr>
          <w:p w:rsidR="00AB56DA" w:rsidRPr="00AB56DA" w:rsidRDefault="00AB56DA" w:rsidP="00AB56DA">
            <w:pPr>
              <w:spacing w:after="0" w:line="240" w:lineRule="auto"/>
              <w:jc w:val="center"/>
              <w:rPr>
                <w:rFonts w:ascii="Times New Roman" w:eastAsia="Times New Roman" w:hAnsi="Times New Roman" w:cs="Times New Roman"/>
                <w:b/>
                <w:sz w:val="20"/>
                <w:szCs w:val="20"/>
              </w:rPr>
            </w:pPr>
          </w:p>
        </w:tc>
        <w:tc>
          <w:tcPr>
            <w:tcW w:w="992" w:type="dxa"/>
            <w:shd w:val="clear" w:color="auto" w:fill="auto"/>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12794,3</w:t>
            </w:r>
          </w:p>
        </w:tc>
        <w:tc>
          <w:tcPr>
            <w:tcW w:w="868" w:type="dxa"/>
            <w:gridSpan w:val="2"/>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10677,5</w:t>
            </w:r>
          </w:p>
        </w:tc>
        <w:tc>
          <w:tcPr>
            <w:tcW w:w="975" w:type="dxa"/>
            <w:shd w:val="clear" w:color="auto" w:fill="auto"/>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11156,9</w:t>
            </w:r>
          </w:p>
        </w:tc>
      </w:tr>
    </w:tbl>
    <w:p w:rsidR="00AB56DA" w:rsidRPr="00AB56DA" w:rsidRDefault="00AB56DA" w:rsidP="00AB56DA">
      <w:pPr>
        <w:spacing w:after="0" w:line="240" w:lineRule="auto"/>
        <w:jc w:val="both"/>
        <w:rPr>
          <w:rFonts w:ascii="Times New Roman" w:eastAsia="Times New Roman" w:hAnsi="Times New Roman" w:cs="Times New Roman"/>
          <w:sz w:val="20"/>
          <w:szCs w:val="20"/>
        </w:rPr>
      </w:pPr>
    </w:p>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p>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p>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p>
    <w:p w:rsidR="00AB56DA" w:rsidRPr="00AB56DA" w:rsidRDefault="00AB56DA" w:rsidP="00AB56DA">
      <w:pPr>
        <w:tabs>
          <w:tab w:val="left" w:pos="0"/>
        </w:tabs>
        <w:spacing w:after="0" w:line="240" w:lineRule="auto"/>
        <w:ind w:right="-5"/>
        <w:rPr>
          <w:rFonts w:ascii="Times New Roman" w:eastAsia="Times New Roman" w:hAnsi="Times New Roman" w:cs="Times New Roman"/>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Приложение № 4</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xml:space="preserve">Ведомственная структура расходов бюджета поселения на 2023 год </w:t>
      </w:r>
    </w:p>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       (тысяч рублей)</w:t>
      </w:r>
    </w:p>
    <w:tbl>
      <w:tblPr>
        <w:tblW w:w="9771" w:type="dxa"/>
        <w:tblInd w:w="-276" w:type="dxa"/>
        <w:tblLayout w:type="fixed"/>
        <w:tblLook w:val="04A0"/>
      </w:tblPr>
      <w:tblGrid>
        <w:gridCol w:w="3361"/>
        <w:gridCol w:w="626"/>
        <w:gridCol w:w="463"/>
        <w:gridCol w:w="494"/>
        <w:gridCol w:w="1394"/>
        <w:gridCol w:w="567"/>
        <w:gridCol w:w="992"/>
        <w:gridCol w:w="992"/>
        <w:gridCol w:w="882"/>
      </w:tblGrid>
      <w:tr w:rsidR="00AB56DA" w:rsidRPr="00AB56DA" w:rsidTr="00AB56DA">
        <w:trPr>
          <w:trHeight w:val="183"/>
        </w:trPr>
        <w:tc>
          <w:tcPr>
            <w:tcW w:w="3361" w:type="dxa"/>
            <w:tcBorders>
              <w:top w:val="single" w:sz="4" w:space="0" w:color="auto"/>
              <w:left w:val="single" w:sz="8"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Наименование</w:t>
            </w:r>
          </w:p>
        </w:tc>
        <w:tc>
          <w:tcPr>
            <w:tcW w:w="626"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Вед</w:t>
            </w:r>
          </w:p>
        </w:tc>
        <w:tc>
          <w:tcPr>
            <w:tcW w:w="463"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Рз</w:t>
            </w:r>
          </w:p>
        </w:tc>
        <w:tc>
          <w:tcPr>
            <w:tcW w:w="494"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w:t>
            </w:r>
          </w:p>
        </w:tc>
        <w:tc>
          <w:tcPr>
            <w:tcW w:w="1394"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ЦСР</w:t>
            </w:r>
          </w:p>
        </w:tc>
        <w:tc>
          <w:tcPr>
            <w:tcW w:w="567"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ВР</w:t>
            </w:r>
          </w:p>
        </w:tc>
        <w:tc>
          <w:tcPr>
            <w:tcW w:w="992" w:type="dxa"/>
            <w:tcBorders>
              <w:top w:val="single" w:sz="4" w:space="0" w:color="auto"/>
              <w:left w:val="single" w:sz="4" w:space="0" w:color="auto"/>
              <w:bottom w:val="nil"/>
              <w:right w:val="nil"/>
            </w:tcBorders>
            <w:shd w:val="clear" w:color="auto" w:fill="auto"/>
            <w:noWrap/>
          </w:tcPr>
          <w:p w:rsidR="00AB56DA" w:rsidRPr="00AB56DA" w:rsidRDefault="00AB56DA" w:rsidP="00AB56DA">
            <w:pPr>
              <w:spacing w:after="0" w:line="240" w:lineRule="auto"/>
              <w:ind w:left="-152"/>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 2023год</w:t>
            </w:r>
          </w:p>
        </w:tc>
        <w:tc>
          <w:tcPr>
            <w:tcW w:w="992" w:type="dxa"/>
            <w:tcBorders>
              <w:top w:val="single" w:sz="4" w:space="0" w:color="auto"/>
              <w:left w:val="single" w:sz="4" w:space="0" w:color="auto"/>
              <w:bottom w:val="nil"/>
              <w:right w:val="single" w:sz="4" w:space="0" w:color="auto"/>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2024 год</w:t>
            </w:r>
          </w:p>
        </w:tc>
        <w:tc>
          <w:tcPr>
            <w:tcW w:w="882" w:type="dxa"/>
            <w:tcBorders>
              <w:top w:val="single" w:sz="4" w:space="0" w:color="auto"/>
              <w:left w:val="nil"/>
              <w:bottom w:val="nil"/>
              <w:right w:val="single" w:sz="8" w:space="0" w:color="auto"/>
            </w:tcBorders>
            <w:shd w:val="clear" w:color="auto" w:fill="auto"/>
            <w:noWrap/>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2025 год</w:t>
            </w:r>
          </w:p>
        </w:tc>
      </w:tr>
    </w:tbl>
    <w:p w:rsidR="00AB56DA" w:rsidRPr="00AB56DA" w:rsidRDefault="00AB56DA" w:rsidP="00AB56DA">
      <w:pPr>
        <w:spacing w:after="0" w:line="240" w:lineRule="auto"/>
        <w:rPr>
          <w:rFonts w:ascii="Times New Roman" w:eastAsia="Times New Roman" w:hAnsi="Times New Roman" w:cs="Times New Roman"/>
          <w:sz w:val="2"/>
          <w:szCs w:val="2"/>
        </w:rPr>
      </w:pPr>
    </w:p>
    <w:tbl>
      <w:tblPr>
        <w:tblW w:w="9829" w:type="dxa"/>
        <w:tblInd w:w="-318" w:type="dxa"/>
        <w:tblLayout w:type="fixed"/>
        <w:tblLook w:val="04A0"/>
      </w:tblPr>
      <w:tblGrid>
        <w:gridCol w:w="3403"/>
        <w:gridCol w:w="567"/>
        <w:gridCol w:w="37"/>
        <w:gridCol w:w="463"/>
        <w:gridCol w:w="67"/>
        <w:gridCol w:w="444"/>
        <w:gridCol w:w="1399"/>
        <w:gridCol w:w="567"/>
        <w:gridCol w:w="992"/>
        <w:gridCol w:w="992"/>
        <w:gridCol w:w="898"/>
      </w:tblGrid>
      <w:tr w:rsidR="00AB56DA" w:rsidRPr="00AB56DA" w:rsidTr="00AB56DA">
        <w:trPr>
          <w:trHeight w:val="118"/>
          <w:tblHeader/>
        </w:trPr>
        <w:tc>
          <w:tcPr>
            <w:tcW w:w="3403" w:type="dxa"/>
            <w:tcBorders>
              <w:top w:val="single" w:sz="4" w:space="0" w:color="auto"/>
              <w:left w:val="single" w:sz="8"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1</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2</w:t>
            </w:r>
          </w:p>
        </w:tc>
        <w:tc>
          <w:tcPr>
            <w:tcW w:w="567" w:type="dxa"/>
            <w:gridSpan w:val="3"/>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3</w:t>
            </w:r>
          </w:p>
        </w:tc>
        <w:tc>
          <w:tcPr>
            <w:tcW w:w="444" w:type="dxa"/>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4</w:t>
            </w:r>
          </w:p>
        </w:tc>
        <w:tc>
          <w:tcPr>
            <w:tcW w:w="1399" w:type="dxa"/>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5</w:t>
            </w:r>
          </w:p>
        </w:tc>
        <w:tc>
          <w:tcPr>
            <w:tcW w:w="567" w:type="dxa"/>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6</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8</w:t>
            </w:r>
          </w:p>
        </w:tc>
        <w:tc>
          <w:tcPr>
            <w:tcW w:w="898" w:type="dxa"/>
            <w:tcBorders>
              <w:top w:val="single" w:sz="4" w:space="0" w:color="auto"/>
              <w:left w:val="nil"/>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bCs/>
                <w:sz w:val="20"/>
                <w:szCs w:val="20"/>
              </w:rPr>
            </w:pPr>
            <w:r w:rsidRPr="00AB56DA">
              <w:rPr>
                <w:rFonts w:ascii="Times New Roman" w:eastAsia="Times New Roman" w:hAnsi="Times New Roman" w:cs="Times New Roman"/>
                <w:bCs/>
                <w:sz w:val="20"/>
                <w:szCs w:val="20"/>
              </w:rPr>
              <w:t>9</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Администрация Кинзельского сельсовета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12794,3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highlight w:val="yellow"/>
              </w:rPr>
            </w:pPr>
            <w:r w:rsidRPr="00AB56DA">
              <w:rPr>
                <w:rFonts w:ascii="Times New Roman" w:eastAsia="Times New Roman" w:hAnsi="Times New Roman" w:cs="Times New Roman"/>
                <w:sz w:val="20"/>
                <w:szCs w:val="20"/>
              </w:rPr>
              <w:t>10677,5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highlight w:val="yellow"/>
              </w:rPr>
            </w:pPr>
            <w:r w:rsidRPr="00AB56DA">
              <w:rPr>
                <w:rFonts w:ascii="Times New Roman" w:eastAsia="Times New Roman" w:hAnsi="Times New Roman" w:cs="Times New Roman"/>
                <w:sz w:val="20"/>
                <w:szCs w:val="20"/>
              </w:rPr>
              <w:t>11156,9</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ОБЩЕГОСУДАРСТВЕННЫЕ ВОПРОСЫ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4616,0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4241,0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4160,0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441"/>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399"/>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Центральный аппарат</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3271,0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2896,0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2815,0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1241,0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1913,0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1543,0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1462,0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Технический и обслуживающий персонал</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ОБОРОНА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367"/>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126,5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131,4</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32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8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безопасности жизнедеятельности населения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8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Разработка и утверждение комплекса мер по обеспечению пожарной безопасности муниципальных учреждений и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ЭКОНОМИКА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1572,6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792,2</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851,7</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транспортной инфраструктуры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46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8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496"/>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автомобильных дорог</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23"/>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Содержание автомобильных дорог и инженерных сооружений на них в границах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417"/>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1359"/>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12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uppressAutoHyphens/>
              <w:spacing w:after="0" w:line="240" w:lineRule="auto"/>
              <w:rPr>
                <w:rFonts w:ascii="Times New Roman" w:eastAsia="Times New Roman" w:hAnsi="Times New Roman" w:cs="Times New Roman"/>
                <w:b/>
                <w:sz w:val="24"/>
                <w:szCs w:val="24"/>
                <w:lang w:eastAsia="zh-CN"/>
              </w:rPr>
            </w:pPr>
            <w:r w:rsidRPr="00AB56DA">
              <w:rPr>
                <w:rFonts w:ascii="Times New Roman" w:eastAsia="Times New Roman" w:hAnsi="Times New Roman" w:cs="Times New Roman"/>
                <w:sz w:val="20"/>
                <w:szCs w:val="20"/>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31 4 02 61080</w:t>
            </w:r>
          </w:p>
        </w:tc>
        <w:tc>
          <w:tcPr>
            <w:tcW w:w="567"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p w:rsidR="00AB56DA" w:rsidRPr="00AB56DA" w:rsidRDefault="00AB56DA" w:rsidP="00AB56DA">
            <w:pPr>
              <w:suppressAutoHyphens/>
              <w:spacing w:after="0" w:line="240" w:lineRule="auto"/>
              <w:jc w:val="right"/>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542"/>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rPr>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04</w:t>
            </w:r>
          </w:p>
        </w:tc>
        <w:tc>
          <w:tcPr>
            <w:tcW w:w="444"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12</w:t>
            </w:r>
          </w:p>
        </w:tc>
        <w:tc>
          <w:tcPr>
            <w:tcW w:w="1399"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31 4 02 61080</w:t>
            </w:r>
          </w:p>
        </w:tc>
        <w:tc>
          <w:tcPr>
            <w:tcW w:w="567"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tcPr>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right"/>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ЖИЛИЩНО-КОММУНАЛЬНОЕ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2651,5</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1517,1</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Жилищное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муниципального жилищного фонда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Коммунальное хозяйство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 – коммунальной инфраструктуры и повышение уровня благоустройств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объектов коммунальной инфраструктуры</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Благоустройство</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2145,2</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106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2145,2</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431"/>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321"/>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291"/>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Уличное освещение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Озеленение</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Организация и содержание мест захоронения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4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Приоритетные проекты Оренбургской области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33.5.00.00000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452"/>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33.5.П5.00000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Реализация инициативных проектов (Обустройство игровой площадки)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w:t>
            </w:r>
            <w:r w:rsidRPr="00AB56DA">
              <w:rPr>
                <w:rFonts w:ascii="Times New Roman" w:eastAsia="Times New Roman" w:hAnsi="Times New Roman" w:cs="Times New Roman"/>
                <w:sz w:val="20"/>
                <w:szCs w:val="20"/>
                <w:lang w:val="en-US"/>
              </w:rPr>
              <w:t>S</w:t>
            </w:r>
            <w:r w:rsidRPr="00AB56DA">
              <w:rPr>
                <w:rFonts w:ascii="Times New Roman" w:eastAsia="Times New Roman" w:hAnsi="Times New Roman" w:cs="Times New Roman"/>
                <w:sz w:val="20"/>
                <w:szCs w:val="20"/>
              </w:rPr>
              <w:t>1402</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555,6</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w:t>
            </w:r>
            <w:r w:rsidRPr="00AB56DA">
              <w:rPr>
                <w:rFonts w:ascii="Times New Roman" w:eastAsia="Times New Roman" w:hAnsi="Times New Roman" w:cs="Times New Roman"/>
                <w:sz w:val="20"/>
                <w:szCs w:val="20"/>
                <w:lang w:val="en-US"/>
              </w:rPr>
              <w:t>S</w:t>
            </w:r>
            <w:r w:rsidRPr="00AB56DA">
              <w:rPr>
                <w:rFonts w:ascii="Times New Roman" w:eastAsia="Times New Roman" w:hAnsi="Times New Roman" w:cs="Times New Roman"/>
                <w:sz w:val="20"/>
                <w:szCs w:val="20"/>
              </w:rPr>
              <w:t>1402</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555,6</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Реализация инициативных проектов (Обустройство игровой площадки)</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33.5.П5.И1402</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207,5</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44"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33.5.П5.И1402</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207,5</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КУЛЬТУРА, КИНЕМАТОГРАФИЯ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Культура</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культуры в муниципальном образовании"</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56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44"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сфере культуры и кинематографии</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85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Библиотеки</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148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127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ФИЗИЧЕСКАЯ КУЛЬТУРА И СПОРТ</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Физическая культура</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физической культуры и спорта в муниципальной образовании"</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области спорта и физической культуры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31.4.05.60250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31.4.05.60250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межбюджетные трансферты общего характера</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6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462"/>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43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148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Иные межбюджетные трансферты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567"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nil"/>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015</w:t>
            </w:r>
          </w:p>
        </w:tc>
        <w:tc>
          <w:tcPr>
            <w:tcW w:w="463"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345"/>
        </w:trPr>
        <w:tc>
          <w:tcPr>
            <w:tcW w:w="3403" w:type="dxa"/>
            <w:tcBorders>
              <w:top w:val="single" w:sz="4" w:space="0" w:color="auto"/>
              <w:left w:val="single" w:sz="4" w:space="0" w:color="auto"/>
              <w:bottom w:val="single" w:sz="4" w:space="0" w:color="auto"/>
              <w:right w:val="single" w:sz="4" w:space="0" w:color="auto"/>
            </w:tcBorders>
            <w:shd w:val="clear" w:color="000000" w:fill="FFFFFF"/>
            <w:vAlign w:val="bottom"/>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Условно утвержденные расходы</w:t>
            </w:r>
          </w:p>
        </w:tc>
        <w:tc>
          <w:tcPr>
            <w:tcW w:w="604"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463"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511" w:type="dxa"/>
            <w:gridSpan w:val="2"/>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1399"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nil"/>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264,0</w:t>
            </w:r>
          </w:p>
        </w:tc>
        <w:tc>
          <w:tcPr>
            <w:tcW w:w="89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551,0</w:t>
            </w:r>
          </w:p>
        </w:tc>
      </w:tr>
      <w:tr w:rsidR="00AB56DA" w:rsidRPr="00AB56DA" w:rsidTr="00AB56DA">
        <w:trPr>
          <w:trHeight w:val="330"/>
        </w:trPr>
        <w:tc>
          <w:tcPr>
            <w:tcW w:w="3403" w:type="dxa"/>
            <w:tcBorders>
              <w:top w:val="single" w:sz="4" w:space="0" w:color="auto"/>
              <w:left w:val="single" w:sz="4" w:space="0" w:color="auto"/>
              <w:bottom w:val="single" w:sz="4" w:space="0" w:color="auto"/>
              <w:right w:val="single" w:sz="4" w:space="0" w:color="auto"/>
            </w:tcBorders>
            <w:shd w:val="clear" w:color="auto" w:fill="auto"/>
            <w:noWrap/>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b/>
                <w:sz w:val="20"/>
                <w:szCs w:val="20"/>
              </w:rPr>
              <w:t>ИТОГО РАСХОДОВ</w:t>
            </w:r>
          </w:p>
        </w:tc>
        <w:tc>
          <w:tcPr>
            <w:tcW w:w="6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jc w:val="center"/>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12794,3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10677,5</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11156,9</w:t>
            </w:r>
          </w:p>
        </w:tc>
      </w:tr>
    </w:tbl>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Приложение № 5</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b/>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Распределение</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r w:rsidRPr="00AB56DA">
        <w:rPr>
          <w:rFonts w:ascii="Times New Roman" w:eastAsia="Times New Roman" w:hAnsi="Times New Roman" w:cs="Times New Roman"/>
          <w:b/>
          <w:sz w:val="24"/>
          <w:szCs w:val="24"/>
        </w:rPr>
        <w:t xml:space="preserve"> бюджетных ассигнований бюджета поселения по разделам, подразделам,</w:t>
      </w:r>
    </w:p>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4"/>
          <w:szCs w:val="24"/>
        </w:rPr>
        <w:t xml:space="preserve">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на плановый период 2024 и 2025 годов</w:t>
      </w:r>
    </w:p>
    <w:p w:rsidR="00AB56DA" w:rsidRPr="00AB56DA" w:rsidRDefault="00AB56DA" w:rsidP="00AB56DA">
      <w:pPr>
        <w:spacing w:after="0" w:line="240" w:lineRule="auto"/>
        <w:jc w:val="center"/>
        <w:rPr>
          <w:rFonts w:ascii="Times New Roman" w:eastAsia="Times New Roman" w:hAnsi="Times New Roman" w:cs="Times New Roman"/>
          <w:b/>
          <w:sz w:val="24"/>
          <w:szCs w:val="24"/>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       (тысяч рублей)</w:t>
      </w:r>
    </w:p>
    <w:p w:rsidR="00AB56DA" w:rsidRPr="00AB56DA" w:rsidRDefault="00AB56DA" w:rsidP="00AB56DA">
      <w:pPr>
        <w:spacing w:after="0" w:line="240" w:lineRule="auto"/>
        <w:rPr>
          <w:rFonts w:ascii="Times New Roman" w:eastAsia="Times New Roman" w:hAnsi="Times New Roman" w:cs="Times New Roman"/>
          <w:sz w:val="2"/>
          <w:szCs w:val="2"/>
        </w:rPr>
      </w:pPr>
    </w:p>
    <w:tbl>
      <w:tblPr>
        <w:tblW w:w="9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3"/>
        <w:gridCol w:w="425"/>
        <w:gridCol w:w="426"/>
        <w:gridCol w:w="1421"/>
        <w:gridCol w:w="571"/>
        <w:gridCol w:w="994"/>
        <w:gridCol w:w="993"/>
        <w:gridCol w:w="992"/>
      </w:tblGrid>
      <w:tr w:rsidR="00AB56DA" w:rsidRPr="00AB56DA" w:rsidTr="00AB56DA">
        <w:trPr>
          <w:trHeight w:val="167"/>
          <w:tblHeader/>
        </w:trPr>
        <w:tc>
          <w:tcPr>
            <w:tcW w:w="410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Рз</w:t>
            </w:r>
          </w:p>
        </w:tc>
        <w:tc>
          <w:tcPr>
            <w:tcW w:w="426"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Пр</w:t>
            </w:r>
          </w:p>
        </w:tc>
        <w:tc>
          <w:tcPr>
            <w:tcW w:w="142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ЦСР</w:t>
            </w:r>
          </w:p>
        </w:tc>
        <w:tc>
          <w:tcPr>
            <w:tcW w:w="57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ВР</w:t>
            </w:r>
          </w:p>
        </w:tc>
        <w:tc>
          <w:tcPr>
            <w:tcW w:w="994"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2023 год</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2024 год</w:t>
            </w:r>
          </w:p>
        </w:tc>
        <w:tc>
          <w:tcPr>
            <w:tcW w:w="992"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2025 год</w:t>
            </w:r>
          </w:p>
        </w:tc>
      </w:tr>
      <w:tr w:rsidR="00AB56DA" w:rsidRPr="00AB56DA" w:rsidTr="00AB56DA">
        <w:trPr>
          <w:trHeight w:val="167"/>
          <w:tblHeader/>
        </w:trPr>
        <w:tc>
          <w:tcPr>
            <w:tcW w:w="4103"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2</w:t>
            </w:r>
          </w:p>
        </w:tc>
        <w:tc>
          <w:tcPr>
            <w:tcW w:w="426"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3</w:t>
            </w:r>
          </w:p>
        </w:tc>
        <w:tc>
          <w:tcPr>
            <w:tcW w:w="142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4</w:t>
            </w:r>
          </w:p>
        </w:tc>
        <w:tc>
          <w:tcPr>
            <w:tcW w:w="57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5</w:t>
            </w:r>
          </w:p>
        </w:tc>
        <w:tc>
          <w:tcPr>
            <w:tcW w:w="994"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56" w:lineRule="auto"/>
              <w:jc w:val="center"/>
              <w:rPr>
                <w:rFonts w:ascii="Times New Roman" w:eastAsia="Times New Roman" w:hAnsi="Times New Roman" w:cs="Times New Roman"/>
                <w:sz w:val="20"/>
                <w:szCs w:val="20"/>
                <w:lang w:eastAsia="en-US"/>
              </w:rPr>
            </w:pPr>
            <w:r w:rsidRPr="00AB56DA">
              <w:rPr>
                <w:rFonts w:ascii="Times New Roman" w:eastAsia="Times New Roman" w:hAnsi="Times New Roman" w:cs="Times New Roman"/>
                <w:sz w:val="20"/>
                <w:szCs w:val="20"/>
                <w:lang w:eastAsia="en-US"/>
              </w:rPr>
              <w:t>8</w:t>
            </w:r>
          </w:p>
        </w:tc>
      </w:tr>
      <w:tr w:rsidR="00AB56DA" w:rsidRPr="00AB56DA" w:rsidTr="00AB56DA">
        <w:trPr>
          <w:trHeight w:val="167"/>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4616,0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4241,0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4160,0</w:t>
            </w:r>
          </w:p>
        </w:tc>
      </w:tr>
      <w:tr w:rsidR="00AB56DA" w:rsidRPr="00AB56DA" w:rsidTr="00AB56DA">
        <w:trPr>
          <w:trHeight w:val="257"/>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257"/>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257"/>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384"/>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3746,0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3371,0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3290,0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Центральный аппарат</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3271,0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2896,0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2815,0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1241,0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1913,0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1543,0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1462,0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Уплата налогов, сборов и иных платежей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Технический и обслуживающий персонал</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ОБОРОНА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Мобилизационная и вневойсковая подготовка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Комплексы процессных мероприятий </w:t>
            </w:r>
            <w:r w:rsidRPr="00AB56DA">
              <w:rPr>
                <w:rFonts w:ascii="Times New Roman" w:eastAsia="Times New Roman" w:hAnsi="Times New Roman" w:cs="Times New Roman"/>
                <w:sz w:val="20"/>
                <w:szCs w:val="20"/>
              </w:rPr>
              <w:lastRenderedPageBreak/>
              <w:t>"Обеспечение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126,5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131,4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безопасности жизнедеятельности населения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Разработка и утверждение комплекса мер по обеспечению пожарной безопасности муниципальных учреждений и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1572,6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792,2</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851,7</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Дорожное хозяйство (дорожные фонды)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транспортной инфраструктуры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автомобильных дорог</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Содержание автомобильных дорог и инженерных сооружений на них в границах поселений</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Комплексы процессных мероприятий </w:t>
            </w:r>
            <w:r w:rsidRPr="00AB56DA">
              <w:rPr>
                <w:rFonts w:ascii="Times New Roman" w:eastAsia="Times New Roman" w:hAnsi="Times New Roman" w:cs="Times New Roman"/>
                <w:sz w:val="20"/>
                <w:szCs w:val="20"/>
              </w:rPr>
              <w:lastRenderedPageBreak/>
              <w:t>«Управление муниципальным имуществом, мероприятия по землеустройству и землепользованию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uppressAutoHyphens/>
              <w:spacing w:after="0" w:line="240" w:lineRule="auto"/>
              <w:rPr>
                <w:rFonts w:ascii="Times New Roman" w:eastAsia="Times New Roman" w:hAnsi="Times New Roman" w:cs="Times New Roman"/>
                <w:b/>
                <w:sz w:val="24"/>
                <w:szCs w:val="24"/>
                <w:lang w:eastAsia="zh-CN"/>
              </w:rPr>
            </w:pPr>
            <w:r w:rsidRPr="00AB56DA">
              <w:rPr>
                <w:rFonts w:ascii="Times New Roman" w:eastAsia="Times New Roman" w:hAnsi="Times New Roman" w:cs="Times New Roman"/>
                <w:sz w:val="20"/>
                <w:szCs w:val="20"/>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rPr>
            </w:pPr>
          </w:p>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31 4 02 61080</w:t>
            </w:r>
          </w:p>
        </w:tc>
        <w:tc>
          <w:tcPr>
            <w:tcW w:w="57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p>
        </w:tc>
        <w:tc>
          <w:tcPr>
            <w:tcW w:w="994"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center"/>
              <w:rPr>
                <w:rFonts w:ascii="Times New Roman" w:eastAsia="Times New Roman" w:hAnsi="Times New Roman" w:cs="Times New Roman"/>
                <w:sz w:val="20"/>
                <w:szCs w:val="20"/>
              </w:rPr>
            </w:pPr>
          </w:p>
          <w:p w:rsidR="00AB56DA" w:rsidRPr="00AB56DA" w:rsidRDefault="00AB56DA" w:rsidP="00AB56DA">
            <w:pPr>
              <w:suppressAutoHyphens/>
              <w:spacing w:after="0" w:line="240" w:lineRule="auto"/>
              <w:jc w:val="right"/>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04</w:t>
            </w:r>
          </w:p>
        </w:tc>
        <w:tc>
          <w:tcPr>
            <w:tcW w:w="426"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12</w:t>
            </w:r>
          </w:p>
        </w:tc>
        <w:tc>
          <w:tcPr>
            <w:tcW w:w="142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31 4 02 61080</w:t>
            </w:r>
          </w:p>
        </w:tc>
        <w:tc>
          <w:tcPr>
            <w:tcW w:w="571"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napToGrid w:val="0"/>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uppressAutoHyphens/>
              <w:spacing w:after="0" w:line="240" w:lineRule="auto"/>
              <w:jc w:val="right"/>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2651,5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1517,1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Жилищное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муниципального жилищного фонда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 – коммунальной инфраструктуры и повышение уровня благоустройств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объектов коммунальной инфраструктуры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AB56DA">
              <w:rPr>
                <w:rFonts w:ascii="Times New Roman" w:eastAsia="Times New Roman" w:hAnsi="Times New Roman" w:cs="Times New Roman"/>
                <w:sz w:val="20"/>
                <w:szCs w:val="20"/>
              </w:rPr>
              <w:lastRenderedPageBreak/>
              <w:t>(муниципальных)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Благоустройство</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2145,2</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33.0.00.00000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2145,2</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924,3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1227,1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Уличное освещение</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Озеленение</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Организация и содержание мест захоронения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мероприятия по благоустройству городских округов и поселений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Приоритетные проекты Оренбургской области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Реализация инициативных проектов (Обустройство игровой площадки)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w:t>
            </w:r>
            <w:r w:rsidRPr="00AB56DA">
              <w:rPr>
                <w:rFonts w:ascii="Times New Roman" w:eastAsia="Times New Roman" w:hAnsi="Times New Roman" w:cs="Times New Roman"/>
                <w:sz w:val="20"/>
                <w:szCs w:val="20"/>
                <w:lang w:val="en-US"/>
              </w:rPr>
              <w:t>S</w:t>
            </w:r>
            <w:r w:rsidRPr="00AB56DA">
              <w:rPr>
                <w:rFonts w:ascii="Times New Roman" w:eastAsia="Times New Roman" w:hAnsi="Times New Roman" w:cs="Times New Roman"/>
                <w:sz w:val="20"/>
                <w:szCs w:val="20"/>
              </w:rPr>
              <w:t>1402</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555,6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w:t>
            </w:r>
            <w:r w:rsidRPr="00AB56DA">
              <w:rPr>
                <w:rFonts w:ascii="Times New Roman" w:eastAsia="Times New Roman" w:hAnsi="Times New Roman" w:cs="Times New Roman"/>
                <w:sz w:val="20"/>
                <w:szCs w:val="20"/>
                <w:lang w:val="en-US"/>
              </w:rPr>
              <w:t>S</w:t>
            </w:r>
            <w:r w:rsidRPr="00AB56DA">
              <w:rPr>
                <w:rFonts w:ascii="Times New Roman" w:eastAsia="Times New Roman" w:hAnsi="Times New Roman" w:cs="Times New Roman"/>
                <w:sz w:val="20"/>
                <w:szCs w:val="20"/>
              </w:rPr>
              <w:t>1402</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555,6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Реализация инициативных проектов (Обустройство игровой площадки)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33.5.П5.И1402</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207,5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33.5.П5.И1402</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207,5</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Культура</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культуры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31.4.04.00000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сфере культуры и кинематографии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Дома культуры и другие учреждения </w:t>
            </w:r>
            <w:r w:rsidRPr="00AB56DA">
              <w:rPr>
                <w:rFonts w:ascii="Times New Roman" w:eastAsia="Times New Roman" w:hAnsi="Times New Roman" w:cs="Times New Roman"/>
                <w:sz w:val="20"/>
                <w:szCs w:val="20"/>
              </w:rPr>
              <w:lastRenderedPageBreak/>
              <w:t>культуры (за исключением библиотек, музеев, театров, концертных и других организаций исполнительских искусств)</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26"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571"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Физическая культура</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физической культуры и спорта в  муниципальном образовании"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области спорта и физической культуры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31.4.05.60250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31.4.05.60250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межбюджетные трансферты общего характера</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Муниципальная программа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31.0.00.00000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26,1</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lang w:eastAsia="en-US"/>
              </w:rPr>
              <w:t xml:space="preserve">Межбюджетные трансферты бюджетам </w:t>
            </w:r>
            <w:r w:rsidRPr="00AB56DA">
              <w:rPr>
                <w:rFonts w:ascii="Times New Roman" w:eastAsia="Times New Roman" w:hAnsi="Times New Roman" w:cs="Times New Roman"/>
                <w:sz w:val="20"/>
                <w:szCs w:val="20"/>
                <w:lang w:eastAsia="en-US"/>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Иные 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both"/>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Условно утвержденные расходы</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264,0</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551,0</w:t>
            </w:r>
          </w:p>
        </w:tc>
      </w:tr>
      <w:tr w:rsidR="00AB56DA" w:rsidRPr="00AB56DA" w:rsidTr="00AB56DA">
        <w:trPr>
          <w:trHeight w:val="206"/>
        </w:trPr>
        <w:tc>
          <w:tcPr>
            <w:tcW w:w="4103" w:type="dxa"/>
            <w:tcBorders>
              <w:top w:val="single" w:sz="4" w:space="0" w:color="auto"/>
              <w:left w:val="single" w:sz="4" w:space="0" w:color="auto"/>
              <w:bottom w:val="single" w:sz="4" w:space="0" w:color="auto"/>
              <w:right w:val="single" w:sz="4" w:space="0" w:color="auto"/>
            </w:tcBorders>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b/>
                <w:sz w:val="20"/>
                <w:szCs w:val="20"/>
              </w:rPr>
              <w:t>ИТОГО РАСХОДОВ</w:t>
            </w:r>
          </w:p>
        </w:tc>
        <w:tc>
          <w:tcPr>
            <w:tcW w:w="425"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26"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42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p>
        </w:tc>
        <w:tc>
          <w:tcPr>
            <w:tcW w:w="571"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994"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12794,3</w:t>
            </w:r>
          </w:p>
        </w:tc>
        <w:tc>
          <w:tcPr>
            <w:tcW w:w="993"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10677,5</w:t>
            </w:r>
          </w:p>
        </w:tc>
        <w:tc>
          <w:tcPr>
            <w:tcW w:w="992" w:type="dxa"/>
            <w:tcBorders>
              <w:top w:val="single" w:sz="4" w:space="0" w:color="auto"/>
              <w:left w:val="single" w:sz="4" w:space="0" w:color="auto"/>
              <w:bottom w:val="single" w:sz="4" w:space="0" w:color="auto"/>
              <w:right w:val="single" w:sz="4" w:space="0" w:color="auto"/>
            </w:tcBorders>
            <w:vAlign w:val="bottom"/>
          </w:tcPr>
          <w:p w:rsidR="00AB56DA" w:rsidRPr="00AB56DA" w:rsidRDefault="00AB56DA" w:rsidP="00AB56DA">
            <w:pPr>
              <w:spacing w:after="0" w:line="240" w:lineRule="auto"/>
              <w:jc w:val="right"/>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11156,9</w:t>
            </w:r>
          </w:p>
        </w:tc>
      </w:tr>
    </w:tbl>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Default="00AB56DA" w:rsidP="00AB56DA">
      <w:pPr>
        <w:spacing w:after="0" w:line="240" w:lineRule="auto"/>
        <w:rPr>
          <w:rFonts w:ascii="Times New Roman" w:eastAsia="Times New Roman" w:hAnsi="Times New Roman" w:cs="Times New Roman"/>
          <w:sz w:val="24"/>
          <w:szCs w:val="24"/>
        </w:rPr>
      </w:pPr>
    </w:p>
    <w:p w:rsidR="00AB56DA" w:rsidRDefault="00AB56DA" w:rsidP="00AB56DA">
      <w:pPr>
        <w:spacing w:after="0" w:line="240" w:lineRule="auto"/>
        <w:rPr>
          <w:rFonts w:ascii="Times New Roman" w:eastAsia="Times New Roman" w:hAnsi="Times New Roman" w:cs="Times New Roman"/>
          <w:sz w:val="24"/>
          <w:szCs w:val="24"/>
        </w:rPr>
      </w:pPr>
    </w:p>
    <w:p w:rsid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ind w:firstLine="6300"/>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Приложение № 7</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 бюджету муниципального образования </w:t>
      </w:r>
    </w:p>
    <w:p w:rsidR="00AB56DA" w:rsidRPr="00AB56DA" w:rsidRDefault="00AB56DA" w:rsidP="00AB56DA">
      <w:pPr>
        <w:tabs>
          <w:tab w:val="left" w:pos="8640"/>
        </w:tabs>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Кинзельский сельсовет на 2023 год </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 на плановый период 2024 и 2025 годов</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 редакции решения Совета</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депутатов муниципального образования</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Кинзельский сельсовет</w:t>
      </w: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от 09.06.2023 № 22/2     </w:t>
      </w:r>
    </w:p>
    <w:p w:rsidR="00AB56DA" w:rsidRPr="00AB56DA" w:rsidRDefault="00AB56DA" w:rsidP="00AB56DA">
      <w:pPr>
        <w:spacing w:after="0" w:line="240" w:lineRule="auto"/>
        <w:jc w:val="center"/>
        <w:rPr>
          <w:rFonts w:ascii="Times New Roman" w:eastAsia="Times New Roman" w:hAnsi="Times New Roman" w:cs="Times New Roman"/>
          <w:b/>
          <w:sz w:val="20"/>
          <w:szCs w:val="20"/>
        </w:rPr>
      </w:pPr>
    </w:p>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xml:space="preserve">Распределение бюджетных ассигнований бюджета поселения по целевым статьям </w:t>
      </w:r>
    </w:p>
    <w:p w:rsidR="00AB56DA" w:rsidRPr="00AB56DA" w:rsidRDefault="00AB56DA" w:rsidP="00AB56DA">
      <w:pPr>
        <w:spacing w:after="0" w:line="240" w:lineRule="auto"/>
        <w:jc w:val="center"/>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p w:rsidR="00AB56DA" w:rsidRPr="00AB56DA" w:rsidRDefault="00AB56DA" w:rsidP="00AB56DA">
      <w:pPr>
        <w:spacing w:after="0" w:line="240" w:lineRule="auto"/>
        <w:jc w:val="center"/>
        <w:rPr>
          <w:rFonts w:ascii="Times New Roman" w:eastAsia="Times New Roman" w:hAnsi="Times New Roman" w:cs="Times New Roman"/>
          <w:b/>
          <w:bCs/>
          <w:sz w:val="20"/>
          <w:szCs w:val="20"/>
        </w:rPr>
      </w:pPr>
    </w:p>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(тысяч рублей)</w:t>
      </w:r>
    </w:p>
    <w:tbl>
      <w:tblPr>
        <w:tblW w:w="9538" w:type="dxa"/>
        <w:tblLook w:val="04A0"/>
      </w:tblPr>
      <w:tblGrid>
        <w:gridCol w:w="3336"/>
        <w:gridCol w:w="1418"/>
        <w:gridCol w:w="451"/>
        <w:gridCol w:w="472"/>
        <w:gridCol w:w="516"/>
        <w:gridCol w:w="1119"/>
        <w:gridCol w:w="1148"/>
        <w:gridCol w:w="1078"/>
      </w:tblGrid>
      <w:tr w:rsidR="00AB56DA" w:rsidRPr="00AB56DA" w:rsidTr="00AB56DA">
        <w:trPr>
          <w:trHeight w:val="390"/>
        </w:trPr>
        <w:tc>
          <w:tcPr>
            <w:tcW w:w="3336" w:type="dxa"/>
            <w:tcBorders>
              <w:top w:val="single" w:sz="8" w:space="0" w:color="auto"/>
              <w:left w:val="single" w:sz="8" w:space="0" w:color="auto"/>
              <w:right w:val="single" w:sz="4" w:space="0" w:color="auto"/>
            </w:tcBorders>
            <w:shd w:val="clear" w:color="000000" w:fill="FFFFFF"/>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lang w:val="en-US"/>
              </w:rPr>
            </w:pPr>
            <w:r w:rsidRPr="00AB56DA">
              <w:rPr>
                <w:rFonts w:ascii="Times New Roman" w:eastAsia="Times New Roman" w:hAnsi="Times New Roman" w:cs="Times New Roman"/>
                <w:sz w:val="20"/>
                <w:szCs w:val="20"/>
              </w:rPr>
              <w:t>Наименование</w:t>
            </w:r>
          </w:p>
        </w:tc>
        <w:tc>
          <w:tcPr>
            <w:tcW w:w="1418" w:type="dxa"/>
            <w:tcBorders>
              <w:top w:val="single" w:sz="8" w:space="0" w:color="auto"/>
              <w:left w:val="single" w:sz="4" w:space="0" w:color="auto"/>
              <w:bottom w:val="nil"/>
              <w:right w:val="nil"/>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ЦСР</w:t>
            </w:r>
          </w:p>
        </w:tc>
        <w:tc>
          <w:tcPr>
            <w:tcW w:w="451" w:type="dxa"/>
            <w:tcBorders>
              <w:top w:val="single" w:sz="8" w:space="0" w:color="auto"/>
              <w:left w:val="single" w:sz="4" w:space="0" w:color="auto"/>
              <w:bottom w:val="nil"/>
              <w:right w:val="nil"/>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РЗ</w:t>
            </w:r>
          </w:p>
        </w:tc>
        <w:tc>
          <w:tcPr>
            <w:tcW w:w="472" w:type="dxa"/>
            <w:tcBorders>
              <w:top w:val="single" w:sz="8" w:space="0" w:color="auto"/>
              <w:left w:val="single" w:sz="4" w:space="0" w:color="auto"/>
              <w:bottom w:val="nil"/>
              <w:right w:val="nil"/>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w:t>
            </w:r>
          </w:p>
        </w:tc>
        <w:tc>
          <w:tcPr>
            <w:tcW w:w="516" w:type="dxa"/>
            <w:tcBorders>
              <w:top w:val="single" w:sz="8" w:space="0" w:color="auto"/>
              <w:left w:val="single" w:sz="4" w:space="0" w:color="auto"/>
              <w:bottom w:val="nil"/>
              <w:right w:val="single" w:sz="4" w:space="0" w:color="auto"/>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ВР</w:t>
            </w:r>
          </w:p>
        </w:tc>
        <w:tc>
          <w:tcPr>
            <w:tcW w:w="1119" w:type="dxa"/>
            <w:tcBorders>
              <w:top w:val="single" w:sz="8" w:space="0" w:color="auto"/>
              <w:left w:val="nil"/>
              <w:bottom w:val="nil"/>
              <w:right w:val="nil"/>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2023 год</w:t>
            </w:r>
          </w:p>
        </w:tc>
        <w:tc>
          <w:tcPr>
            <w:tcW w:w="1148" w:type="dxa"/>
            <w:tcBorders>
              <w:top w:val="single" w:sz="8" w:space="0" w:color="auto"/>
              <w:left w:val="single" w:sz="4" w:space="0" w:color="auto"/>
              <w:bottom w:val="nil"/>
              <w:right w:val="nil"/>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2024 год</w:t>
            </w:r>
          </w:p>
        </w:tc>
        <w:tc>
          <w:tcPr>
            <w:tcW w:w="1078" w:type="dxa"/>
            <w:tcBorders>
              <w:top w:val="single" w:sz="8" w:space="0" w:color="auto"/>
              <w:left w:val="single" w:sz="4" w:space="0" w:color="auto"/>
              <w:bottom w:val="nil"/>
              <w:right w:val="single" w:sz="8" w:space="0" w:color="auto"/>
            </w:tcBorders>
            <w:shd w:val="clear" w:color="000000" w:fill="FFFFFF"/>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2025 год</w:t>
            </w:r>
          </w:p>
        </w:tc>
      </w:tr>
    </w:tbl>
    <w:p w:rsidR="00AB56DA" w:rsidRPr="00AB56DA" w:rsidRDefault="00AB56DA" w:rsidP="00AB56DA">
      <w:pPr>
        <w:spacing w:after="0" w:line="240" w:lineRule="auto"/>
        <w:rPr>
          <w:rFonts w:ascii="Times New Roman" w:eastAsia="Times New Roman" w:hAnsi="Times New Roman" w:cs="Times New Roman"/>
          <w:sz w:val="2"/>
          <w:szCs w:val="2"/>
        </w:rPr>
      </w:pPr>
    </w:p>
    <w:tbl>
      <w:tblPr>
        <w:tblW w:w="9538" w:type="dxa"/>
        <w:tblLook w:val="04A0"/>
      </w:tblPr>
      <w:tblGrid>
        <w:gridCol w:w="3309"/>
        <w:gridCol w:w="1455"/>
        <w:gridCol w:w="448"/>
        <w:gridCol w:w="461"/>
        <w:gridCol w:w="532"/>
        <w:gridCol w:w="1107"/>
        <w:gridCol w:w="1148"/>
        <w:gridCol w:w="1078"/>
      </w:tblGrid>
      <w:tr w:rsidR="00AB56DA" w:rsidRPr="00AB56DA" w:rsidTr="00AB56DA">
        <w:trPr>
          <w:trHeight w:val="267"/>
          <w:tblHeader/>
        </w:trPr>
        <w:tc>
          <w:tcPr>
            <w:tcW w:w="3309" w:type="dxa"/>
            <w:tcBorders>
              <w:top w:val="single" w:sz="8" w:space="0" w:color="auto"/>
              <w:left w:val="single" w:sz="8" w:space="0" w:color="auto"/>
              <w:bottom w:val="single" w:sz="4" w:space="0" w:color="auto"/>
              <w:right w:val="single" w:sz="4" w:space="0" w:color="auto"/>
            </w:tcBorders>
            <w:shd w:val="clear" w:color="auto" w:fill="auto"/>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w:t>
            </w:r>
          </w:p>
        </w:tc>
        <w:tc>
          <w:tcPr>
            <w:tcW w:w="1455" w:type="dxa"/>
            <w:tcBorders>
              <w:top w:val="single" w:sz="8" w:space="0" w:color="auto"/>
              <w:left w:val="single" w:sz="4" w:space="0" w:color="auto"/>
              <w:bottom w:val="single" w:sz="4" w:space="0" w:color="auto"/>
              <w:right w:val="nil"/>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w:t>
            </w:r>
          </w:p>
        </w:tc>
        <w:tc>
          <w:tcPr>
            <w:tcW w:w="448" w:type="dxa"/>
            <w:tcBorders>
              <w:top w:val="single" w:sz="8" w:space="0" w:color="auto"/>
              <w:left w:val="single" w:sz="4" w:space="0" w:color="auto"/>
              <w:bottom w:val="single" w:sz="4" w:space="0" w:color="auto"/>
              <w:right w:val="nil"/>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w:t>
            </w:r>
          </w:p>
        </w:tc>
        <w:tc>
          <w:tcPr>
            <w:tcW w:w="461" w:type="dxa"/>
            <w:tcBorders>
              <w:top w:val="single" w:sz="8" w:space="0" w:color="auto"/>
              <w:left w:val="single" w:sz="4" w:space="0" w:color="auto"/>
              <w:bottom w:val="single" w:sz="4" w:space="0" w:color="auto"/>
              <w:right w:val="nil"/>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w:t>
            </w:r>
          </w:p>
        </w:tc>
        <w:tc>
          <w:tcPr>
            <w:tcW w:w="532" w:type="dxa"/>
            <w:tcBorders>
              <w:top w:val="single" w:sz="8" w:space="0" w:color="auto"/>
              <w:left w:val="single" w:sz="4" w:space="0" w:color="auto"/>
              <w:bottom w:val="single" w:sz="4" w:space="0" w:color="auto"/>
              <w:right w:val="single" w:sz="4" w:space="0" w:color="auto"/>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w:t>
            </w:r>
          </w:p>
        </w:tc>
        <w:tc>
          <w:tcPr>
            <w:tcW w:w="1107" w:type="dxa"/>
            <w:tcBorders>
              <w:top w:val="single" w:sz="8" w:space="0" w:color="auto"/>
              <w:left w:val="nil"/>
              <w:bottom w:val="single" w:sz="4" w:space="0" w:color="auto"/>
              <w:right w:val="nil"/>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w:t>
            </w:r>
          </w:p>
        </w:tc>
        <w:tc>
          <w:tcPr>
            <w:tcW w:w="1148" w:type="dxa"/>
            <w:tcBorders>
              <w:top w:val="single" w:sz="8" w:space="0" w:color="auto"/>
              <w:left w:val="single" w:sz="4" w:space="0" w:color="auto"/>
              <w:bottom w:val="single" w:sz="4" w:space="0" w:color="auto"/>
              <w:right w:val="nil"/>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w:t>
            </w:r>
          </w:p>
        </w:tc>
        <w:tc>
          <w:tcPr>
            <w:tcW w:w="1078" w:type="dxa"/>
            <w:tcBorders>
              <w:top w:val="single" w:sz="8" w:space="0" w:color="auto"/>
              <w:left w:val="single" w:sz="4" w:space="0" w:color="auto"/>
              <w:bottom w:val="single" w:sz="4" w:space="0" w:color="auto"/>
              <w:right w:val="single" w:sz="8" w:space="0" w:color="auto"/>
            </w:tcBorders>
            <w:shd w:val="clear" w:color="auto" w:fill="auto"/>
            <w:noWrap/>
            <w:vAlign w:val="center"/>
          </w:tcPr>
          <w:p w:rsidR="00AB56DA" w:rsidRPr="00AB56DA" w:rsidRDefault="00AB56DA" w:rsidP="00AB56DA">
            <w:pPr>
              <w:spacing w:after="0" w:line="240" w:lineRule="auto"/>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w:t>
            </w:r>
          </w:p>
        </w:tc>
      </w:tr>
      <w:tr w:rsidR="00AB56DA" w:rsidRPr="00AB56DA" w:rsidTr="00AB56DA">
        <w:trPr>
          <w:trHeight w:val="645"/>
        </w:trPr>
        <w:tc>
          <w:tcPr>
            <w:tcW w:w="330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Муниципальная программа "Устойчивое развитие  территории муниципального образования"</w:t>
            </w:r>
          </w:p>
        </w:tc>
        <w:tc>
          <w:tcPr>
            <w:tcW w:w="1455" w:type="dxa"/>
            <w:tcBorders>
              <w:top w:val="single" w:sz="8"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3100000000</w:t>
            </w:r>
          </w:p>
        </w:tc>
        <w:tc>
          <w:tcPr>
            <w:tcW w:w="448" w:type="dxa"/>
            <w:tcBorders>
              <w:top w:val="single" w:sz="8"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461" w:type="dxa"/>
            <w:tcBorders>
              <w:top w:val="single" w:sz="8"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53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1107" w:type="dxa"/>
            <w:tcBorders>
              <w:top w:val="single" w:sz="8" w:space="0" w:color="auto"/>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9060,7</w:t>
            </w:r>
          </w:p>
        </w:tc>
        <w:tc>
          <w:tcPr>
            <w:tcW w:w="1148" w:type="dxa"/>
            <w:tcBorders>
              <w:top w:val="single" w:sz="8" w:space="0" w:color="auto"/>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8399,7</w:t>
            </w:r>
          </w:p>
        </w:tc>
        <w:tc>
          <w:tcPr>
            <w:tcW w:w="107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8427,6</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3140000000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9060,7</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8399,7</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8427,6</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"Обеспечение реализации муниципальной Программы "Устойчивое развитие территории  муниципального образования"</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4770,6</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4401,6</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4325,5</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Глава муниципального образования</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9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3140110010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870,0</w:t>
            </w:r>
          </w:p>
        </w:tc>
      </w:tr>
      <w:tr w:rsidR="00AB56DA" w:rsidRPr="00AB56DA" w:rsidTr="00AB56DA">
        <w:trPr>
          <w:trHeight w:val="9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Центральный аппарат</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3271,0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2896,0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2815,0</w:t>
            </w:r>
          </w:p>
        </w:tc>
      </w:tr>
      <w:tr w:rsidR="00AB56DA" w:rsidRPr="00AB56DA" w:rsidTr="00AB56DA">
        <w:trPr>
          <w:trHeight w:val="228"/>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1241,0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1236,0</w:t>
            </w:r>
          </w:p>
        </w:tc>
      </w:tr>
      <w:tr w:rsidR="00AB56DA" w:rsidRPr="00AB56DA" w:rsidTr="00AB56DA">
        <w:trPr>
          <w:trHeight w:val="106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1913,0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1543,0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1462,0</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Уплата налогов, сборов и иных платежей</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Технический и обслуживающий персонал</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228"/>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3140110021</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475,0</w:t>
            </w:r>
          </w:p>
        </w:tc>
      </w:tr>
      <w:tr w:rsidR="00AB56DA" w:rsidRPr="00AB56DA" w:rsidTr="00AB56DA">
        <w:trPr>
          <w:trHeight w:val="228"/>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128,5</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134,5</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139,4</w:t>
            </w:r>
          </w:p>
        </w:tc>
      </w:tr>
      <w:tr w:rsidR="00AB56DA" w:rsidRPr="00AB56DA" w:rsidTr="00AB56DA">
        <w:trPr>
          <w:trHeight w:val="73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123,5</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126,5</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131,4</w:t>
            </w:r>
          </w:p>
        </w:tc>
      </w:tr>
      <w:tr w:rsidR="00AB56DA" w:rsidRPr="00AB56DA" w:rsidTr="00AB56DA">
        <w:trPr>
          <w:trHeight w:val="73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3140151180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w:t>
            </w:r>
          </w:p>
        </w:tc>
      </w:tr>
      <w:tr w:rsidR="00AB56DA" w:rsidRPr="00AB56DA" w:rsidTr="00AB56DA">
        <w:trPr>
          <w:trHeight w:val="73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(внешний муниципальный финансовый контроль)</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272"/>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3140161010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25,8</w:t>
            </w:r>
          </w:p>
        </w:tc>
      </w:tr>
      <w:tr w:rsidR="00AB56DA" w:rsidRPr="00AB56DA" w:rsidTr="00AB56DA">
        <w:trPr>
          <w:trHeight w:val="272"/>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Calibri"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27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3140161050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r>
      <w:tr w:rsidR="00AB56DA" w:rsidRPr="00AB56DA" w:rsidTr="00AB56DA">
        <w:trPr>
          <w:trHeight w:val="1273"/>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«Управление муниципальным имуществом, мероприятия по землеустройству и землепользованию в муниципальном образовании»</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490,5</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160,5</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190,5</w:t>
            </w:r>
          </w:p>
        </w:tc>
      </w:tr>
      <w:tr w:rsidR="00AB56DA" w:rsidRPr="00AB56DA" w:rsidTr="00AB56DA">
        <w:trPr>
          <w:trHeight w:val="1273"/>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Оценка земельных участков, комплекс кадастровых работ по подготовке документов для постановки на государственный кадастровый учет земельных участков, недвижимого имущества</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3140260280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90,0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120,0</w:t>
            </w:r>
          </w:p>
        </w:tc>
      </w:tr>
      <w:tr w:rsidR="00AB56DA" w:rsidRPr="00AB56DA" w:rsidTr="00AB56DA">
        <w:trPr>
          <w:trHeight w:val="27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(осуществление муниципального земельного контроля)</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27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3140261070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69,5</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center"/>
          </w:tcPr>
          <w:p w:rsidR="00AB56DA" w:rsidRPr="00AB56DA" w:rsidRDefault="00AB56DA" w:rsidP="00AB56DA">
            <w:pPr>
              <w:suppressAutoHyphens/>
              <w:spacing w:after="0" w:line="240" w:lineRule="auto"/>
              <w:jc w:val="both"/>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w:t>
            </w:r>
          </w:p>
        </w:tc>
        <w:tc>
          <w:tcPr>
            <w:tcW w:w="1455"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3 14 02 61080</w:t>
            </w:r>
          </w:p>
        </w:tc>
        <w:tc>
          <w:tcPr>
            <w:tcW w:w="448"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tcPr>
          <w:p w:rsidR="00AB56DA" w:rsidRPr="00AB56DA" w:rsidRDefault="00AB56DA" w:rsidP="00AB56DA">
            <w:pPr>
              <w:suppressAutoHyphens/>
              <w:spacing w:after="0" w:line="240" w:lineRule="auto"/>
              <w:jc w:val="center"/>
              <w:rPr>
                <w:rFonts w:ascii="Times New Roman" w:eastAsia="Times New Roman" w:hAnsi="Times New Roman" w:cs="Times New Roman"/>
                <w:sz w:val="24"/>
                <w:szCs w:val="24"/>
                <w:lang w:eastAsia="zh-CN"/>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40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uppressAutoHyphens/>
              <w:spacing w:after="0" w:line="240" w:lineRule="auto"/>
              <w:rPr>
                <w:rFonts w:ascii="Times New Roman" w:eastAsia="Times New Roman" w:hAnsi="Times New Roman" w:cs="Times New Roman"/>
                <w:sz w:val="20"/>
                <w:szCs w:val="20"/>
                <w:lang w:eastAsia="zh-CN"/>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3 14 02 61080</w:t>
            </w:r>
          </w:p>
        </w:tc>
        <w:tc>
          <w:tcPr>
            <w:tcW w:w="448"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12</w:t>
            </w:r>
          </w:p>
        </w:tc>
        <w:tc>
          <w:tcPr>
            <w:tcW w:w="532" w:type="dxa"/>
            <w:tcBorders>
              <w:top w:val="nil"/>
              <w:left w:val="single" w:sz="4" w:space="0" w:color="auto"/>
              <w:bottom w:val="single" w:sz="4" w:space="0" w:color="auto"/>
              <w:right w:val="single" w:sz="4" w:space="0" w:color="auto"/>
            </w:tcBorders>
            <w:shd w:val="clear" w:color="auto" w:fill="auto"/>
            <w:noWrap/>
          </w:tcPr>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0"/>
                <w:szCs w:val="20"/>
              </w:rPr>
            </w:pPr>
          </w:p>
          <w:p w:rsidR="00AB56DA" w:rsidRPr="00AB56DA" w:rsidRDefault="00AB56DA" w:rsidP="00AB56DA">
            <w:pPr>
              <w:suppressAutoHyphens/>
              <w:spacing w:after="0" w:line="240" w:lineRule="auto"/>
              <w:rPr>
                <w:rFonts w:ascii="Times New Roman" w:eastAsia="Times New Roman" w:hAnsi="Times New Roman" w:cs="Times New Roman"/>
                <w:sz w:val="24"/>
                <w:szCs w:val="24"/>
                <w:lang w:eastAsia="zh-CN"/>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r>
      <w:tr w:rsidR="00AB56DA" w:rsidRPr="00AB56DA" w:rsidTr="00AB56DA">
        <w:trPr>
          <w:trHeight w:val="30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Комплексы процессных мероприятий "Обеспечение безопасности жизнедеятельности </w:t>
            </w:r>
            <w:r w:rsidRPr="00AB56DA">
              <w:rPr>
                <w:rFonts w:ascii="Times New Roman" w:eastAsia="Times New Roman" w:hAnsi="Times New Roman" w:cs="Times New Roman"/>
                <w:sz w:val="20"/>
                <w:szCs w:val="20"/>
              </w:rPr>
              <w:lastRenderedPageBreak/>
              <w:t>населения в муниципальном образовании"</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3140300000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30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Разработка и утверждение комплекса мер по обеспечению пожарной безопасности муниципальных учреждений и жилищного фонда</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3140360080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1350,0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1390,0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1435,0</w:t>
            </w:r>
          </w:p>
        </w:tc>
      </w:tr>
      <w:tr w:rsidR="00AB56DA" w:rsidRPr="00AB56DA" w:rsidTr="00AB56DA">
        <w:trPr>
          <w:trHeight w:val="77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культуры в  муниципальном образовании"</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2349,6</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2339,6</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2359,6</w:t>
            </w:r>
          </w:p>
        </w:tc>
      </w:tr>
      <w:tr w:rsidR="00AB56DA" w:rsidRPr="00AB56DA" w:rsidTr="00AB56DA">
        <w:trPr>
          <w:trHeight w:val="77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сфере культуры и кинемотографии</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3140460210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80,0</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Дома культуры и другие учреждения культуры (за исключением библиотек, музеев, театров, концертных и других организаций исполнительских искусств)</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3140460220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790,0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830,0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850,0</w:t>
            </w:r>
          </w:p>
        </w:tc>
      </w:tr>
      <w:tr w:rsidR="00AB56DA" w:rsidRPr="00AB56DA" w:rsidTr="00AB56DA">
        <w:trPr>
          <w:trHeight w:val="277"/>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Библиотеки</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22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3140460230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41,0</w:t>
            </w:r>
          </w:p>
        </w:tc>
      </w:tr>
      <w:tr w:rsidR="00AB56DA" w:rsidRPr="00AB56DA" w:rsidTr="00AB56DA">
        <w:trPr>
          <w:trHeight w:val="22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Calibri"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(услуги организации культуры)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37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3140461020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840,2</w:t>
            </w:r>
          </w:p>
        </w:tc>
      </w:tr>
      <w:tr w:rsidR="00AB56DA" w:rsidRPr="00AB56DA" w:rsidTr="00AB56DA">
        <w:trPr>
          <w:trHeight w:val="37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Calibri" w:hAnsi="Times New Roman" w:cs="Times New Roman"/>
                <w:sz w:val="20"/>
                <w:szCs w:val="2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(библиотеки)</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266"/>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межбюджетные трансферты</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3140461030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08</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548,4</w:t>
            </w:r>
          </w:p>
        </w:tc>
      </w:tr>
      <w:tr w:rsidR="00AB56DA" w:rsidRPr="00AB56DA" w:rsidTr="00AB56DA">
        <w:trPr>
          <w:trHeight w:val="14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"Развитие физической культуры и спорта в  муниципальном образовании"</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14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Мероприятия в области спорта и физической культуры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3140560250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262"/>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w:t>
            </w:r>
            <w:r w:rsidRPr="00AB56DA">
              <w:rPr>
                <w:rFonts w:ascii="Times New Roman" w:eastAsia="Times New Roman" w:hAnsi="Times New Roman" w:cs="Times New Roman"/>
                <w:sz w:val="20"/>
                <w:szCs w:val="20"/>
              </w:rPr>
              <w:lastRenderedPageBreak/>
              <w:t>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3140560250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117,0</w:t>
            </w:r>
          </w:p>
        </w:tc>
      </w:tr>
      <w:tr w:rsidR="00AB56DA" w:rsidRPr="00AB56DA" w:rsidTr="00AB56DA">
        <w:trPr>
          <w:trHeight w:val="8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lastRenderedPageBreak/>
              <w:t>Муниципальная программа "Комплексное развитие транспортной инфраструктуры муниципального образования"</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3200000000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1082,1</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631,7</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661,2</w:t>
            </w:r>
          </w:p>
        </w:tc>
      </w:tr>
      <w:tr w:rsidR="00AB56DA" w:rsidRPr="00AB56DA" w:rsidTr="00AB56DA">
        <w:trPr>
          <w:trHeight w:val="408"/>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3240000000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"Содержание и ремонт автомобильных дорог общего пользования местного значения в муниципальном образовании"</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1082,1</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автомобильных дорог</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jc w:val="both"/>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ind w:hanging="103"/>
              <w:jc w:val="center"/>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3240160100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76,4</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Содержание автомобильных дорог и инженерных сооружений на них в границах поселений</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3240160110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04</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09</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1005,7</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631,7</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661,2</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Муниципальная программа «Комплексное развитие жилищно-коммунальной инфраструктуры и повышение уровня благоустройства на территории муниципального образования»</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3300000000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2651,5</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1382,1</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1517,1</w:t>
            </w:r>
          </w:p>
        </w:tc>
      </w:tr>
      <w:tr w:rsidR="00AB56DA" w:rsidRPr="00AB56DA" w:rsidTr="00AB56DA">
        <w:trPr>
          <w:trHeight w:val="26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3340000000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1888,4</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1517,1</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Комплексы процессных мероприятий «Мероприятия в сфере жилищно-коммунальной инфраструктуры и повышение уровня благоустройства на территории муниципального образования» "</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3340100000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1888,4</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1382,1</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1517,1</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муниципального жилищного фонда</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3340160130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01</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40,0</w:t>
            </w:r>
          </w:p>
        </w:tc>
      </w:tr>
      <w:tr w:rsidR="00AB56DA" w:rsidRPr="00AB56DA" w:rsidTr="00AB56DA">
        <w:trPr>
          <w:trHeight w:val="6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Капитальный ремонт и ремонт объектов коммунальной инфраструктуры</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48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3340160150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02</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476,3</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422,8</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250,0</w:t>
            </w:r>
          </w:p>
        </w:tc>
      </w:tr>
      <w:tr w:rsidR="00AB56DA" w:rsidRPr="00AB56DA" w:rsidTr="00AB56DA">
        <w:trPr>
          <w:trHeight w:val="383"/>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Уличное освещение</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984"/>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3340160170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690,0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315,0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457,8</w:t>
            </w:r>
          </w:p>
        </w:tc>
      </w:tr>
      <w:tr w:rsidR="00AB56DA" w:rsidRPr="00AB56DA" w:rsidTr="00AB56DA">
        <w:trPr>
          <w:trHeight w:val="46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Озеленение</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66"/>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3340160180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150,0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461"/>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Организация и содержание мест захоронения</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266"/>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3340160190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110,0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35,0</w:t>
            </w:r>
          </w:p>
        </w:tc>
      </w:tr>
      <w:tr w:rsidR="00AB56DA" w:rsidRPr="00AB56DA" w:rsidTr="00AB56DA">
        <w:trPr>
          <w:trHeight w:val="266"/>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Прочие мероприятия по благоустройству городских округов и поселений</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89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3340160200</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432,1</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574,3</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734,3</w:t>
            </w:r>
          </w:p>
        </w:tc>
      </w:tr>
      <w:tr w:rsidR="00AB56DA" w:rsidRPr="00AB56DA" w:rsidTr="00AB56DA">
        <w:trPr>
          <w:trHeight w:val="45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Приоритетный проект  Оренбургской области</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33.5.00.00000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center"/>
              <w:rPr>
                <w:rFonts w:ascii="Times New Roman" w:eastAsia="Times New Roman" w:hAnsi="Times New Roman" w:cs="Times New Roman"/>
                <w:sz w:val="20"/>
                <w:szCs w:val="20"/>
              </w:rPr>
            </w:pP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89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Приоритетный проект «Вовлечение жителей Оренбургской области в процесс выбора и реализации проектов развития общественной инфраструктуры, основанных на местных инициативах»</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33.5.П5.00000</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763,1</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89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w:t>
            </w:r>
            <w:r w:rsidRPr="00AB56DA">
              <w:rPr>
                <w:rFonts w:ascii="Times New Roman" w:eastAsia="Times New Roman" w:hAnsi="Times New Roman" w:cs="Times New Roman"/>
                <w:sz w:val="20"/>
                <w:szCs w:val="20"/>
                <w:lang w:val="en-US"/>
              </w:rPr>
              <w:t>S</w:t>
            </w:r>
            <w:r w:rsidRPr="00AB56DA">
              <w:rPr>
                <w:rFonts w:ascii="Times New Roman" w:eastAsia="Times New Roman" w:hAnsi="Times New Roman" w:cs="Times New Roman"/>
                <w:sz w:val="20"/>
                <w:szCs w:val="20"/>
              </w:rPr>
              <w:t>1402</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555,6</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899"/>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55"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33.5.П5.И1402</w:t>
            </w:r>
          </w:p>
        </w:tc>
        <w:tc>
          <w:tcPr>
            <w:tcW w:w="4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05</w:t>
            </w:r>
          </w:p>
        </w:tc>
        <w:tc>
          <w:tcPr>
            <w:tcW w:w="461"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03</w:t>
            </w:r>
          </w:p>
        </w:tc>
        <w:tc>
          <w:tcPr>
            <w:tcW w:w="532" w:type="dxa"/>
            <w:tcBorders>
              <w:top w:val="nil"/>
              <w:left w:val="single" w:sz="4" w:space="0" w:color="auto"/>
              <w:bottom w:val="single" w:sz="4" w:space="0" w:color="auto"/>
              <w:right w:val="single" w:sz="4" w:space="0" w:color="auto"/>
            </w:tcBorders>
            <w:shd w:val="clear" w:color="auto" w:fill="auto"/>
            <w:noWrap/>
            <w:vAlign w:val="bottom"/>
          </w:tcPr>
          <w:p w:rsidR="00AB56DA" w:rsidRPr="00AB56DA" w:rsidRDefault="00AB56DA" w:rsidP="00AB56DA">
            <w:pPr>
              <w:spacing w:after="0" w:line="240" w:lineRule="auto"/>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240</w:t>
            </w:r>
          </w:p>
        </w:tc>
        <w:tc>
          <w:tcPr>
            <w:tcW w:w="1107" w:type="dxa"/>
            <w:tcBorders>
              <w:top w:val="nil"/>
              <w:left w:val="nil"/>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207,5</w:t>
            </w:r>
          </w:p>
        </w:tc>
        <w:tc>
          <w:tcPr>
            <w:tcW w:w="1148" w:type="dxa"/>
            <w:tcBorders>
              <w:top w:val="nil"/>
              <w:left w:val="single" w:sz="4" w:space="0" w:color="auto"/>
              <w:bottom w:val="single" w:sz="4" w:space="0" w:color="auto"/>
              <w:right w:val="nil"/>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c>
          <w:tcPr>
            <w:tcW w:w="1078" w:type="dxa"/>
            <w:tcBorders>
              <w:top w:val="nil"/>
              <w:left w:val="single" w:sz="4" w:space="0" w:color="auto"/>
              <w:bottom w:val="single" w:sz="4" w:space="0" w:color="auto"/>
              <w:right w:val="single" w:sz="8" w:space="0" w:color="auto"/>
            </w:tcBorders>
            <w:shd w:val="clear" w:color="auto" w:fill="auto"/>
            <w:noWrap/>
            <w:vAlign w:val="bottom"/>
          </w:tcPr>
          <w:p w:rsidR="00AB56DA" w:rsidRPr="00AB56DA" w:rsidRDefault="00AB56DA" w:rsidP="00AB56DA">
            <w:pPr>
              <w:spacing w:after="0" w:line="240" w:lineRule="auto"/>
              <w:jc w:val="right"/>
              <w:rPr>
                <w:rFonts w:ascii="Times New Roman" w:eastAsia="Times New Roman" w:hAnsi="Times New Roman" w:cs="Times New Roman"/>
                <w:sz w:val="20"/>
                <w:szCs w:val="20"/>
              </w:rPr>
            </w:pPr>
            <w:r w:rsidRPr="00AB56DA">
              <w:rPr>
                <w:rFonts w:ascii="Times New Roman" w:eastAsia="Times New Roman" w:hAnsi="Times New Roman" w:cs="Times New Roman"/>
                <w:sz w:val="20"/>
                <w:szCs w:val="20"/>
              </w:rPr>
              <w:t>0,0</w:t>
            </w:r>
          </w:p>
        </w:tc>
      </w:tr>
      <w:tr w:rsidR="00AB56DA" w:rsidRPr="00AB56DA" w:rsidTr="00AB56DA">
        <w:trPr>
          <w:trHeight w:val="245"/>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Условно утвержденные расходы</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0,0</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264,0</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i/>
                <w:sz w:val="20"/>
                <w:szCs w:val="20"/>
              </w:rPr>
            </w:pPr>
            <w:r w:rsidRPr="00AB56DA">
              <w:rPr>
                <w:rFonts w:ascii="Times New Roman" w:eastAsia="Times New Roman" w:hAnsi="Times New Roman" w:cs="Times New Roman"/>
                <w:b/>
                <w:i/>
                <w:sz w:val="20"/>
                <w:szCs w:val="20"/>
              </w:rPr>
              <w:t>551,0</w:t>
            </w:r>
          </w:p>
        </w:tc>
      </w:tr>
      <w:tr w:rsidR="00AB56DA" w:rsidRPr="00AB56DA" w:rsidTr="00AB56DA">
        <w:trPr>
          <w:trHeight w:val="420"/>
        </w:trPr>
        <w:tc>
          <w:tcPr>
            <w:tcW w:w="33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B56DA" w:rsidRPr="00AB56DA" w:rsidRDefault="00AB56DA" w:rsidP="00AB56DA">
            <w:pPr>
              <w:spacing w:after="0" w:line="240" w:lineRule="auto"/>
              <w:rPr>
                <w:rFonts w:ascii="Times New Roman" w:eastAsia="Times New Roman" w:hAnsi="Times New Roman" w:cs="Times New Roman"/>
                <w:b/>
                <w:bCs/>
                <w:sz w:val="20"/>
                <w:szCs w:val="20"/>
              </w:rPr>
            </w:pPr>
            <w:r w:rsidRPr="00AB56DA">
              <w:rPr>
                <w:rFonts w:ascii="Times New Roman" w:eastAsia="Times New Roman" w:hAnsi="Times New Roman" w:cs="Times New Roman"/>
                <w:b/>
                <w:bCs/>
                <w:sz w:val="20"/>
                <w:szCs w:val="20"/>
              </w:rPr>
              <w:t>ИТОГО РАСХОДОВ</w:t>
            </w:r>
          </w:p>
        </w:tc>
        <w:tc>
          <w:tcPr>
            <w:tcW w:w="1455"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w:t>
            </w:r>
          </w:p>
        </w:tc>
        <w:tc>
          <w:tcPr>
            <w:tcW w:w="4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w:t>
            </w:r>
          </w:p>
        </w:tc>
        <w:tc>
          <w:tcPr>
            <w:tcW w:w="461"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AB56DA" w:rsidRPr="00AB56DA" w:rsidRDefault="00AB56DA" w:rsidP="00AB56DA">
            <w:pPr>
              <w:spacing w:after="0" w:line="240" w:lineRule="auto"/>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 </w:t>
            </w:r>
          </w:p>
        </w:tc>
        <w:tc>
          <w:tcPr>
            <w:tcW w:w="1107" w:type="dxa"/>
            <w:tcBorders>
              <w:top w:val="nil"/>
              <w:left w:val="nil"/>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12794,3</w:t>
            </w:r>
          </w:p>
        </w:tc>
        <w:tc>
          <w:tcPr>
            <w:tcW w:w="1148" w:type="dxa"/>
            <w:tcBorders>
              <w:top w:val="nil"/>
              <w:left w:val="single" w:sz="4" w:space="0" w:color="auto"/>
              <w:bottom w:val="single" w:sz="4" w:space="0" w:color="auto"/>
              <w:right w:val="nil"/>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10677,5</w:t>
            </w:r>
          </w:p>
        </w:tc>
        <w:tc>
          <w:tcPr>
            <w:tcW w:w="1078" w:type="dxa"/>
            <w:tcBorders>
              <w:top w:val="nil"/>
              <w:left w:val="single" w:sz="4" w:space="0" w:color="auto"/>
              <w:bottom w:val="single" w:sz="4" w:space="0" w:color="auto"/>
              <w:right w:val="single" w:sz="8" w:space="0" w:color="auto"/>
            </w:tcBorders>
            <w:shd w:val="clear" w:color="auto" w:fill="auto"/>
            <w:noWrap/>
            <w:vAlign w:val="bottom"/>
            <w:hideMark/>
          </w:tcPr>
          <w:p w:rsidR="00AB56DA" w:rsidRPr="00AB56DA" w:rsidRDefault="00AB56DA" w:rsidP="00AB56DA">
            <w:pPr>
              <w:spacing w:after="0" w:line="240" w:lineRule="auto"/>
              <w:jc w:val="right"/>
              <w:rPr>
                <w:rFonts w:ascii="Times New Roman" w:eastAsia="Times New Roman" w:hAnsi="Times New Roman" w:cs="Times New Roman"/>
                <w:b/>
                <w:sz w:val="20"/>
                <w:szCs w:val="20"/>
              </w:rPr>
            </w:pPr>
            <w:r w:rsidRPr="00AB56DA">
              <w:rPr>
                <w:rFonts w:ascii="Times New Roman" w:eastAsia="Times New Roman" w:hAnsi="Times New Roman" w:cs="Times New Roman"/>
                <w:b/>
                <w:sz w:val="20"/>
                <w:szCs w:val="20"/>
              </w:rPr>
              <w:t>11156,9</w:t>
            </w:r>
          </w:p>
        </w:tc>
      </w:tr>
    </w:tbl>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AB56DA" w:rsidRDefault="00AB56DA" w:rsidP="00AB56DA">
      <w:pPr>
        <w:spacing w:after="0" w:line="240" w:lineRule="auto"/>
        <w:rPr>
          <w:rFonts w:ascii="Times New Roman" w:eastAsia="Times New Roman" w:hAnsi="Times New Roman" w:cs="Times New Roman"/>
          <w:sz w:val="24"/>
          <w:szCs w:val="24"/>
        </w:rPr>
      </w:pPr>
    </w:p>
    <w:p w:rsidR="00AB56DA" w:rsidRPr="003745F3" w:rsidRDefault="00AB56DA" w:rsidP="00EC22F6">
      <w:pPr>
        <w:tabs>
          <w:tab w:val="left" w:pos="0"/>
        </w:tabs>
        <w:spacing w:after="0" w:line="240" w:lineRule="auto"/>
        <w:jc w:val="both"/>
        <w:rPr>
          <w:rFonts w:ascii="Times New Roman" w:hAnsi="Times New Roman" w:cs="Times New Roman"/>
          <w:sz w:val="18"/>
          <w:szCs w:val="18"/>
        </w:rPr>
      </w:pPr>
    </w:p>
    <w:sectPr w:rsidR="00AB56DA" w:rsidRPr="003745F3" w:rsidSect="003745F3">
      <w:type w:val="continuous"/>
      <w:pgSz w:w="11906" w:h="16838"/>
      <w:pgMar w:top="567" w:right="851" w:bottom="567" w:left="851"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9BE" w:rsidRDefault="00D139BE" w:rsidP="006B0345">
      <w:pPr>
        <w:spacing w:after="0" w:line="240" w:lineRule="auto"/>
      </w:pPr>
      <w:r>
        <w:separator/>
      </w:r>
    </w:p>
  </w:endnote>
  <w:endnote w:type="continuationSeparator" w:id="1">
    <w:p w:rsidR="00D139BE" w:rsidRDefault="00D139BE" w:rsidP="006B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9BE" w:rsidRDefault="00D139BE" w:rsidP="006B0345">
      <w:pPr>
        <w:spacing w:after="0" w:line="240" w:lineRule="auto"/>
      </w:pPr>
      <w:r>
        <w:separator/>
      </w:r>
    </w:p>
  </w:footnote>
  <w:footnote w:type="continuationSeparator" w:id="1">
    <w:p w:rsidR="00D139BE" w:rsidRDefault="00D139BE" w:rsidP="006B03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6937"/>
      <w:docPartObj>
        <w:docPartGallery w:val="Page Numbers (Top of Page)"/>
        <w:docPartUnique/>
      </w:docPartObj>
    </w:sdtPr>
    <w:sdtContent>
      <w:p w:rsidR="00AB56DA" w:rsidRDefault="00AB56DA">
        <w:pPr>
          <w:pStyle w:val="a3"/>
          <w:jc w:val="center"/>
        </w:pPr>
        <w:fldSimple w:instr="PAGE   \* MERGEFORMAT">
          <w:r w:rsidR="00961A60">
            <w:rPr>
              <w:noProof/>
            </w:rPr>
            <w:t>10</w:t>
          </w:r>
        </w:fldSimple>
      </w:p>
    </w:sdtContent>
  </w:sdt>
  <w:p w:rsidR="00AB56DA" w:rsidRDefault="00AB56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2C26F62A"/>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DA4B94"/>
    <w:multiLevelType w:val="hybridMultilevel"/>
    <w:tmpl w:val="9EE4004C"/>
    <w:name w:val="WW8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C932790"/>
    <w:multiLevelType w:val="multilevel"/>
    <w:tmpl w:val="0372A32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D54AB"/>
    <w:multiLevelType w:val="hybridMultilevel"/>
    <w:tmpl w:val="9D066BF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
    <w:nsid w:val="1FA41421"/>
    <w:multiLevelType w:val="hybridMultilevel"/>
    <w:tmpl w:val="54408FE6"/>
    <w:lvl w:ilvl="0" w:tplc="E25A223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F2D8E"/>
    <w:multiLevelType w:val="hybridMultilevel"/>
    <w:tmpl w:val="75501FD8"/>
    <w:lvl w:ilvl="0" w:tplc="CE6C892E">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7502E7"/>
    <w:multiLevelType w:val="hybridMultilevel"/>
    <w:tmpl w:val="1FBE0E8C"/>
    <w:lvl w:ilvl="0" w:tplc="F90AB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3B3CAA"/>
    <w:multiLevelType w:val="hybridMultilevel"/>
    <w:tmpl w:val="279851DA"/>
    <w:lvl w:ilvl="0" w:tplc="F82C4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2D5B"/>
    <w:multiLevelType w:val="hybridMultilevel"/>
    <w:tmpl w:val="08F4CF22"/>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3EC0802"/>
    <w:multiLevelType w:val="hybridMultilevel"/>
    <w:tmpl w:val="9D066BFA"/>
    <w:lvl w:ilvl="0" w:tplc="E25A22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44D72161"/>
    <w:multiLevelType w:val="hybridMultilevel"/>
    <w:tmpl w:val="1CB824A0"/>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B7853"/>
    <w:multiLevelType w:val="hybridMultilevel"/>
    <w:tmpl w:val="B8AAC5F6"/>
    <w:lvl w:ilvl="0" w:tplc="0419000F">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E03467"/>
    <w:multiLevelType w:val="hybridMultilevel"/>
    <w:tmpl w:val="1CB824A0"/>
    <w:lvl w:ilvl="0" w:tplc="23B89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0056"/>
    <w:multiLevelType w:val="hybridMultilevel"/>
    <w:tmpl w:val="AB82455A"/>
    <w:lvl w:ilvl="0" w:tplc="F806A244">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7">
    <w:nsid w:val="4A736C0B"/>
    <w:multiLevelType w:val="hybridMultilevel"/>
    <w:tmpl w:val="F1A030A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B2351BA"/>
    <w:multiLevelType w:val="multilevel"/>
    <w:tmpl w:val="FE663354"/>
    <w:lvl w:ilvl="0">
      <w:start w:val="2"/>
      <w:numFmt w:val="decimal"/>
      <w:lvlText w:val="%1"/>
      <w:lvlJc w:val="left"/>
      <w:pPr>
        <w:ind w:left="405" w:hanging="405"/>
      </w:pPr>
      <w:rPr>
        <w:rFonts w:hint="default"/>
      </w:rPr>
    </w:lvl>
    <w:lvl w:ilvl="1">
      <w:start w:val="2"/>
      <w:numFmt w:val="decimal"/>
      <w:lvlText w:val="%1.%2"/>
      <w:lvlJc w:val="left"/>
      <w:pPr>
        <w:ind w:left="825" w:hanging="40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4CBD46BE"/>
    <w:multiLevelType w:val="hybridMultilevel"/>
    <w:tmpl w:val="A7CA859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EB5EBD"/>
    <w:multiLevelType w:val="hybridMultilevel"/>
    <w:tmpl w:val="8E8E666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5712135E"/>
    <w:multiLevelType w:val="multilevel"/>
    <w:tmpl w:val="8086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523ED"/>
    <w:multiLevelType w:val="hybridMultilevel"/>
    <w:tmpl w:val="D67019AC"/>
    <w:lvl w:ilvl="0">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AAF22C4"/>
    <w:multiLevelType w:val="hybridMultilevel"/>
    <w:tmpl w:val="533A4EEA"/>
    <w:lvl w:ilvl="0" w:tplc="5EA8BAB6">
      <w:start w:val="1"/>
      <w:numFmt w:val="bullet"/>
      <w:lvlText w:val=""/>
      <w:lvlJc w:val="left"/>
      <w:pPr>
        <w:ind w:left="720" w:hanging="360"/>
      </w:pPr>
      <w:rPr>
        <w:rFonts w:ascii="Wingdings" w:hAnsi="Wingdings" w:hint="default"/>
      </w:rPr>
    </w:lvl>
    <w:lvl w:ilvl="1" w:tplc="8568878A" w:tentative="1">
      <w:start w:val="1"/>
      <w:numFmt w:val="bullet"/>
      <w:lvlText w:val="o"/>
      <w:lvlJc w:val="left"/>
      <w:pPr>
        <w:ind w:left="1440" w:hanging="360"/>
      </w:pPr>
      <w:rPr>
        <w:rFonts w:ascii="Courier New" w:hAnsi="Courier New" w:cs="Courier New" w:hint="default"/>
      </w:rPr>
    </w:lvl>
    <w:lvl w:ilvl="2" w:tplc="49AE0158" w:tentative="1">
      <w:start w:val="1"/>
      <w:numFmt w:val="bullet"/>
      <w:lvlText w:val=""/>
      <w:lvlJc w:val="left"/>
      <w:pPr>
        <w:ind w:left="2160" w:hanging="360"/>
      </w:pPr>
      <w:rPr>
        <w:rFonts w:ascii="Wingdings" w:hAnsi="Wingdings" w:hint="default"/>
      </w:rPr>
    </w:lvl>
    <w:lvl w:ilvl="3" w:tplc="CC0C84D4" w:tentative="1">
      <w:start w:val="1"/>
      <w:numFmt w:val="bullet"/>
      <w:lvlText w:val=""/>
      <w:lvlJc w:val="left"/>
      <w:pPr>
        <w:ind w:left="2880" w:hanging="360"/>
      </w:pPr>
      <w:rPr>
        <w:rFonts w:ascii="Symbol" w:hAnsi="Symbol" w:hint="default"/>
      </w:rPr>
    </w:lvl>
    <w:lvl w:ilvl="4" w:tplc="59DCA2D6" w:tentative="1">
      <w:start w:val="1"/>
      <w:numFmt w:val="bullet"/>
      <w:lvlText w:val="o"/>
      <w:lvlJc w:val="left"/>
      <w:pPr>
        <w:ind w:left="3600" w:hanging="360"/>
      </w:pPr>
      <w:rPr>
        <w:rFonts w:ascii="Courier New" w:hAnsi="Courier New" w:cs="Courier New" w:hint="default"/>
      </w:rPr>
    </w:lvl>
    <w:lvl w:ilvl="5" w:tplc="94C6E170" w:tentative="1">
      <w:start w:val="1"/>
      <w:numFmt w:val="bullet"/>
      <w:lvlText w:val=""/>
      <w:lvlJc w:val="left"/>
      <w:pPr>
        <w:ind w:left="4320" w:hanging="360"/>
      </w:pPr>
      <w:rPr>
        <w:rFonts w:ascii="Wingdings" w:hAnsi="Wingdings" w:hint="default"/>
      </w:rPr>
    </w:lvl>
    <w:lvl w:ilvl="6" w:tplc="44ACEF1E" w:tentative="1">
      <w:start w:val="1"/>
      <w:numFmt w:val="bullet"/>
      <w:lvlText w:val=""/>
      <w:lvlJc w:val="left"/>
      <w:pPr>
        <w:ind w:left="5040" w:hanging="360"/>
      </w:pPr>
      <w:rPr>
        <w:rFonts w:ascii="Symbol" w:hAnsi="Symbol" w:hint="default"/>
      </w:rPr>
    </w:lvl>
    <w:lvl w:ilvl="7" w:tplc="F4B6AA5C" w:tentative="1">
      <w:start w:val="1"/>
      <w:numFmt w:val="bullet"/>
      <w:lvlText w:val="o"/>
      <w:lvlJc w:val="left"/>
      <w:pPr>
        <w:ind w:left="5760" w:hanging="360"/>
      </w:pPr>
      <w:rPr>
        <w:rFonts w:ascii="Courier New" w:hAnsi="Courier New" w:cs="Courier New" w:hint="default"/>
      </w:rPr>
    </w:lvl>
    <w:lvl w:ilvl="8" w:tplc="2D6295F8" w:tentative="1">
      <w:start w:val="1"/>
      <w:numFmt w:val="bullet"/>
      <w:lvlText w:val=""/>
      <w:lvlJc w:val="left"/>
      <w:pPr>
        <w:ind w:left="6480" w:hanging="360"/>
      </w:pPr>
      <w:rPr>
        <w:rFonts w:ascii="Wingdings" w:hAnsi="Wingdings" w:hint="default"/>
      </w:rPr>
    </w:lvl>
  </w:abstractNum>
  <w:abstractNum w:abstractNumId="24">
    <w:nsid w:val="5F307881"/>
    <w:multiLevelType w:val="hybridMultilevel"/>
    <w:tmpl w:val="60A4DF36"/>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69315311"/>
    <w:multiLevelType w:val="hybridMultilevel"/>
    <w:tmpl w:val="CEBA37EA"/>
    <w:lvl w:ilvl="0" w:tplc="0419000F">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CE00D62"/>
    <w:multiLevelType w:val="hybridMultilevel"/>
    <w:tmpl w:val="43243866"/>
    <w:lvl w:ilvl="0" w:tplc="AC84CC90">
      <w:start w:val="1"/>
      <w:numFmt w:val="decimal"/>
      <w:lvlText w:val="%1."/>
      <w:lvlJc w:val="left"/>
      <w:pPr>
        <w:tabs>
          <w:tab w:val="num" w:pos="1200"/>
        </w:tabs>
        <w:ind w:left="1200" w:hanging="69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72F3145A"/>
    <w:multiLevelType w:val="hybridMultilevel"/>
    <w:tmpl w:val="DC38F952"/>
    <w:lvl w:ilvl="0" w:tplc="97DC6E54">
      <w:start w:val="1"/>
      <w:numFmt w:val="decimal"/>
      <w:lvlText w:val="%1."/>
      <w:lvlJc w:val="left"/>
      <w:pPr>
        <w:ind w:left="420" w:hanging="360"/>
      </w:pPr>
      <w:rPr>
        <w:rFonts w:hint="default"/>
      </w:rPr>
    </w:lvl>
    <w:lvl w:ilvl="1" w:tplc="ED86B3AA" w:tentative="1">
      <w:start w:val="1"/>
      <w:numFmt w:val="lowerLetter"/>
      <w:lvlText w:val="%2."/>
      <w:lvlJc w:val="left"/>
      <w:pPr>
        <w:ind w:left="1140" w:hanging="360"/>
      </w:pPr>
    </w:lvl>
    <w:lvl w:ilvl="2" w:tplc="0F0C982C" w:tentative="1">
      <w:start w:val="1"/>
      <w:numFmt w:val="lowerRoman"/>
      <w:lvlText w:val="%3."/>
      <w:lvlJc w:val="right"/>
      <w:pPr>
        <w:ind w:left="1860" w:hanging="180"/>
      </w:pPr>
    </w:lvl>
    <w:lvl w:ilvl="3" w:tplc="433805CE" w:tentative="1">
      <w:start w:val="1"/>
      <w:numFmt w:val="decimal"/>
      <w:lvlText w:val="%4."/>
      <w:lvlJc w:val="left"/>
      <w:pPr>
        <w:ind w:left="2580" w:hanging="360"/>
      </w:pPr>
    </w:lvl>
    <w:lvl w:ilvl="4" w:tplc="320079A4" w:tentative="1">
      <w:start w:val="1"/>
      <w:numFmt w:val="lowerLetter"/>
      <w:lvlText w:val="%5."/>
      <w:lvlJc w:val="left"/>
      <w:pPr>
        <w:ind w:left="3300" w:hanging="360"/>
      </w:pPr>
    </w:lvl>
    <w:lvl w:ilvl="5" w:tplc="1E6A1CF2" w:tentative="1">
      <w:start w:val="1"/>
      <w:numFmt w:val="lowerRoman"/>
      <w:lvlText w:val="%6."/>
      <w:lvlJc w:val="right"/>
      <w:pPr>
        <w:ind w:left="4020" w:hanging="180"/>
      </w:pPr>
    </w:lvl>
    <w:lvl w:ilvl="6" w:tplc="C9348EA6" w:tentative="1">
      <w:start w:val="1"/>
      <w:numFmt w:val="decimal"/>
      <w:lvlText w:val="%7."/>
      <w:lvlJc w:val="left"/>
      <w:pPr>
        <w:ind w:left="4740" w:hanging="360"/>
      </w:pPr>
    </w:lvl>
    <w:lvl w:ilvl="7" w:tplc="0EA8C91C" w:tentative="1">
      <w:start w:val="1"/>
      <w:numFmt w:val="lowerLetter"/>
      <w:lvlText w:val="%8."/>
      <w:lvlJc w:val="left"/>
      <w:pPr>
        <w:ind w:left="5460" w:hanging="360"/>
      </w:pPr>
    </w:lvl>
    <w:lvl w:ilvl="8" w:tplc="BF7A4148" w:tentative="1">
      <w:start w:val="1"/>
      <w:numFmt w:val="lowerRoman"/>
      <w:lvlText w:val="%9."/>
      <w:lvlJc w:val="right"/>
      <w:pPr>
        <w:ind w:left="6180" w:hanging="180"/>
      </w:pPr>
    </w:lvl>
  </w:abstractNum>
  <w:abstractNum w:abstractNumId="28">
    <w:nsid w:val="749E2163"/>
    <w:multiLevelType w:val="hybridMultilevel"/>
    <w:tmpl w:val="0976706C"/>
    <w:lvl w:ilvl="0" w:tplc="E25A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10"/>
  </w:num>
  <w:num w:numId="4">
    <w:abstractNumId w:val="23"/>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7"/>
  </w:num>
  <w:num w:numId="11">
    <w:abstractNumId w:val="22"/>
  </w:num>
  <w:num w:numId="12">
    <w:abstractNumId w:val="25"/>
  </w:num>
  <w:num w:numId="13">
    <w:abstractNumId w:val="2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13"/>
  </w:num>
  <w:num w:numId="18">
    <w:abstractNumId w:val="15"/>
  </w:num>
  <w:num w:numId="19">
    <w:abstractNumId w:val="11"/>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
  </w:num>
  <w:num w:numId="24">
    <w:abstractNumId w:val="27"/>
  </w:num>
  <w:num w:numId="25">
    <w:abstractNumId w:val="0"/>
  </w:num>
  <w:num w:numId="26">
    <w:abstractNumId w:val="1"/>
  </w:num>
  <w:num w:numId="27">
    <w:abstractNumId w:val="3"/>
  </w:num>
  <w:num w:numId="28">
    <w:abstractNumId w:val="18"/>
  </w:num>
  <w:num w:numId="29">
    <w:abstractNumId w:val="2"/>
  </w:num>
  <w:num w:numId="30">
    <w:abstractNumId w:val="16"/>
  </w:num>
  <w:num w:numId="31">
    <w:abstractNumId w:val="9"/>
  </w:num>
  <w:num w:numId="32">
    <w:abstractNumId w:val="2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7838"/>
    <w:rsid w:val="00010C0B"/>
    <w:rsid w:val="000123F1"/>
    <w:rsid w:val="000174C8"/>
    <w:rsid w:val="00064A16"/>
    <w:rsid w:val="000854A5"/>
    <w:rsid w:val="000C181D"/>
    <w:rsid w:val="000E144C"/>
    <w:rsid w:val="00123620"/>
    <w:rsid w:val="001571ED"/>
    <w:rsid w:val="001C3EFD"/>
    <w:rsid w:val="002173AD"/>
    <w:rsid w:val="00231636"/>
    <w:rsid w:val="002A23A3"/>
    <w:rsid w:val="002B1CFF"/>
    <w:rsid w:val="002E6E77"/>
    <w:rsid w:val="00334564"/>
    <w:rsid w:val="00351DD4"/>
    <w:rsid w:val="003745F3"/>
    <w:rsid w:val="003A22A0"/>
    <w:rsid w:val="003B0FB9"/>
    <w:rsid w:val="003B48E3"/>
    <w:rsid w:val="0043755F"/>
    <w:rsid w:val="00460A15"/>
    <w:rsid w:val="0051593F"/>
    <w:rsid w:val="00560106"/>
    <w:rsid w:val="006357E0"/>
    <w:rsid w:val="0067236C"/>
    <w:rsid w:val="00685B0A"/>
    <w:rsid w:val="006B0345"/>
    <w:rsid w:val="006B746F"/>
    <w:rsid w:val="006E214D"/>
    <w:rsid w:val="006E519D"/>
    <w:rsid w:val="007050DA"/>
    <w:rsid w:val="0071732C"/>
    <w:rsid w:val="00761F28"/>
    <w:rsid w:val="007B5552"/>
    <w:rsid w:val="007D3003"/>
    <w:rsid w:val="007E7101"/>
    <w:rsid w:val="00833ED5"/>
    <w:rsid w:val="00857D1F"/>
    <w:rsid w:val="00865D2A"/>
    <w:rsid w:val="008B1F9B"/>
    <w:rsid w:val="008C2C86"/>
    <w:rsid w:val="00925B6A"/>
    <w:rsid w:val="00961A60"/>
    <w:rsid w:val="00962F73"/>
    <w:rsid w:val="00971645"/>
    <w:rsid w:val="0097299A"/>
    <w:rsid w:val="009C7F17"/>
    <w:rsid w:val="00A14BC4"/>
    <w:rsid w:val="00AB56DA"/>
    <w:rsid w:val="00AC4C22"/>
    <w:rsid w:val="00AE717B"/>
    <w:rsid w:val="00B049A1"/>
    <w:rsid w:val="00B1698C"/>
    <w:rsid w:val="00B71B92"/>
    <w:rsid w:val="00B77838"/>
    <w:rsid w:val="00B866C7"/>
    <w:rsid w:val="00B92B3C"/>
    <w:rsid w:val="00BC58D5"/>
    <w:rsid w:val="00BE368C"/>
    <w:rsid w:val="00C0231A"/>
    <w:rsid w:val="00C21FC3"/>
    <w:rsid w:val="00C23D74"/>
    <w:rsid w:val="00C24D42"/>
    <w:rsid w:val="00C366FF"/>
    <w:rsid w:val="00C373B7"/>
    <w:rsid w:val="00C6420D"/>
    <w:rsid w:val="00C66CDC"/>
    <w:rsid w:val="00C96425"/>
    <w:rsid w:val="00CF75D0"/>
    <w:rsid w:val="00D139BE"/>
    <w:rsid w:val="00D44DCC"/>
    <w:rsid w:val="00D60124"/>
    <w:rsid w:val="00DF7719"/>
    <w:rsid w:val="00E437E5"/>
    <w:rsid w:val="00EC22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8"/>
    <w:pPr>
      <w:spacing w:after="200" w:line="276" w:lineRule="auto"/>
    </w:pPr>
    <w:rPr>
      <w:rFonts w:eastAsiaTheme="minorEastAsia"/>
      <w:lang w:eastAsia="ru-RU"/>
    </w:rPr>
  </w:style>
  <w:style w:type="paragraph" w:styleId="1">
    <w:name w:val="heading 1"/>
    <w:basedOn w:val="a"/>
    <w:next w:val="a"/>
    <w:link w:val="10"/>
    <w:qFormat/>
    <w:rsid w:val="000854A5"/>
    <w:pPr>
      <w:keepNext/>
      <w:spacing w:before="240" w:after="60" w:line="240" w:lineRule="auto"/>
      <w:outlineLvl w:val="0"/>
    </w:pPr>
    <w:rPr>
      <w:rFonts w:ascii="Arial" w:eastAsia="Times New Roman" w:hAnsi="Arial" w:cs="Times New Roman"/>
      <w:b/>
      <w:bCs/>
      <w:kern w:val="32"/>
      <w:sz w:val="32"/>
      <w:szCs w:val="32"/>
      <w:lang/>
    </w:rPr>
  </w:style>
  <w:style w:type="paragraph" w:styleId="2">
    <w:name w:val="heading 2"/>
    <w:basedOn w:val="a"/>
    <w:next w:val="a"/>
    <w:link w:val="20"/>
    <w:unhideWhenUsed/>
    <w:qFormat/>
    <w:rsid w:val="00E437E5"/>
    <w:pPr>
      <w:keepNext/>
      <w:spacing w:before="240" w:after="60" w:line="240" w:lineRule="auto"/>
      <w:outlineLvl w:val="1"/>
    </w:pPr>
    <w:rPr>
      <w:rFonts w:ascii="Cambria" w:eastAsia="Times New Roman" w:hAnsi="Cambria" w:cs="Times New Roman"/>
      <w:b/>
      <w:bCs/>
      <w:i/>
      <w:iCs/>
      <w:sz w:val="28"/>
      <w:szCs w:val="28"/>
      <w:lang/>
    </w:rPr>
  </w:style>
  <w:style w:type="paragraph" w:styleId="4">
    <w:name w:val="heading 4"/>
    <w:basedOn w:val="a"/>
    <w:next w:val="a"/>
    <w:link w:val="40"/>
    <w:unhideWhenUsed/>
    <w:qFormat/>
    <w:rsid w:val="000854A5"/>
    <w:pPr>
      <w:keepNext/>
      <w:keepLines/>
      <w:spacing w:before="200" w:after="0" w:line="240" w:lineRule="auto"/>
      <w:outlineLvl w:val="3"/>
    </w:pPr>
    <w:rPr>
      <w:rFonts w:ascii="Calibri Light" w:eastAsia="Times New Roman" w:hAnsi="Calibri Light" w:cs="Times New Roman"/>
      <w:b/>
      <w:bCs/>
      <w:i/>
      <w:iCs/>
      <w:color w:val="5B9BD5"/>
      <w:sz w:val="24"/>
      <w:szCs w:val="24"/>
      <w:lang/>
    </w:rPr>
  </w:style>
  <w:style w:type="paragraph" w:styleId="6">
    <w:name w:val="heading 6"/>
    <w:basedOn w:val="a"/>
    <w:next w:val="a"/>
    <w:link w:val="60"/>
    <w:qFormat/>
    <w:rsid w:val="00EC22F6"/>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3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B77838"/>
    <w:rPr>
      <w:rFonts w:ascii="Calibri" w:eastAsia="Calibri" w:hAnsi="Calibri" w:cs="Times New Roman"/>
    </w:rPr>
  </w:style>
  <w:style w:type="character" w:customStyle="1" w:styleId="FontStyle17">
    <w:name w:val="Font Style17"/>
    <w:rsid w:val="00C21FC3"/>
    <w:rPr>
      <w:rFonts w:ascii="Microsoft Sans Serif" w:hAnsi="Microsoft Sans Serif" w:cs="Microsoft Sans Serif" w:hint="default"/>
      <w:sz w:val="16"/>
      <w:szCs w:val="16"/>
    </w:rPr>
  </w:style>
  <w:style w:type="paragraph" w:styleId="a5">
    <w:name w:val="Normal (Web)"/>
    <w:basedOn w:val="a"/>
    <w:uiPriority w:val="99"/>
    <w:unhideWhenUsed/>
    <w:rsid w:val="00C21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1FC3"/>
  </w:style>
  <w:style w:type="paragraph" w:styleId="a6">
    <w:name w:val="Body Text"/>
    <w:basedOn w:val="a"/>
    <w:link w:val="a7"/>
    <w:uiPriority w:val="99"/>
    <w:unhideWhenUsed/>
    <w:rsid w:val="00C21FC3"/>
    <w:pPr>
      <w:spacing w:after="0" w:line="240" w:lineRule="auto"/>
      <w:jc w:val="center"/>
    </w:pPr>
    <w:rPr>
      <w:rFonts w:ascii="Times New Roman" w:eastAsia="Times New Roman" w:hAnsi="Times New Roman" w:cs="Times New Roman"/>
      <w:b/>
      <w:bCs/>
      <w:sz w:val="28"/>
      <w:szCs w:val="28"/>
    </w:rPr>
  </w:style>
  <w:style w:type="character" w:customStyle="1" w:styleId="a7">
    <w:name w:val="Основной текст Знак"/>
    <w:basedOn w:val="a0"/>
    <w:link w:val="a6"/>
    <w:uiPriority w:val="99"/>
    <w:rsid w:val="00C21FC3"/>
    <w:rPr>
      <w:rFonts w:ascii="Times New Roman" w:eastAsia="Times New Roman" w:hAnsi="Times New Roman" w:cs="Times New Roman"/>
      <w:b/>
      <w:bCs/>
      <w:sz w:val="28"/>
      <w:szCs w:val="28"/>
      <w:lang w:eastAsia="ru-RU"/>
    </w:rPr>
  </w:style>
  <w:style w:type="character" w:styleId="a8">
    <w:name w:val="Strong"/>
    <w:basedOn w:val="a0"/>
    <w:uiPriority w:val="22"/>
    <w:qFormat/>
    <w:rsid w:val="00C21FC3"/>
    <w:rPr>
      <w:b/>
      <w:bCs/>
    </w:rPr>
  </w:style>
  <w:style w:type="paragraph" w:styleId="a9">
    <w:name w:val="List Paragraph"/>
    <w:basedOn w:val="a"/>
    <w:uiPriority w:val="34"/>
    <w:qFormat/>
    <w:rsid w:val="00334564"/>
    <w:pPr>
      <w:ind w:left="720"/>
      <w:contextualSpacing/>
    </w:pPr>
  </w:style>
  <w:style w:type="paragraph" w:styleId="aa">
    <w:name w:val="footer"/>
    <w:basedOn w:val="a"/>
    <w:link w:val="ab"/>
    <w:uiPriority w:val="99"/>
    <w:unhideWhenUsed/>
    <w:rsid w:val="006B03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0345"/>
    <w:rPr>
      <w:rFonts w:eastAsiaTheme="minorEastAsia"/>
      <w:lang w:eastAsia="ru-RU"/>
    </w:rPr>
  </w:style>
  <w:style w:type="character" w:styleId="ac">
    <w:name w:val="Hyperlink"/>
    <w:basedOn w:val="a0"/>
    <w:uiPriority w:val="99"/>
    <w:unhideWhenUsed/>
    <w:rsid w:val="006B0345"/>
    <w:rPr>
      <w:color w:val="0563C1" w:themeColor="hyperlink"/>
      <w:u w:val="single"/>
    </w:rPr>
  </w:style>
  <w:style w:type="character" w:customStyle="1" w:styleId="UnresolvedMention">
    <w:name w:val="Unresolved Mention"/>
    <w:basedOn w:val="a0"/>
    <w:uiPriority w:val="99"/>
    <w:semiHidden/>
    <w:unhideWhenUsed/>
    <w:rsid w:val="006B0345"/>
    <w:rPr>
      <w:color w:val="605E5C"/>
      <w:shd w:val="clear" w:color="auto" w:fill="E1DFDD"/>
    </w:rPr>
  </w:style>
  <w:style w:type="paragraph" w:styleId="ad">
    <w:name w:val="No Spacing"/>
    <w:qFormat/>
    <w:rsid w:val="00971645"/>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854A5"/>
    <w:rPr>
      <w:rFonts w:ascii="Arial" w:eastAsia="Times New Roman" w:hAnsi="Arial" w:cs="Times New Roman"/>
      <w:b/>
      <w:bCs/>
      <w:kern w:val="32"/>
      <w:sz w:val="32"/>
      <w:szCs w:val="32"/>
      <w:lang w:eastAsia="ru-RU"/>
    </w:rPr>
  </w:style>
  <w:style w:type="character" w:customStyle="1" w:styleId="40">
    <w:name w:val="Заголовок 4 Знак"/>
    <w:basedOn w:val="a0"/>
    <w:link w:val="4"/>
    <w:rsid w:val="000854A5"/>
    <w:rPr>
      <w:rFonts w:ascii="Calibri Light" w:eastAsia="Times New Roman" w:hAnsi="Calibri Light" w:cs="Times New Roman"/>
      <w:b/>
      <w:bCs/>
      <w:i/>
      <w:iCs/>
      <w:color w:val="5B9BD5"/>
      <w:sz w:val="24"/>
      <w:szCs w:val="24"/>
      <w:lang w:eastAsia="ru-RU"/>
    </w:rPr>
  </w:style>
  <w:style w:type="numbering" w:customStyle="1" w:styleId="11">
    <w:name w:val="Нет списка1"/>
    <w:next w:val="a2"/>
    <w:uiPriority w:val="99"/>
    <w:semiHidden/>
    <w:unhideWhenUsed/>
    <w:rsid w:val="000854A5"/>
  </w:style>
  <w:style w:type="paragraph" w:customStyle="1" w:styleId="12">
    <w:name w:val="Знак Знак1 Знак Знак"/>
    <w:basedOn w:val="a"/>
    <w:next w:val="a"/>
    <w:semiHidden/>
    <w:rsid w:val="000854A5"/>
    <w:pPr>
      <w:spacing w:after="160" w:line="240" w:lineRule="exact"/>
    </w:pPr>
    <w:rPr>
      <w:rFonts w:ascii="Arial" w:eastAsia="Times New Roman" w:hAnsi="Arial" w:cs="Arial"/>
      <w:sz w:val="20"/>
      <w:szCs w:val="20"/>
      <w:lang w:val="en-US" w:eastAsia="en-US"/>
    </w:rPr>
  </w:style>
  <w:style w:type="character" w:customStyle="1" w:styleId="ae">
    <w:name w:val="Основной текст_"/>
    <w:link w:val="13"/>
    <w:rsid w:val="000854A5"/>
    <w:rPr>
      <w:sz w:val="27"/>
      <w:szCs w:val="27"/>
      <w:shd w:val="clear" w:color="auto" w:fill="FFFFFF"/>
    </w:rPr>
  </w:style>
  <w:style w:type="paragraph" w:customStyle="1" w:styleId="13">
    <w:name w:val="Основной текст1"/>
    <w:basedOn w:val="a"/>
    <w:link w:val="ae"/>
    <w:rsid w:val="000854A5"/>
    <w:pPr>
      <w:shd w:val="clear" w:color="auto" w:fill="FFFFFF"/>
      <w:spacing w:after="360" w:line="0" w:lineRule="atLeast"/>
      <w:ind w:hanging="2140"/>
    </w:pPr>
    <w:rPr>
      <w:rFonts w:eastAsiaTheme="minorHAnsi"/>
      <w:sz w:val="27"/>
      <w:szCs w:val="27"/>
      <w:lang w:eastAsia="en-US"/>
    </w:rPr>
  </w:style>
  <w:style w:type="paragraph" w:styleId="3">
    <w:name w:val="Body Text Indent 3"/>
    <w:basedOn w:val="a"/>
    <w:link w:val="30"/>
    <w:unhideWhenUsed/>
    <w:rsid w:val="000854A5"/>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0854A5"/>
    <w:rPr>
      <w:rFonts w:ascii="Times New Roman" w:eastAsia="Times New Roman" w:hAnsi="Times New Roman" w:cs="Times New Roman"/>
      <w:sz w:val="16"/>
      <w:szCs w:val="16"/>
      <w:lang w:eastAsia="ru-RU"/>
    </w:rPr>
  </w:style>
  <w:style w:type="paragraph" w:styleId="af">
    <w:name w:val="Balloon Text"/>
    <w:basedOn w:val="a"/>
    <w:link w:val="af0"/>
    <w:uiPriority w:val="99"/>
    <w:unhideWhenUsed/>
    <w:rsid w:val="000854A5"/>
    <w:pPr>
      <w:spacing w:after="0" w:line="240" w:lineRule="auto"/>
    </w:pPr>
    <w:rPr>
      <w:rFonts w:ascii="Tahoma" w:eastAsia="Times New Roman" w:hAnsi="Tahoma" w:cs="Times New Roman"/>
      <w:sz w:val="16"/>
      <w:szCs w:val="16"/>
      <w:lang/>
    </w:rPr>
  </w:style>
  <w:style w:type="character" w:customStyle="1" w:styleId="af0">
    <w:name w:val="Текст выноски Знак"/>
    <w:basedOn w:val="a0"/>
    <w:link w:val="af"/>
    <w:uiPriority w:val="99"/>
    <w:semiHidden/>
    <w:rsid w:val="000854A5"/>
    <w:rPr>
      <w:rFonts w:ascii="Tahoma" w:eastAsia="Times New Roman" w:hAnsi="Tahoma" w:cs="Times New Roman"/>
      <w:sz w:val="16"/>
      <w:szCs w:val="16"/>
      <w:lang w:eastAsia="ru-RU"/>
    </w:rPr>
  </w:style>
  <w:style w:type="paragraph" w:customStyle="1" w:styleId="14">
    <w:name w:val="Стиль1"/>
    <w:basedOn w:val="a"/>
    <w:rsid w:val="000854A5"/>
    <w:pPr>
      <w:widowControl w:val="0"/>
      <w:spacing w:after="0" w:line="240" w:lineRule="auto"/>
    </w:pPr>
    <w:rPr>
      <w:rFonts w:ascii="Times New Roman" w:eastAsia="Times New Roman" w:hAnsi="Times New Roman" w:cs="Times New Roman"/>
      <w:sz w:val="20"/>
      <w:szCs w:val="20"/>
    </w:rPr>
  </w:style>
  <w:style w:type="paragraph" w:customStyle="1" w:styleId="western">
    <w:name w:val="western"/>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table" w:styleId="af1">
    <w:name w:val="Table Grid"/>
    <w:basedOn w:val="a1"/>
    <w:uiPriority w:val="39"/>
    <w:rsid w:val="000854A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qFormat/>
    <w:rsid w:val="000854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b9fe9049761426654245bb2dd862eecmsonormal">
    <w:name w:val="db9fe9049761426654245bb2dd862eecmsonormal"/>
    <w:basedOn w:val="a"/>
    <w:rsid w:val="000854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51DD4"/>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351DD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E437E5"/>
    <w:rPr>
      <w:rFonts w:ascii="Cambria" w:eastAsia="Times New Roman" w:hAnsi="Cambria" w:cs="Times New Roman"/>
      <w:b/>
      <w:bCs/>
      <w:i/>
      <w:iCs/>
      <w:sz w:val="28"/>
      <w:szCs w:val="28"/>
      <w:lang/>
    </w:rPr>
  </w:style>
  <w:style w:type="paragraph" w:styleId="af2">
    <w:name w:val="Body Text Indent"/>
    <w:aliases w:val="Нумерованный список !!,Основной текст 1,Надин стиль,Основной текст без отступа"/>
    <w:basedOn w:val="a"/>
    <w:link w:val="af3"/>
    <w:unhideWhenUsed/>
    <w:rsid w:val="00E437E5"/>
    <w:pPr>
      <w:spacing w:after="120" w:line="240" w:lineRule="auto"/>
      <w:ind w:left="283"/>
    </w:pPr>
    <w:rPr>
      <w:rFonts w:ascii="Times New Roman" w:eastAsia="Times New Roman" w:hAnsi="Times New Roman" w:cs="Times New Roman"/>
      <w:sz w:val="24"/>
      <w:szCs w:val="24"/>
      <w:lang/>
    </w:rPr>
  </w:style>
  <w:style w:type="character" w:customStyle="1" w:styleId="af3">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2"/>
    <w:rsid w:val="00E437E5"/>
    <w:rPr>
      <w:rFonts w:ascii="Times New Roman" w:eastAsia="Times New Roman" w:hAnsi="Times New Roman" w:cs="Times New Roman"/>
      <w:sz w:val="24"/>
      <w:szCs w:val="24"/>
      <w:lang/>
    </w:rPr>
  </w:style>
  <w:style w:type="paragraph" w:styleId="af4">
    <w:name w:val="Document Map"/>
    <w:basedOn w:val="a"/>
    <w:link w:val="af5"/>
    <w:uiPriority w:val="99"/>
    <w:semiHidden/>
    <w:unhideWhenUsed/>
    <w:rsid w:val="00E437E5"/>
    <w:pPr>
      <w:spacing w:after="0" w:line="240" w:lineRule="auto"/>
    </w:pPr>
    <w:rPr>
      <w:rFonts w:ascii="Tahoma" w:eastAsia="Times New Roman" w:hAnsi="Tahoma" w:cs="Times New Roman"/>
      <w:sz w:val="16"/>
      <w:szCs w:val="16"/>
      <w:lang/>
    </w:rPr>
  </w:style>
  <w:style w:type="character" w:customStyle="1" w:styleId="af5">
    <w:name w:val="Схема документа Знак"/>
    <w:basedOn w:val="a0"/>
    <w:link w:val="af4"/>
    <w:uiPriority w:val="99"/>
    <w:semiHidden/>
    <w:rsid w:val="00E437E5"/>
    <w:rPr>
      <w:rFonts w:ascii="Tahoma" w:eastAsia="Times New Roman" w:hAnsi="Tahoma" w:cs="Times New Roman"/>
      <w:sz w:val="16"/>
      <w:szCs w:val="16"/>
      <w:lang/>
    </w:rPr>
  </w:style>
  <w:style w:type="paragraph" w:customStyle="1" w:styleId="consplusnonformatmailrucssattributepostfix">
    <w:name w:val="consplusnonformat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mailrucssattributepostfix">
    <w:name w:val="consplus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uiPriority w:val="99"/>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437E5"/>
    <w:pPr>
      <w:widowControl w:val="0"/>
      <w:suppressAutoHyphens/>
      <w:autoSpaceDE w:val="0"/>
      <w:spacing w:after="0" w:line="240" w:lineRule="auto"/>
    </w:pPr>
    <w:rPr>
      <w:rFonts w:ascii="Courier New" w:eastAsia="Arial" w:hAnsi="Courier New" w:cs="Courier New"/>
      <w:sz w:val="20"/>
      <w:szCs w:val="20"/>
      <w:lang w:eastAsia="ar-SA"/>
    </w:rPr>
  </w:style>
  <w:style w:type="character" w:styleId="af6">
    <w:name w:val="annotation reference"/>
    <w:uiPriority w:val="99"/>
    <w:semiHidden/>
    <w:unhideWhenUsed/>
    <w:rsid w:val="00E437E5"/>
    <w:rPr>
      <w:sz w:val="16"/>
      <w:szCs w:val="16"/>
    </w:rPr>
  </w:style>
  <w:style w:type="paragraph" w:styleId="af7">
    <w:name w:val="annotation text"/>
    <w:basedOn w:val="a"/>
    <w:link w:val="af8"/>
    <w:uiPriority w:val="99"/>
    <w:semiHidden/>
    <w:unhideWhenUsed/>
    <w:rsid w:val="00E437E5"/>
    <w:pPr>
      <w:spacing w:after="0" w:line="240" w:lineRule="auto"/>
    </w:pPr>
    <w:rPr>
      <w:rFonts w:ascii="Times New Roman" w:eastAsia="Times New Roman" w:hAnsi="Times New Roman" w:cs="Times New Roman"/>
      <w:sz w:val="20"/>
      <w:szCs w:val="20"/>
      <w:lang/>
    </w:rPr>
  </w:style>
  <w:style w:type="character" w:customStyle="1" w:styleId="af8">
    <w:name w:val="Текст примечания Знак"/>
    <w:basedOn w:val="a0"/>
    <w:link w:val="af7"/>
    <w:uiPriority w:val="99"/>
    <w:semiHidden/>
    <w:rsid w:val="00E437E5"/>
    <w:rPr>
      <w:rFonts w:ascii="Times New Roman" w:eastAsia="Times New Roman" w:hAnsi="Times New Roman" w:cs="Times New Roman"/>
      <w:sz w:val="20"/>
      <w:szCs w:val="20"/>
      <w:lang/>
    </w:rPr>
  </w:style>
  <w:style w:type="paragraph" w:styleId="af9">
    <w:name w:val="annotation subject"/>
    <w:basedOn w:val="af7"/>
    <w:next w:val="af7"/>
    <w:link w:val="afa"/>
    <w:unhideWhenUsed/>
    <w:rsid w:val="00E437E5"/>
    <w:rPr>
      <w:b/>
      <w:bCs/>
    </w:rPr>
  </w:style>
  <w:style w:type="character" w:customStyle="1" w:styleId="afa">
    <w:name w:val="Тема примечания Знак"/>
    <w:basedOn w:val="af8"/>
    <w:link w:val="af9"/>
    <w:uiPriority w:val="99"/>
    <w:semiHidden/>
    <w:rsid w:val="00E437E5"/>
    <w:rPr>
      <w:rFonts w:ascii="Times New Roman" w:eastAsia="Times New Roman" w:hAnsi="Times New Roman" w:cs="Times New Roman"/>
      <w:b/>
      <w:bCs/>
      <w:sz w:val="20"/>
      <w:szCs w:val="20"/>
      <w:lang/>
    </w:rPr>
  </w:style>
  <w:style w:type="paragraph" w:customStyle="1" w:styleId="228bf8a64b8551e1msonormal">
    <w:name w:val="228bf8a64b8551e1msonormal"/>
    <w:basedOn w:val="a"/>
    <w:rsid w:val="00E43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E437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60">
    <w:name w:val="Заголовок 6 Знак"/>
    <w:basedOn w:val="a0"/>
    <w:link w:val="6"/>
    <w:rsid w:val="00EC22F6"/>
    <w:rPr>
      <w:rFonts w:ascii="Times New Roman" w:eastAsia="Times New Roman" w:hAnsi="Times New Roman" w:cs="Times New Roman"/>
      <w:b/>
      <w:bCs/>
      <w:lang w:eastAsia="ar-SA"/>
    </w:rPr>
  </w:style>
  <w:style w:type="numbering" w:customStyle="1" w:styleId="21">
    <w:name w:val="Нет списка2"/>
    <w:next w:val="a2"/>
    <w:uiPriority w:val="99"/>
    <w:semiHidden/>
    <w:unhideWhenUsed/>
    <w:rsid w:val="00EC22F6"/>
  </w:style>
  <w:style w:type="character" w:customStyle="1" w:styleId="WW8Num1z0">
    <w:name w:val="WW8Num1z0"/>
    <w:rsid w:val="00EC22F6"/>
    <w:rPr>
      <w:b w:val="0"/>
    </w:rPr>
  </w:style>
  <w:style w:type="character" w:customStyle="1" w:styleId="WW8Num2z0">
    <w:name w:val="WW8Num2z0"/>
    <w:rsid w:val="00EC22F6"/>
    <w:rPr>
      <w:sz w:val="28"/>
      <w:szCs w:val="28"/>
    </w:rPr>
  </w:style>
  <w:style w:type="character" w:customStyle="1" w:styleId="Absatz-Standardschriftart">
    <w:name w:val="Absatz-Standardschriftart"/>
    <w:rsid w:val="00EC22F6"/>
  </w:style>
  <w:style w:type="character" w:customStyle="1" w:styleId="WW8Num1z1">
    <w:name w:val="WW8Num1z1"/>
    <w:rsid w:val="00EC22F6"/>
  </w:style>
  <w:style w:type="character" w:customStyle="1" w:styleId="WW8Num1z2">
    <w:name w:val="WW8Num1z2"/>
    <w:rsid w:val="00EC22F6"/>
  </w:style>
  <w:style w:type="character" w:customStyle="1" w:styleId="WW8Num1z3">
    <w:name w:val="WW8Num1z3"/>
    <w:rsid w:val="00EC22F6"/>
  </w:style>
  <w:style w:type="character" w:customStyle="1" w:styleId="WW8Num1z4">
    <w:name w:val="WW8Num1z4"/>
    <w:rsid w:val="00EC22F6"/>
  </w:style>
  <w:style w:type="character" w:customStyle="1" w:styleId="WW8Num1z5">
    <w:name w:val="WW8Num1z5"/>
    <w:rsid w:val="00EC22F6"/>
  </w:style>
  <w:style w:type="character" w:customStyle="1" w:styleId="WW8Num1z6">
    <w:name w:val="WW8Num1z6"/>
    <w:rsid w:val="00EC22F6"/>
  </w:style>
  <w:style w:type="character" w:customStyle="1" w:styleId="WW8Num1z7">
    <w:name w:val="WW8Num1z7"/>
    <w:rsid w:val="00EC22F6"/>
  </w:style>
  <w:style w:type="character" w:customStyle="1" w:styleId="WW8Num1z8">
    <w:name w:val="WW8Num1z8"/>
    <w:rsid w:val="00EC22F6"/>
  </w:style>
  <w:style w:type="character" w:customStyle="1" w:styleId="WW8Num2z1">
    <w:name w:val="WW8Num2z1"/>
    <w:rsid w:val="00EC22F6"/>
  </w:style>
  <w:style w:type="character" w:customStyle="1" w:styleId="WW8Num2z2">
    <w:name w:val="WW8Num2z2"/>
    <w:rsid w:val="00EC22F6"/>
  </w:style>
  <w:style w:type="character" w:customStyle="1" w:styleId="WW8Num2z3">
    <w:name w:val="WW8Num2z3"/>
    <w:rsid w:val="00EC22F6"/>
  </w:style>
  <w:style w:type="character" w:customStyle="1" w:styleId="WW8Num2z4">
    <w:name w:val="WW8Num2z4"/>
    <w:rsid w:val="00EC22F6"/>
  </w:style>
  <w:style w:type="character" w:customStyle="1" w:styleId="WW8Num2z5">
    <w:name w:val="WW8Num2z5"/>
    <w:rsid w:val="00EC22F6"/>
  </w:style>
  <w:style w:type="character" w:customStyle="1" w:styleId="WW8Num2z6">
    <w:name w:val="WW8Num2z6"/>
    <w:rsid w:val="00EC22F6"/>
  </w:style>
  <w:style w:type="character" w:customStyle="1" w:styleId="WW8Num2z7">
    <w:name w:val="WW8Num2z7"/>
    <w:rsid w:val="00EC22F6"/>
  </w:style>
  <w:style w:type="character" w:customStyle="1" w:styleId="WW8Num2z8">
    <w:name w:val="WW8Num2z8"/>
    <w:rsid w:val="00EC22F6"/>
  </w:style>
  <w:style w:type="character" w:customStyle="1" w:styleId="WW8Num3z0">
    <w:name w:val="WW8Num3z0"/>
    <w:rsid w:val="00EC22F6"/>
  </w:style>
  <w:style w:type="character" w:customStyle="1" w:styleId="WW8Num3z1">
    <w:name w:val="WW8Num3z1"/>
    <w:rsid w:val="00EC22F6"/>
  </w:style>
  <w:style w:type="character" w:customStyle="1" w:styleId="WW8Num3z2">
    <w:name w:val="WW8Num3z2"/>
    <w:rsid w:val="00EC22F6"/>
  </w:style>
  <w:style w:type="character" w:customStyle="1" w:styleId="WW8Num3z3">
    <w:name w:val="WW8Num3z3"/>
    <w:rsid w:val="00EC22F6"/>
  </w:style>
  <w:style w:type="character" w:customStyle="1" w:styleId="WW8Num3z4">
    <w:name w:val="WW8Num3z4"/>
    <w:rsid w:val="00EC22F6"/>
  </w:style>
  <w:style w:type="character" w:customStyle="1" w:styleId="WW8Num3z5">
    <w:name w:val="WW8Num3z5"/>
    <w:rsid w:val="00EC22F6"/>
  </w:style>
  <w:style w:type="character" w:customStyle="1" w:styleId="WW8Num3z6">
    <w:name w:val="WW8Num3z6"/>
    <w:rsid w:val="00EC22F6"/>
  </w:style>
  <w:style w:type="character" w:customStyle="1" w:styleId="WW8Num3z7">
    <w:name w:val="WW8Num3z7"/>
    <w:rsid w:val="00EC22F6"/>
  </w:style>
  <w:style w:type="character" w:customStyle="1" w:styleId="WW8Num3z8">
    <w:name w:val="WW8Num3z8"/>
    <w:rsid w:val="00EC22F6"/>
  </w:style>
  <w:style w:type="character" w:customStyle="1" w:styleId="WW8Num4z0">
    <w:name w:val="WW8Num4z0"/>
    <w:rsid w:val="00EC22F6"/>
  </w:style>
  <w:style w:type="character" w:customStyle="1" w:styleId="WW8Num4z1">
    <w:name w:val="WW8Num4z1"/>
    <w:rsid w:val="00EC22F6"/>
  </w:style>
  <w:style w:type="character" w:customStyle="1" w:styleId="WW8Num4z2">
    <w:name w:val="WW8Num4z2"/>
    <w:rsid w:val="00EC22F6"/>
  </w:style>
  <w:style w:type="character" w:customStyle="1" w:styleId="WW8Num4z3">
    <w:name w:val="WW8Num4z3"/>
    <w:rsid w:val="00EC22F6"/>
  </w:style>
  <w:style w:type="character" w:customStyle="1" w:styleId="WW8Num4z4">
    <w:name w:val="WW8Num4z4"/>
    <w:rsid w:val="00EC22F6"/>
  </w:style>
  <w:style w:type="character" w:customStyle="1" w:styleId="WW8Num4z5">
    <w:name w:val="WW8Num4z5"/>
    <w:rsid w:val="00EC22F6"/>
  </w:style>
  <w:style w:type="character" w:customStyle="1" w:styleId="WW8Num4z6">
    <w:name w:val="WW8Num4z6"/>
    <w:rsid w:val="00EC22F6"/>
  </w:style>
  <w:style w:type="character" w:customStyle="1" w:styleId="WW8Num4z7">
    <w:name w:val="WW8Num4z7"/>
    <w:rsid w:val="00EC22F6"/>
  </w:style>
  <w:style w:type="character" w:customStyle="1" w:styleId="WW8Num4z8">
    <w:name w:val="WW8Num4z8"/>
    <w:rsid w:val="00EC22F6"/>
  </w:style>
  <w:style w:type="character" w:customStyle="1" w:styleId="WW8Num5z0">
    <w:name w:val="WW8Num5z0"/>
    <w:rsid w:val="00EC22F6"/>
  </w:style>
  <w:style w:type="character" w:customStyle="1" w:styleId="WW8Num5z1">
    <w:name w:val="WW8Num5z1"/>
    <w:rsid w:val="00EC22F6"/>
  </w:style>
  <w:style w:type="character" w:customStyle="1" w:styleId="WW8Num5z2">
    <w:name w:val="WW8Num5z2"/>
    <w:rsid w:val="00EC22F6"/>
  </w:style>
  <w:style w:type="character" w:customStyle="1" w:styleId="WW8Num5z3">
    <w:name w:val="WW8Num5z3"/>
    <w:rsid w:val="00EC22F6"/>
  </w:style>
  <w:style w:type="character" w:customStyle="1" w:styleId="WW8Num5z4">
    <w:name w:val="WW8Num5z4"/>
    <w:rsid w:val="00EC22F6"/>
  </w:style>
  <w:style w:type="character" w:customStyle="1" w:styleId="WW8Num5z5">
    <w:name w:val="WW8Num5z5"/>
    <w:rsid w:val="00EC22F6"/>
  </w:style>
  <w:style w:type="character" w:customStyle="1" w:styleId="WW8Num5z6">
    <w:name w:val="WW8Num5z6"/>
    <w:rsid w:val="00EC22F6"/>
  </w:style>
  <w:style w:type="character" w:customStyle="1" w:styleId="WW8Num5z7">
    <w:name w:val="WW8Num5z7"/>
    <w:rsid w:val="00EC22F6"/>
  </w:style>
  <w:style w:type="character" w:customStyle="1" w:styleId="WW8Num5z8">
    <w:name w:val="WW8Num5z8"/>
    <w:rsid w:val="00EC22F6"/>
  </w:style>
  <w:style w:type="character" w:customStyle="1" w:styleId="WW-Absatz-Standardschriftart">
    <w:name w:val="WW-Absatz-Standardschriftart"/>
    <w:rsid w:val="00EC22F6"/>
  </w:style>
  <w:style w:type="character" w:customStyle="1" w:styleId="15">
    <w:name w:val="Основной шрифт абзаца1"/>
    <w:rsid w:val="00EC22F6"/>
  </w:style>
  <w:style w:type="character" w:customStyle="1" w:styleId="16">
    <w:name w:val="Знак примечания1"/>
    <w:rsid w:val="00EC22F6"/>
    <w:rPr>
      <w:sz w:val="16"/>
      <w:szCs w:val="16"/>
    </w:rPr>
  </w:style>
  <w:style w:type="character" w:customStyle="1" w:styleId="afc">
    <w:name w:val="Символ нумерации"/>
    <w:rsid w:val="00EC22F6"/>
  </w:style>
  <w:style w:type="paragraph" w:customStyle="1" w:styleId="afd">
    <w:name w:val="Заголовок"/>
    <w:basedOn w:val="a"/>
    <w:next w:val="a6"/>
    <w:rsid w:val="00EC22F6"/>
    <w:pPr>
      <w:keepNext/>
      <w:suppressAutoHyphens/>
      <w:spacing w:before="240" w:after="120" w:line="240" w:lineRule="auto"/>
    </w:pPr>
    <w:rPr>
      <w:rFonts w:ascii="Arial" w:eastAsia="Microsoft YaHei" w:hAnsi="Arial" w:cs="Mangal"/>
      <w:sz w:val="28"/>
      <w:szCs w:val="28"/>
      <w:lang w:eastAsia="ar-SA"/>
    </w:rPr>
  </w:style>
  <w:style w:type="paragraph" w:styleId="afe">
    <w:name w:val="List"/>
    <w:basedOn w:val="a6"/>
    <w:rsid w:val="00EC22F6"/>
    <w:pPr>
      <w:suppressAutoHyphens/>
      <w:spacing w:after="120"/>
      <w:jc w:val="left"/>
    </w:pPr>
    <w:rPr>
      <w:rFonts w:ascii="Arial" w:hAnsi="Arial" w:cs="Mangal"/>
      <w:b w:val="0"/>
      <w:bCs w:val="0"/>
      <w:sz w:val="24"/>
      <w:szCs w:val="24"/>
      <w:lang w:val="en-US" w:eastAsia="ar-SA"/>
    </w:rPr>
  </w:style>
  <w:style w:type="paragraph" w:customStyle="1" w:styleId="17">
    <w:name w:val="Название1"/>
    <w:basedOn w:val="a"/>
    <w:rsid w:val="00EC22F6"/>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8">
    <w:name w:val="Указатель1"/>
    <w:basedOn w:val="a"/>
    <w:rsid w:val="00EC22F6"/>
    <w:pPr>
      <w:suppressLineNumbers/>
      <w:suppressAutoHyphens/>
      <w:spacing w:after="0" w:line="240" w:lineRule="auto"/>
    </w:pPr>
    <w:rPr>
      <w:rFonts w:ascii="Arial" w:eastAsia="Times New Roman" w:hAnsi="Arial" w:cs="Mangal"/>
      <w:sz w:val="24"/>
      <w:szCs w:val="24"/>
      <w:lang w:eastAsia="ar-SA"/>
    </w:rPr>
  </w:style>
  <w:style w:type="paragraph" w:customStyle="1" w:styleId="ConsNormal">
    <w:name w:val="ConsNormal"/>
    <w:rsid w:val="00EC22F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9">
    <w:name w:val="Схема документа1"/>
    <w:basedOn w:val="a"/>
    <w:rsid w:val="00EC22F6"/>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
    <w:name w:val="Основной текст с отступом 31"/>
    <w:basedOn w:val="a"/>
    <w:rsid w:val="00EC22F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BlockQuotation">
    <w:name w:val="Block Quotation"/>
    <w:basedOn w:val="a"/>
    <w:rsid w:val="00EC22F6"/>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8"/>
      <w:lang w:eastAsia="ar-SA"/>
    </w:rPr>
  </w:style>
  <w:style w:type="paragraph" w:customStyle="1" w:styleId="1a">
    <w:name w:val="Текст примечания1"/>
    <w:basedOn w:val="a"/>
    <w:rsid w:val="00EC22F6"/>
    <w:pPr>
      <w:suppressAutoHyphens/>
      <w:spacing w:after="0" w:line="240" w:lineRule="auto"/>
    </w:pPr>
    <w:rPr>
      <w:rFonts w:ascii="Times New Roman" w:eastAsia="Times New Roman" w:hAnsi="Times New Roman" w:cs="Times New Roman"/>
      <w:sz w:val="20"/>
      <w:szCs w:val="20"/>
      <w:lang w:eastAsia="ar-SA"/>
    </w:rPr>
  </w:style>
  <w:style w:type="paragraph" w:customStyle="1" w:styleId="aff">
    <w:name w:val="Содержимое таблицы"/>
    <w:basedOn w:val="a"/>
    <w:rsid w:val="00EC22F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rsid w:val="00EC22F6"/>
    <w:pPr>
      <w:jc w:val="center"/>
    </w:pPr>
    <w:rPr>
      <w:b/>
      <w:bCs/>
    </w:rPr>
  </w:style>
  <w:style w:type="character" w:customStyle="1" w:styleId="FontStyle22">
    <w:name w:val="Font Style22"/>
    <w:rsid w:val="00EC22F6"/>
    <w:rPr>
      <w:rFonts w:ascii="Times New Roman" w:hAnsi="Times New Roman" w:cs="Times New Roman"/>
      <w:sz w:val="26"/>
      <w:szCs w:val="26"/>
    </w:rPr>
  </w:style>
  <w:style w:type="numbering" w:customStyle="1" w:styleId="32">
    <w:name w:val="Нет списка3"/>
    <w:next w:val="a2"/>
    <w:uiPriority w:val="99"/>
    <w:semiHidden/>
    <w:unhideWhenUsed/>
    <w:rsid w:val="00AB56DA"/>
  </w:style>
  <w:style w:type="character" w:customStyle="1" w:styleId="1b">
    <w:name w:val="Нижний колонтитул Знак1"/>
    <w:basedOn w:val="a0"/>
    <w:uiPriority w:val="99"/>
    <w:semiHidden/>
    <w:rsid w:val="00AB56DA"/>
    <w:rPr>
      <w:rFonts w:ascii="Times New Roman" w:eastAsia="Times New Roman" w:hAnsi="Times New Roman" w:cs="Times New Roman"/>
      <w:sz w:val="24"/>
      <w:szCs w:val="24"/>
      <w:lang w:eastAsia="ru-RU"/>
    </w:rPr>
  </w:style>
  <w:style w:type="paragraph" w:styleId="aff1">
    <w:name w:val="Revision"/>
    <w:hidden/>
    <w:uiPriority w:val="99"/>
    <w:semiHidden/>
    <w:rsid w:val="00AB56DA"/>
    <w:pPr>
      <w:spacing w:after="0"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AB56DA"/>
    <w:rPr>
      <w:color w:val="954F72"/>
      <w:u w:val="single"/>
    </w:rPr>
  </w:style>
  <w:style w:type="paragraph" w:customStyle="1" w:styleId="xl66">
    <w:name w:val="xl66"/>
    <w:basedOn w:val="a"/>
    <w:rsid w:val="00AB56DA"/>
    <w:pPr>
      <w:spacing w:before="100" w:beforeAutospacing="1" w:after="100" w:afterAutospacing="1" w:line="240" w:lineRule="auto"/>
    </w:pPr>
    <w:rPr>
      <w:rFonts w:ascii="Arial" w:eastAsia="Times New Roman" w:hAnsi="Arial" w:cs="Arial"/>
      <w:sz w:val="20"/>
      <w:szCs w:val="20"/>
    </w:rPr>
  </w:style>
  <w:style w:type="paragraph" w:customStyle="1" w:styleId="xl67">
    <w:name w:val="xl67"/>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AB56DA"/>
    <w:pPr>
      <w:pBdr>
        <w:top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rPr>
  </w:style>
  <w:style w:type="paragraph" w:customStyle="1" w:styleId="xl70">
    <w:name w:val="xl70"/>
    <w:basedOn w:val="a"/>
    <w:rsid w:val="00AB56DA"/>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AB56DA"/>
    <w:pPr>
      <w:pBdr>
        <w:top w:val="single" w:sz="4"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B56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B56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B56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B56DA"/>
    <w:pPr>
      <w:pBdr>
        <w:top w:val="single" w:sz="8"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B56D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rsid w:val="00AB56D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B56DA"/>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B56DA"/>
    <w:pPr>
      <w:pBdr>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a"/>
    <w:rsid w:val="00AB56DA"/>
    <w:pPr>
      <w:pBdr>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3">
    <w:name w:val="xl93"/>
    <w:basedOn w:val="a"/>
    <w:rsid w:val="00AB56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4">
    <w:name w:val="xl94"/>
    <w:basedOn w:val="a"/>
    <w:rsid w:val="00AB56DA"/>
    <w:pPr>
      <w:pBdr>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5">
    <w:name w:val="xl95"/>
    <w:basedOn w:val="a"/>
    <w:rsid w:val="00AB56DA"/>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a"/>
    <w:rsid w:val="00AB56DA"/>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7">
    <w:name w:val="xl97"/>
    <w:basedOn w:val="a"/>
    <w:rsid w:val="00AB56DA"/>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8">
    <w:name w:val="xl98"/>
    <w:basedOn w:val="a"/>
    <w:rsid w:val="00AB56DA"/>
    <w:pPr>
      <w:pBdr>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9">
    <w:name w:val="xl99"/>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0">
    <w:name w:val="xl100"/>
    <w:basedOn w:val="a"/>
    <w:rsid w:val="00AB56D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1">
    <w:name w:val="xl101"/>
    <w:basedOn w:val="a"/>
    <w:rsid w:val="00AB56DA"/>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2">
    <w:name w:val="xl102"/>
    <w:basedOn w:val="a"/>
    <w:rsid w:val="00AB56DA"/>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3">
    <w:name w:val="xl103"/>
    <w:basedOn w:val="a"/>
    <w:rsid w:val="00AB56DA"/>
    <w:pP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B56DA"/>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5">
    <w:name w:val="xl105"/>
    <w:basedOn w:val="a"/>
    <w:rsid w:val="00AB56DA"/>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6">
    <w:name w:val="xl106"/>
    <w:basedOn w:val="a"/>
    <w:rsid w:val="00AB56DA"/>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a"/>
    <w:rsid w:val="00AB56D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08">
    <w:name w:val="xl108"/>
    <w:basedOn w:val="a"/>
    <w:rsid w:val="00AB56DA"/>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9">
    <w:name w:val="xl109"/>
    <w:basedOn w:val="a"/>
    <w:rsid w:val="00AB56DA"/>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0">
    <w:name w:val="xl110"/>
    <w:basedOn w:val="a"/>
    <w:rsid w:val="00AB56DA"/>
    <w:pPr>
      <w:pBdr>
        <w:top w:val="single" w:sz="8" w:space="0" w:color="auto"/>
        <w:lef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1">
    <w:name w:val="xl111"/>
    <w:basedOn w:val="a"/>
    <w:rsid w:val="00AB56DA"/>
    <w:pPr>
      <w:pBdr>
        <w:top w:val="single" w:sz="8" w:space="0" w:color="auto"/>
        <w:left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112">
    <w:name w:val="xl112"/>
    <w:basedOn w:val="a"/>
    <w:rsid w:val="00AB56D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3">
    <w:name w:val="xl113"/>
    <w:basedOn w:val="a"/>
    <w:rsid w:val="00AB56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4">
    <w:name w:val="xl114"/>
    <w:basedOn w:val="a"/>
    <w:rsid w:val="00AB56D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115">
    <w:name w:val="xl115"/>
    <w:basedOn w:val="a"/>
    <w:rsid w:val="00AB56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6">
    <w:name w:val="xl116"/>
    <w:basedOn w:val="a"/>
    <w:rsid w:val="00AB56DA"/>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17">
    <w:name w:val="xl117"/>
    <w:basedOn w:val="a"/>
    <w:rsid w:val="00AB56D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msonormalmrcssattr">
    <w:name w:val="msonormal_mr_css_attr"/>
    <w:basedOn w:val="a"/>
    <w:rsid w:val="00AB5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32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botiagow@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245B-57B5-42B9-8542-B2E859C2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57</Pages>
  <Words>29726</Words>
  <Characters>169443</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cp:lastPrinted>2023-06-29T06:44:00Z</cp:lastPrinted>
  <dcterms:created xsi:type="dcterms:W3CDTF">2023-05-19T12:10:00Z</dcterms:created>
  <dcterms:modified xsi:type="dcterms:W3CDTF">2023-06-29T06:49:00Z</dcterms:modified>
</cp:coreProperties>
</file>