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94" w:rsidRDefault="00474794" w:rsidP="00474794">
      <w:pPr>
        <w:ind w:left="-426" w:firstLine="426"/>
        <w:rPr>
          <w:szCs w:val="20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829425" cy="1508125"/>
                <wp:effectExtent l="0" t="0" r="9525" b="15875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7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6"/>
                              <w:gridCol w:w="6391"/>
                            </w:tblGrid>
                            <w:tr w:rsidR="00474794" w:rsidTr="00474794">
                              <w:trPr>
                                <w:cantSplit/>
                                <w:trHeight w:val="2350"/>
                              </w:trPr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74794" w:rsidRDefault="00474794">
                                  <w:pPr>
                                    <w:tabs>
                                      <w:tab w:val="left" w:pos="9514"/>
                                    </w:tabs>
                                    <w:jc w:val="both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048B9831" wp14:editId="7A5A436C">
                                        <wp:extent cx="2133600" cy="676275"/>
                                        <wp:effectExtent l="0" t="0" r="0" b="9525"/>
                                        <wp:docPr id="1" name="Рисунок 1" descr="NSPl_Logo_reliz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NSPl_Logo_reliz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091" t="18756" r="11604" b="193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74794" w:rsidRDefault="00474794">
                                  <w:pPr>
                                    <w:tabs>
                                      <w:tab w:val="left" w:pos="951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Российская Федерация</w:t>
                                  </w:r>
                                </w:p>
                                <w:p w:rsidR="00474794" w:rsidRDefault="00474794">
                                  <w:pPr>
                                    <w:tabs>
                                      <w:tab w:val="left" w:pos="9514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 w:rsidR="00474794" w:rsidRDefault="00474794">
                                  <w:pPr>
                                    <w:tabs>
                                      <w:tab w:val="left" w:pos="9514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  <w:t>НефтеСтрой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  <w:t xml:space="preserve"> Проект»</w:t>
                                  </w:r>
                                </w:p>
                              </w:tc>
                            </w:tr>
                          </w:tbl>
                          <w:p w:rsidR="00474794" w:rsidRDefault="00474794" w:rsidP="0047479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537.75pt;height:1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rQuQIAAKo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W w:w="9497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06"/>
                        <w:gridCol w:w="6391"/>
                      </w:tblGrid>
                      <w:tr w:rsidR="00474794" w:rsidTr="00474794">
                        <w:trPr>
                          <w:cantSplit/>
                          <w:trHeight w:val="2350"/>
                        </w:trPr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74794" w:rsidRDefault="00474794">
                            <w:pPr>
                              <w:tabs>
                                <w:tab w:val="left" w:pos="9514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048B9831" wp14:editId="7A5A436C">
                                  <wp:extent cx="2133600" cy="676275"/>
                                  <wp:effectExtent l="0" t="0" r="0" b="9525"/>
                                  <wp:docPr id="1" name="Рисунок 1" descr="NSPl_Logo_reli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NSPl_Logo_reli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91" t="18756" r="11604" b="193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74794" w:rsidRDefault="00474794">
                            <w:pPr>
                              <w:tabs>
                                <w:tab w:val="left" w:pos="9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</w:rPr>
                              <w:t>Российская Федерация</w:t>
                            </w:r>
                          </w:p>
                          <w:p w:rsidR="00474794" w:rsidRDefault="00474794">
                            <w:pPr>
                              <w:tabs>
                                <w:tab w:val="left" w:pos="9514"/>
                              </w:tabs>
                              <w:jc w:val="center"/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</w:rPr>
                              <w:t>Общество с ограниченной ответственностью</w:t>
                            </w:r>
                          </w:p>
                          <w:p w:rsidR="00474794" w:rsidRDefault="00474794">
                            <w:pPr>
                              <w:tabs>
                                <w:tab w:val="left" w:pos="9514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НефтеСтрой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Проект»</w:t>
                            </w:r>
                          </w:p>
                        </w:tc>
                      </w:tr>
                    </w:tbl>
                    <w:p w:rsidR="00474794" w:rsidRDefault="00474794" w:rsidP="00474794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74794" w:rsidRDefault="00474794" w:rsidP="00474794">
      <w:pPr>
        <w:spacing w:before="24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Свидетельство № 0064-2013-6315602088-09 от 7 марта 2013 г.</w:t>
      </w:r>
    </w:p>
    <w:p w:rsidR="00474794" w:rsidRDefault="00474794" w:rsidP="00474794">
      <w:pPr>
        <w:pStyle w:val="a4"/>
        <w:rPr>
          <w:b w:val="0"/>
          <w:bCs w:val="0"/>
          <w:sz w:val="20"/>
        </w:rPr>
      </w:pPr>
    </w:p>
    <w:p w:rsidR="00474794" w:rsidRDefault="00474794" w:rsidP="00474794">
      <w:pPr>
        <w:pStyle w:val="a4"/>
        <w:rPr>
          <w:b w:val="0"/>
          <w:bCs w:val="0"/>
          <w:sz w:val="20"/>
        </w:rPr>
      </w:pPr>
    </w:p>
    <w:p w:rsidR="00474794" w:rsidRDefault="00474794" w:rsidP="00474794">
      <w:pPr>
        <w:pStyle w:val="a4"/>
        <w:rPr>
          <w:b w:val="0"/>
          <w:bCs w:val="0"/>
          <w:sz w:val="20"/>
        </w:rPr>
      </w:pPr>
    </w:p>
    <w:p w:rsidR="00474794" w:rsidRDefault="00474794" w:rsidP="00474794"/>
    <w:p w:rsidR="00474794" w:rsidRPr="007E006C" w:rsidRDefault="00474794" w:rsidP="00474794"/>
    <w:p w:rsidR="00474794" w:rsidRDefault="00474794" w:rsidP="00474794">
      <w:pPr>
        <w:pStyle w:val="a4"/>
        <w:jc w:val="left"/>
        <w:rPr>
          <w:b w:val="0"/>
          <w:bCs w:val="0"/>
          <w:sz w:val="20"/>
        </w:rPr>
      </w:pPr>
    </w:p>
    <w:p w:rsidR="00474794" w:rsidRPr="007E006C" w:rsidRDefault="00474794" w:rsidP="00474794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7E006C">
        <w:rPr>
          <w:rFonts w:ascii="Times New Roman" w:hAnsi="Times New Roman"/>
          <w:b/>
          <w:sz w:val="32"/>
          <w:szCs w:val="32"/>
        </w:rPr>
        <w:t>ДОКУМЕНТАЦИЯ ПО ПЛАНИРОВКЕ ТЕРРИТОРИИ</w:t>
      </w:r>
    </w:p>
    <w:p w:rsidR="00474794" w:rsidRPr="007E006C" w:rsidRDefault="00474794" w:rsidP="00474794">
      <w:pPr>
        <w:pStyle w:val="a4"/>
        <w:rPr>
          <w:rFonts w:ascii="Times New Roman" w:hAnsi="Times New Roman" w:cs="Times New Roman"/>
          <w:szCs w:val="32"/>
          <w:u w:val="single"/>
        </w:rPr>
      </w:pPr>
      <w:r w:rsidRPr="007E006C">
        <w:rPr>
          <w:rFonts w:ascii="Times New Roman" w:hAnsi="Times New Roman" w:cs="Times New Roman"/>
          <w:szCs w:val="32"/>
          <w:u w:val="single"/>
        </w:rPr>
        <w:t xml:space="preserve">Проект </w:t>
      </w:r>
      <w:proofErr w:type="gramStart"/>
      <w:r w:rsidRPr="007E006C">
        <w:rPr>
          <w:rFonts w:ascii="Times New Roman" w:hAnsi="Times New Roman" w:cs="Times New Roman"/>
          <w:szCs w:val="32"/>
          <w:u w:val="single"/>
        </w:rPr>
        <w:t>планировки</w:t>
      </w:r>
      <w:proofErr w:type="gramEnd"/>
      <w:r w:rsidRPr="007E006C">
        <w:rPr>
          <w:rFonts w:ascii="Times New Roman" w:hAnsi="Times New Roman" w:cs="Times New Roman"/>
          <w:szCs w:val="32"/>
          <w:u w:val="single"/>
        </w:rPr>
        <w:t xml:space="preserve"> совмещенный с проектом межевания территории для строительства линейного объекта:</w:t>
      </w:r>
    </w:p>
    <w:p w:rsidR="00474794" w:rsidRPr="007E006C" w:rsidRDefault="00474794" w:rsidP="00474794">
      <w:pPr>
        <w:pStyle w:val="a4"/>
        <w:rPr>
          <w:rFonts w:ascii="Times New Roman" w:hAnsi="Times New Roman" w:cs="Times New Roman"/>
          <w:szCs w:val="32"/>
        </w:rPr>
      </w:pPr>
      <w:r w:rsidRPr="007E006C">
        <w:rPr>
          <w:rFonts w:ascii="Times New Roman" w:hAnsi="Times New Roman" w:cs="Times New Roman"/>
          <w:szCs w:val="32"/>
        </w:rPr>
        <w:t xml:space="preserve">"Сбор нефти и газа со скважин №№ 665, 666, 667, 2101, 5101, 5102, 5104, 5106, 5107, 5108, 5109, 5113, 5114, 5115 и система заводнения скважин №№ 665, 5101, 5104 5109, 5114 </w:t>
      </w:r>
      <w:proofErr w:type="spellStart"/>
      <w:r w:rsidRPr="007E006C">
        <w:rPr>
          <w:rFonts w:ascii="Times New Roman" w:hAnsi="Times New Roman" w:cs="Times New Roman"/>
          <w:szCs w:val="32"/>
        </w:rPr>
        <w:t>Сорочинско</w:t>
      </w:r>
      <w:proofErr w:type="spellEnd"/>
      <w:r w:rsidRPr="007E006C">
        <w:rPr>
          <w:rFonts w:ascii="Times New Roman" w:hAnsi="Times New Roman" w:cs="Times New Roman"/>
          <w:szCs w:val="32"/>
        </w:rPr>
        <w:t>-Никольского месторождения"</w:t>
      </w:r>
    </w:p>
    <w:p w:rsidR="00474794" w:rsidRDefault="00474794" w:rsidP="00474794">
      <w:pPr>
        <w:jc w:val="center"/>
        <w:rPr>
          <w:sz w:val="28"/>
          <w:szCs w:val="28"/>
        </w:rPr>
      </w:pPr>
    </w:p>
    <w:p w:rsidR="00474794" w:rsidRPr="007E006C" w:rsidRDefault="00474794" w:rsidP="00474794">
      <w:pPr>
        <w:jc w:val="center"/>
        <w:rPr>
          <w:sz w:val="28"/>
          <w:szCs w:val="28"/>
        </w:rPr>
      </w:pPr>
    </w:p>
    <w:p w:rsidR="00474794" w:rsidRPr="007E006C" w:rsidRDefault="00474794" w:rsidP="00474794">
      <w:pPr>
        <w:ind w:left="-284" w:right="283"/>
        <w:jc w:val="center"/>
        <w:rPr>
          <w:rFonts w:eastAsia="Arial Unicode MS"/>
          <w:b/>
          <w:sz w:val="32"/>
          <w:szCs w:val="32"/>
          <w:u w:val="single"/>
        </w:rPr>
      </w:pPr>
      <w:r w:rsidRPr="007E006C">
        <w:rPr>
          <w:rFonts w:eastAsia="Arial Unicode MS"/>
          <w:b/>
          <w:sz w:val="32"/>
          <w:szCs w:val="32"/>
        </w:rPr>
        <w:t xml:space="preserve">Часть 1. </w:t>
      </w:r>
      <w:r w:rsidRPr="007E006C">
        <w:rPr>
          <w:rFonts w:eastAsia="Arial Unicode MS"/>
          <w:b/>
          <w:sz w:val="32"/>
          <w:szCs w:val="32"/>
          <w:u w:val="single"/>
        </w:rPr>
        <w:t>Основная часть проекта планировки территории.</w:t>
      </w:r>
    </w:p>
    <w:p w:rsidR="00474794" w:rsidRPr="007E006C" w:rsidRDefault="00474794" w:rsidP="00474794">
      <w:pPr>
        <w:ind w:left="-284" w:right="283"/>
        <w:jc w:val="center"/>
        <w:rPr>
          <w:rFonts w:eastAsia="Arial Unicode MS"/>
          <w:sz w:val="32"/>
          <w:szCs w:val="32"/>
          <w:u w:val="single"/>
        </w:rPr>
      </w:pPr>
      <w:r w:rsidRPr="007E006C">
        <w:rPr>
          <w:rFonts w:eastAsia="Arial Unicode MS"/>
          <w:sz w:val="32"/>
          <w:szCs w:val="32"/>
        </w:rPr>
        <w:t xml:space="preserve">Раздел 1. </w:t>
      </w:r>
      <w:r w:rsidRPr="007E006C">
        <w:rPr>
          <w:rFonts w:eastAsia="Arial Unicode MS"/>
          <w:sz w:val="32"/>
          <w:szCs w:val="32"/>
          <w:u w:val="single"/>
        </w:rPr>
        <w:t xml:space="preserve">Проект планировки территории. Графическая часть. </w:t>
      </w:r>
    </w:p>
    <w:p w:rsidR="00474794" w:rsidRPr="007E006C" w:rsidRDefault="00474794" w:rsidP="00474794">
      <w:pPr>
        <w:ind w:left="-284" w:right="283"/>
        <w:jc w:val="center"/>
        <w:rPr>
          <w:rFonts w:eastAsia="Arial Unicode MS"/>
          <w:sz w:val="32"/>
          <w:szCs w:val="32"/>
        </w:rPr>
      </w:pPr>
      <w:r w:rsidRPr="007E006C">
        <w:rPr>
          <w:rFonts w:eastAsia="Arial Unicode MS"/>
          <w:sz w:val="32"/>
          <w:szCs w:val="32"/>
        </w:rPr>
        <w:t>Раздел 2.</w:t>
      </w:r>
      <w:r w:rsidRPr="007E006C">
        <w:rPr>
          <w:rFonts w:eastAsia="Arial Unicode MS"/>
          <w:sz w:val="32"/>
          <w:szCs w:val="32"/>
          <w:u w:val="single"/>
        </w:rPr>
        <w:t xml:space="preserve"> Положение о размещении линейных объектов.</w:t>
      </w:r>
    </w:p>
    <w:p w:rsidR="00474794" w:rsidRPr="007E006C" w:rsidRDefault="00474794" w:rsidP="00474794">
      <w:pPr>
        <w:ind w:left="-284" w:right="283"/>
        <w:jc w:val="center"/>
        <w:rPr>
          <w:rFonts w:eastAsia="Arial Unicode MS"/>
          <w:b/>
          <w:sz w:val="32"/>
          <w:szCs w:val="32"/>
        </w:rPr>
      </w:pPr>
      <w:r w:rsidRPr="007E006C">
        <w:rPr>
          <w:rFonts w:eastAsia="Arial Unicode MS"/>
          <w:b/>
          <w:sz w:val="32"/>
          <w:szCs w:val="32"/>
        </w:rPr>
        <w:t xml:space="preserve">Часть 2. </w:t>
      </w:r>
      <w:r w:rsidRPr="007E006C">
        <w:rPr>
          <w:rFonts w:eastAsia="Arial Unicode MS"/>
          <w:b/>
          <w:sz w:val="32"/>
          <w:szCs w:val="32"/>
          <w:u w:val="single"/>
        </w:rPr>
        <w:t>Основная часть проекта межевания территории.</w:t>
      </w:r>
    </w:p>
    <w:p w:rsidR="00474794" w:rsidRPr="007E006C" w:rsidRDefault="00474794" w:rsidP="00474794">
      <w:pPr>
        <w:ind w:left="-284" w:right="283"/>
        <w:jc w:val="center"/>
        <w:rPr>
          <w:rFonts w:eastAsia="Arial Unicode MS"/>
          <w:sz w:val="32"/>
          <w:szCs w:val="32"/>
          <w:u w:val="single"/>
        </w:rPr>
      </w:pPr>
      <w:r w:rsidRPr="007E006C">
        <w:rPr>
          <w:rFonts w:eastAsia="Arial Unicode MS"/>
          <w:sz w:val="32"/>
          <w:szCs w:val="32"/>
        </w:rPr>
        <w:t xml:space="preserve">Раздел 1. </w:t>
      </w:r>
      <w:r w:rsidRPr="007E006C">
        <w:rPr>
          <w:rFonts w:eastAsia="Arial Unicode MS"/>
          <w:sz w:val="32"/>
          <w:szCs w:val="32"/>
          <w:u w:val="single"/>
        </w:rPr>
        <w:t xml:space="preserve">Текстовая часть проекта межевания территории. </w:t>
      </w:r>
    </w:p>
    <w:p w:rsidR="00474794" w:rsidRPr="007E006C" w:rsidRDefault="00474794" w:rsidP="00474794">
      <w:pPr>
        <w:ind w:left="-284" w:right="283"/>
        <w:jc w:val="center"/>
        <w:rPr>
          <w:rFonts w:eastAsia="Arial Unicode MS"/>
          <w:sz w:val="32"/>
          <w:szCs w:val="32"/>
        </w:rPr>
      </w:pPr>
      <w:r w:rsidRPr="007E006C">
        <w:rPr>
          <w:rFonts w:eastAsia="Arial Unicode MS"/>
          <w:sz w:val="32"/>
          <w:szCs w:val="32"/>
        </w:rPr>
        <w:t xml:space="preserve">Раздел 2. </w:t>
      </w:r>
      <w:r w:rsidRPr="007E006C">
        <w:rPr>
          <w:rFonts w:eastAsia="Arial Unicode MS"/>
          <w:sz w:val="32"/>
          <w:szCs w:val="32"/>
          <w:u w:val="single"/>
        </w:rPr>
        <w:t>Чертежи межевания территории.</w:t>
      </w:r>
    </w:p>
    <w:p w:rsidR="00474794" w:rsidRDefault="00474794" w:rsidP="00474794">
      <w:pPr>
        <w:jc w:val="center"/>
      </w:pPr>
    </w:p>
    <w:p w:rsidR="00474794" w:rsidRDefault="00474794" w:rsidP="00474794">
      <w:pPr>
        <w:jc w:val="center"/>
        <w:rPr>
          <w:rFonts w:ascii="Arial" w:hAnsi="Arial"/>
          <w:b/>
          <w:bCs/>
          <w:sz w:val="28"/>
          <w:szCs w:val="28"/>
        </w:rPr>
      </w:pPr>
    </w:p>
    <w:p w:rsidR="00474794" w:rsidRDefault="00474794" w:rsidP="00474794">
      <w:pPr>
        <w:jc w:val="center"/>
        <w:rPr>
          <w:rFonts w:ascii="Arial" w:hAnsi="Arial"/>
          <w:b/>
          <w:bCs/>
          <w:sz w:val="28"/>
          <w:szCs w:val="28"/>
        </w:rPr>
      </w:pPr>
    </w:p>
    <w:p w:rsidR="00474794" w:rsidRPr="007E006C" w:rsidRDefault="00474794" w:rsidP="00474794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4686</w:t>
      </w:r>
      <w:r w:rsidRPr="007E006C">
        <w:rPr>
          <w:rFonts w:ascii="Arial" w:hAnsi="Arial"/>
          <w:b/>
          <w:bCs/>
          <w:sz w:val="28"/>
          <w:szCs w:val="28"/>
        </w:rPr>
        <w:t>П</w:t>
      </w:r>
    </w:p>
    <w:p w:rsidR="00474794" w:rsidRPr="007E006C" w:rsidRDefault="00474794" w:rsidP="00474794">
      <w:pPr>
        <w:suppressAutoHyphens/>
        <w:spacing w:before="120"/>
        <w:jc w:val="both"/>
        <w:rPr>
          <w:rFonts w:ascii="Arial" w:hAnsi="Arial"/>
          <w:bCs/>
          <w:sz w:val="20"/>
          <w:szCs w:val="20"/>
        </w:rPr>
      </w:pPr>
    </w:p>
    <w:p w:rsidR="00474794" w:rsidRPr="007E006C" w:rsidRDefault="00474794" w:rsidP="00474794">
      <w:pPr>
        <w:suppressAutoHyphens/>
        <w:spacing w:before="120"/>
        <w:ind w:firstLine="720"/>
        <w:jc w:val="both"/>
        <w:rPr>
          <w:rFonts w:ascii="Arial" w:hAnsi="Arial"/>
          <w:bCs/>
          <w:sz w:val="20"/>
          <w:szCs w:val="20"/>
        </w:rPr>
      </w:pPr>
    </w:p>
    <w:p w:rsidR="00474794" w:rsidRPr="007E006C" w:rsidRDefault="00474794" w:rsidP="00474794">
      <w:pPr>
        <w:jc w:val="center"/>
        <w:rPr>
          <w:rFonts w:ascii="Arial" w:hAnsi="Arial"/>
          <w:bCs/>
          <w:sz w:val="20"/>
          <w:szCs w:val="20"/>
        </w:rPr>
      </w:pPr>
    </w:p>
    <w:p w:rsidR="00474794" w:rsidRPr="007E006C" w:rsidRDefault="00474794" w:rsidP="00474794">
      <w:pPr>
        <w:suppressAutoHyphens/>
        <w:jc w:val="center"/>
        <w:rPr>
          <w:rFonts w:ascii="Arial" w:hAnsi="Arial"/>
          <w:bCs/>
          <w:sz w:val="20"/>
          <w:szCs w:val="20"/>
        </w:rPr>
      </w:pPr>
    </w:p>
    <w:p w:rsidR="00474794" w:rsidRPr="007E006C" w:rsidRDefault="00474794" w:rsidP="00474794">
      <w:pPr>
        <w:tabs>
          <w:tab w:val="right" w:pos="9356"/>
        </w:tabs>
        <w:spacing w:line="480" w:lineRule="auto"/>
        <w:jc w:val="both"/>
        <w:rPr>
          <w:rFonts w:ascii="Arial" w:hAnsi="Arial" w:cs="Arial"/>
          <w:b/>
          <w:szCs w:val="20"/>
        </w:rPr>
      </w:pPr>
      <w:r w:rsidRPr="007E006C">
        <w:rPr>
          <w:rFonts w:ascii="Arial" w:hAnsi="Arial" w:cs="Arial"/>
          <w:b/>
          <w:szCs w:val="20"/>
        </w:rPr>
        <w:t>Главный инженер</w:t>
      </w:r>
      <w:r w:rsidRPr="007E006C">
        <w:rPr>
          <w:rFonts w:ascii="Arial" w:hAnsi="Arial" w:cs="Arial"/>
          <w:b/>
          <w:szCs w:val="20"/>
        </w:rPr>
        <w:tab/>
        <w:t>А.Я. Клюев</w:t>
      </w:r>
    </w:p>
    <w:p w:rsidR="00474794" w:rsidRPr="007E006C" w:rsidRDefault="00474794" w:rsidP="00474794">
      <w:pPr>
        <w:tabs>
          <w:tab w:val="right" w:pos="9356"/>
        </w:tabs>
        <w:spacing w:line="480" w:lineRule="auto"/>
        <w:jc w:val="both"/>
        <w:rPr>
          <w:rFonts w:ascii="Arial" w:hAnsi="Arial" w:cs="Arial"/>
          <w:b/>
          <w:szCs w:val="20"/>
        </w:rPr>
      </w:pPr>
    </w:p>
    <w:p w:rsidR="0022007F" w:rsidRDefault="00474794" w:rsidP="00474794">
      <w:pPr>
        <w:rPr>
          <w:rFonts w:ascii="Arial" w:hAnsi="Arial" w:cs="Arial"/>
          <w:b/>
          <w:szCs w:val="20"/>
        </w:rPr>
      </w:pPr>
      <w:r w:rsidRPr="007E006C">
        <w:rPr>
          <w:rFonts w:ascii="Arial" w:hAnsi="Arial" w:cs="Arial"/>
          <w:b/>
          <w:szCs w:val="20"/>
        </w:rPr>
        <w:t>Главный инженер проекта</w:t>
      </w:r>
      <w:r>
        <w:rPr>
          <w:rFonts w:ascii="Arial" w:hAnsi="Arial" w:cs="Arial"/>
          <w:b/>
          <w:szCs w:val="20"/>
        </w:rPr>
        <w:t xml:space="preserve">                                                              </w:t>
      </w:r>
      <w:r w:rsidRPr="007E006C">
        <w:rPr>
          <w:rFonts w:ascii="Arial" w:hAnsi="Arial" w:cs="Arial"/>
          <w:b/>
          <w:szCs w:val="20"/>
        </w:rPr>
        <w:tab/>
        <w:t>И.В. Калинин</w:t>
      </w:r>
    </w:p>
    <w:p w:rsidR="00474794" w:rsidRDefault="00474794" w:rsidP="00474794">
      <w:pPr>
        <w:rPr>
          <w:rFonts w:ascii="Arial" w:hAnsi="Arial" w:cs="Arial"/>
          <w:b/>
          <w:szCs w:val="20"/>
        </w:rPr>
      </w:pPr>
    </w:p>
    <w:p w:rsidR="00474794" w:rsidRDefault="00474794" w:rsidP="00474794">
      <w:pPr>
        <w:rPr>
          <w:rFonts w:ascii="Arial" w:hAnsi="Arial" w:cs="Arial"/>
          <w:b/>
          <w:szCs w:val="20"/>
        </w:rPr>
      </w:pPr>
    </w:p>
    <w:p w:rsidR="00474794" w:rsidRDefault="00474794" w:rsidP="00474794">
      <w:pPr>
        <w:rPr>
          <w:rFonts w:ascii="Arial" w:hAnsi="Arial" w:cs="Arial"/>
          <w:b/>
          <w:szCs w:val="20"/>
        </w:rPr>
      </w:pPr>
    </w:p>
    <w:p w:rsidR="00474794" w:rsidRDefault="00474794" w:rsidP="00474794">
      <w:pPr>
        <w:jc w:val="center"/>
        <w:rPr>
          <w:rFonts w:ascii="Arial" w:hAnsi="Arial" w:cs="Arial"/>
          <w:b/>
          <w:color w:val="BFBFBF" w:themeColor="background1" w:themeShade="BF"/>
          <w:sz w:val="28"/>
          <w:szCs w:val="28"/>
        </w:rPr>
      </w:pPr>
      <w:r w:rsidRPr="00474794">
        <w:rPr>
          <w:rFonts w:ascii="Arial" w:hAnsi="Arial" w:cs="Arial"/>
          <w:b/>
          <w:color w:val="BFBFBF" w:themeColor="background1" w:themeShade="BF"/>
          <w:sz w:val="28"/>
          <w:szCs w:val="28"/>
        </w:rPr>
        <w:t>2018</w:t>
      </w:r>
    </w:p>
    <w:p w:rsidR="00474794" w:rsidRPr="00474794" w:rsidRDefault="00474794" w:rsidP="00474794">
      <w:pPr>
        <w:ind w:left="-426" w:firstLine="426"/>
        <w:rPr>
          <w:szCs w:val="2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829425" cy="1532255"/>
                <wp:effectExtent l="0" t="0" r="3810" b="3810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53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8"/>
                              <w:gridCol w:w="6391"/>
                            </w:tblGrid>
                            <w:tr w:rsidR="00474794" w:rsidTr="007E006C">
                              <w:trPr>
                                <w:cantSplit/>
                                <w:trHeight w:val="2350"/>
                              </w:trPr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74794" w:rsidRDefault="00474794">
                                  <w:pPr>
                                    <w:tabs>
                                      <w:tab w:val="left" w:pos="9514"/>
                                    </w:tabs>
                                    <w:jc w:val="both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0204F243" wp14:editId="12CEB2AF">
                                        <wp:extent cx="2133600" cy="676275"/>
                                        <wp:effectExtent l="0" t="0" r="0" b="9525"/>
                                        <wp:docPr id="3" name="Рисунок 3" descr="NSPl_Logo_reliz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NSPl_Logo_reliz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091" t="18756" r="11604" b="193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360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74794" w:rsidRDefault="00474794">
                                  <w:pPr>
                                    <w:tabs>
                                      <w:tab w:val="left" w:pos="951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Российская Федерация</w:t>
                                  </w:r>
                                </w:p>
                                <w:p w:rsidR="00474794" w:rsidRDefault="00474794">
                                  <w:pPr>
                                    <w:tabs>
                                      <w:tab w:val="left" w:pos="9514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</w:rPr>
                                    <w:t>Общество с ограниченной ответственностью</w:t>
                                  </w:r>
                                </w:p>
                                <w:p w:rsidR="00474794" w:rsidRDefault="00474794">
                                  <w:pPr>
                                    <w:tabs>
                                      <w:tab w:val="left" w:pos="9514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  <w:t>НефтеСтрой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</w:rPr>
                                    <w:t xml:space="preserve"> Проект»</w:t>
                                  </w:r>
                                </w:p>
                              </w:tc>
                            </w:tr>
                          </w:tbl>
                          <w:p w:rsidR="00474794" w:rsidRDefault="00474794" w:rsidP="0047479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4" o:spid="_x0000_s1027" type="#_x0000_t202" style="width:537.75pt;height:1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nVvgIAALE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" filled="f" stroked="f">
                <v:textbox inset="0,0,0,0">
                  <w:txbxContent>
                    <w:tbl>
                      <w:tblPr>
                        <w:tblW w:w="98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98"/>
                        <w:gridCol w:w="6391"/>
                      </w:tblGrid>
                      <w:tr w:rsidR="00474794" w:rsidTr="007E006C">
                        <w:trPr>
                          <w:cantSplit/>
                          <w:trHeight w:val="2350"/>
                        </w:trPr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74794" w:rsidRDefault="00474794">
                            <w:pPr>
                              <w:tabs>
                                <w:tab w:val="left" w:pos="9514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0204F243" wp14:editId="12CEB2AF">
                                  <wp:extent cx="2133600" cy="676275"/>
                                  <wp:effectExtent l="0" t="0" r="0" b="9525"/>
                                  <wp:docPr id="3" name="Рисунок 3" descr="NSPl_Logo_reli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NSPl_Logo_reli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91" t="18756" r="11604" b="193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74794" w:rsidRDefault="00474794">
                            <w:pPr>
                              <w:tabs>
                                <w:tab w:val="left" w:pos="951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</w:rPr>
                              <w:t>Российская Федерация</w:t>
                            </w:r>
                          </w:p>
                          <w:p w:rsidR="00474794" w:rsidRDefault="00474794">
                            <w:pPr>
                              <w:tabs>
                                <w:tab w:val="left" w:pos="9514"/>
                              </w:tabs>
                              <w:jc w:val="center"/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</w:rPr>
                              <w:t>Общество с ограниченной ответственностью</w:t>
                            </w:r>
                          </w:p>
                          <w:p w:rsidR="00474794" w:rsidRDefault="00474794">
                            <w:pPr>
                              <w:tabs>
                                <w:tab w:val="left" w:pos="9514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НефтеСтрой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 Проект»</w:t>
                            </w:r>
                          </w:p>
                        </w:tc>
                      </w:tr>
                    </w:tbl>
                    <w:p w:rsidR="00474794" w:rsidRDefault="00474794" w:rsidP="00474794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74794" w:rsidRPr="00474794" w:rsidRDefault="00474794" w:rsidP="00474794">
      <w:pPr>
        <w:spacing w:before="240"/>
        <w:jc w:val="center"/>
        <w:rPr>
          <w:b/>
          <w:noProof/>
          <w:sz w:val="32"/>
          <w:szCs w:val="32"/>
        </w:rPr>
      </w:pPr>
      <w:r w:rsidRPr="00474794">
        <w:rPr>
          <w:b/>
          <w:noProof/>
          <w:sz w:val="32"/>
          <w:szCs w:val="32"/>
        </w:rPr>
        <w:t>Свидетельство № 0064-2013-6315602088-09 от 7 марта 2013 г.</w:t>
      </w:r>
    </w:p>
    <w:p w:rsidR="00474794" w:rsidRPr="00474794" w:rsidRDefault="00474794" w:rsidP="00474794">
      <w:pPr>
        <w:jc w:val="center"/>
        <w:rPr>
          <w:rFonts w:ascii="Arial" w:hAnsi="Arial" w:cs="Arial"/>
          <w:sz w:val="20"/>
          <w:szCs w:val="20"/>
        </w:rPr>
      </w:pPr>
    </w:p>
    <w:p w:rsidR="00474794" w:rsidRPr="00474794" w:rsidRDefault="00474794" w:rsidP="00474794">
      <w:pPr>
        <w:jc w:val="center"/>
        <w:rPr>
          <w:rFonts w:ascii="Arial" w:hAnsi="Arial" w:cs="Arial"/>
          <w:sz w:val="20"/>
          <w:szCs w:val="20"/>
        </w:rPr>
      </w:pPr>
    </w:p>
    <w:p w:rsidR="00474794" w:rsidRPr="00474794" w:rsidRDefault="00474794" w:rsidP="00474794">
      <w:pPr>
        <w:jc w:val="center"/>
        <w:rPr>
          <w:rFonts w:ascii="Arial" w:hAnsi="Arial" w:cs="Arial"/>
          <w:sz w:val="20"/>
          <w:szCs w:val="20"/>
        </w:rPr>
      </w:pPr>
    </w:p>
    <w:p w:rsidR="00474794" w:rsidRPr="00474794" w:rsidRDefault="00474794" w:rsidP="00474794"/>
    <w:p w:rsidR="00474794" w:rsidRPr="00474794" w:rsidRDefault="00474794" w:rsidP="00474794"/>
    <w:p w:rsidR="00474794" w:rsidRPr="00474794" w:rsidRDefault="00474794" w:rsidP="00474794">
      <w:pPr>
        <w:rPr>
          <w:rFonts w:ascii="Arial" w:hAnsi="Arial" w:cs="Arial"/>
          <w:sz w:val="20"/>
          <w:szCs w:val="20"/>
        </w:rPr>
      </w:pPr>
    </w:p>
    <w:p w:rsidR="00474794" w:rsidRPr="00474794" w:rsidRDefault="00474794" w:rsidP="00474794">
      <w:pPr>
        <w:suppressAutoHyphens/>
        <w:spacing w:before="120"/>
        <w:ind w:firstLine="720"/>
        <w:jc w:val="both"/>
        <w:rPr>
          <w:b/>
          <w:bCs/>
          <w:sz w:val="32"/>
          <w:szCs w:val="32"/>
        </w:rPr>
      </w:pPr>
      <w:r w:rsidRPr="00474794">
        <w:rPr>
          <w:b/>
          <w:bCs/>
          <w:sz w:val="32"/>
          <w:szCs w:val="32"/>
        </w:rPr>
        <w:t xml:space="preserve"> ДОКУМЕНТАЦИЯ ПО ПЛАНИРОВКЕ ТЕРРИТОРИИ</w:t>
      </w:r>
    </w:p>
    <w:p w:rsidR="00474794" w:rsidRPr="00474794" w:rsidRDefault="00474794" w:rsidP="00474794">
      <w:pPr>
        <w:jc w:val="center"/>
        <w:rPr>
          <w:b/>
          <w:bCs/>
          <w:sz w:val="32"/>
          <w:szCs w:val="32"/>
          <w:u w:val="single"/>
        </w:rPr>
      </w:pPr>
      <w:r w:rsidRPr="00474794">
        <w:rPr>
          <w:b/>
          <w:bCs/>
          <w:sz w:val="32"/>
          <w:szCs w:val="32"/>
          <w:u w:val="single"/>
        </w:rPr>
        <w:t xml:space="preserve">Проект </w:t>
      </w:r>
      <w:proofErr w:type="gramStart"/>
      <w:r w:rsidRPr="00474794">
        <w:rPr>
          <w:b/>
          <w:bCs/>
          <w:sz w:val="32"/>
          <w:szCs w:val="32"/>
          <w:u w:val="single"/>
        </w:rPr>
        <w:t>планировки</w:t>
      </w:r>
      <w:proofErr w:type="gramEnd"/>
      <w:r w:rsidRPr="00474794">
        <w:rPr>
          <w:b/>
          <w:bCs/>
          <w:sz w:val="32"/>
          <w:szCs w:val="32"/>
          <w:u w:val="single"/>
        </w:rPr>
        <w:t xml:space="preserve"> совмещенный с проектом межевания территории для строительства линейного объекта:</w:t>
      </w:r>
    </w:p>
    <w:p w:rsidR="00474794" w:rsidRPr="00474794" w:rsidRDefault="00474794" w:rsidP="00474794">
      <w:pPr>
        <w:jc w:val="center"/>
        <w:rPr>
          <w:b/>
          <w:bCs/>
          <w:sz w:val="32"/>
          <w:szCs w:val="32"/>
        </w:rPr>
      </w:pPr>
      <w:r w:rsidRPr="00474794">
        <w:rPr>
          <w:b/>
          <w:bCs/>
          <w:sz w:val="32"/>
          <w:szCs w:val="32"/>
        </w:rPr>
        <w:t xml:space="preserve">"Сбор нефти и газа со скважин №№ 665, 666, 667, 2101, 5101, 5102, 5104, 5106, 5107, 5108, 5109, 5113, 5114, 5115 и система заводнения скважин №№ 665, 5101, 5104 5109, 5114 </w:t>
      </w:r>
      <w:proofErr w:type="spellStart"/>
      <w:r w:rsidRPr="00474794">
        <w:rPr>
          <w:b/>
          <w:bCs/>
          <w:sz w:val="32"/>
          <w:szCs w:val="32"/>
        </w:rPr>
        <w:t>Сорочинско</w:t>
      </w:r>
      <w:proofErr w:type="spellEnd"/>
      <w:r w:rsidRPr="00474794">
        <w:rPr>
          <w:b/>
          <w:bCs/>
          <w:sz w:val="32"/>
          <w:szCs w:val="32"/>
        </w:rPr>
        <w:t>-Никольского месторождения"</w:t>
      </w:r>
    </w:p>
    <w:p w:rsidR="00474794" w:rsidRPr="00474794" w:rsidRDefault="00474794" w:rsidP="00474794">
      <w:pPr>
        <w:jc w:val="center"/>
        <w:rPr>
          <w:sz w:val="28"/>
          <w:szCs w:val="28"/>
        </w:rPr>
      </w:pPr>
    </w:p>
    <w:p w:rsidR="00474794" w:rsidRPr="00474794" w:rsidRDefault="00474794" w:rsidP="00474794">
      <w:pPr>
        <w:jc w:val="center"/>
        <w:rPr>
          <w:sz w:val="28"/>
          <w:szCs w:val="28"/>
        </w:rPr>
      </w:pPr>
    </w:p>
    <w:p w:rsidR="00EA15F6" w:rsidRPr="00EA15F6" w:rsidRDefault="00EA15F6" w:rsidP="00EA15F6">
      <w:pPr>
        <w:ind w:right="-284"/>
        <w:jc w:val="center"/>
        <w:rPr>
          <w:rFonts w:eastAsia="Arial Unicode MS"/>
          <w:b/>
          <w:sz w:val="32"/>
          <w:szCs w:val="32"/>
          <w:u w:val="single"/>
        </w:rPr>
      </w:pPr>
      <w:r w:rsidRPr="00EA15F6">
        <w:rPr>
          <w:rFonts w:eastAsia="Arial Unicode MS"/>
          <w:b/>
          <w:sz w:val="32"/>
          <w:szCs w:val="32"/>
        </w:rPr>
        <w:t xml:space="preserve">Часть 3. </w:t>
      </w:r>
      <w:r w:rsidRPr="00EA15F6">
        <w:rPr>
          <w:rFonts w:eastAsia="Arial Unicode MS"/>
          <w:b/>
          <w:sz w:val="32"/>
          <w:szCs w:val="32"/>
          <w:u w:val="single"/>
        </w:rPr>
        <w:t>Материалы по обоснованию проекта планировки территории.</w:t>
      </w:r>
    </w:p>
    <w:p w:rsidR="00EA15F6" w:rsidRPr="00EA15F6" w:rsidRDefault="00EA15F6" w:rsidP="00EA15F6">
      <w:pPr>
        <w:ind w:right="283"/>
        <w:jc w:val="center"/>
        <w:rPr>
          <w:rFonts w:eastAsia="Arial Unicode MS"/>
          <w:sz w:val="32"/>
          <w:szCs w:val="32"/>
          <w:u w:val="single"/>
        </w:rPr>
      </w:pPr>
      <w:r w:rsidRPr="00EA15F6">
        <w:rPr>
          <w:rFonts w:eastAsia="Arial Unicode MS"/>
          <w:sz w:val="32"/>
          <w:szCs w:val="32"/>
        </w:rPr>
        <w:t xml:space="preserve">Раздел 1. </w:t>
      </w:r>
      <w:r w:rsidRPr="00EA15F6">
        <w:rPr>
          <w:rFonts w:eastAsia="Arial Unicode MS"/>
          <w:sz w:val="32"/>
          <w:szCs w:val="32"/>
          <w:u w:val="single"/>
        </w:rPr>
        <w:t xml:space="preserve">Материалы по обоснованию проекта планировки территории. Графическая часть. </w:t>
      </w:r>
    </w:p>
    <w:p w:rsidR="00EA15F6" w:rsidRPr="00EA15F6" w:rsidRDefault="00EA15F6" w:rsidP="00EA15F6">
      <w:pPr>
        <w:ind w:right="283"/>
        <w:jc w:val="center"/>
        <w:rPr>
          <w:rFonts w:eastAsia="Arial Unicode MS"/>
          <w:sz w:val="32"/>
          <w:szCs w:val="32"/>
          <w:u w:val="single"/>
        </w:rPr>
      </w:pPr>
      <w:r w:rsidRPr="00EA15F6">
        <w:rPr>
          <w:rFonts w:eastAsia="Arial Unicode MS"/>
          <w:sz w:val="32"/>
          <w:szCs w:val="32"/>
        </w:rPr>
        <w:t xml:space="preserve">Раздел 2. </w:t>
      </w:r>
      <w:r w:rsidRPr="00EA15F6">
        <w:rPr>
          <w:rFonts w:eastAsia="Arial Unicode MS"/>
          <w:sz w:val="32"/>
          <w:szCs w:val="32"/>
          <w:u w:val="single"/>
        </w:rPr>
        <w:t xml:space="preserve">Материалы по обоснованию проекта планировки территории. Пояснительная записка. </w:t>
      </w:r>
    </w:p>
    <w:p w:rsidR="00EA15F6" w:rsidRPr="00EA15F6" w:rsidRDefault="00EA15F6" w:rsidP="00EA15F6">
      <w:pPr>
        <w:ind w:right="283"/>
        <w:jc w:val="center"/>
        <w:rPr>
          <w:rFonts w:eastAsia="Arial Unicode MS"/>
          <w:b/>
          <w:sz w:val="32"/>
          <w:szCs w:val="32"/>
        </w:rPr>
      </w:pPr>
      <w:r w:rsidRPr="00EA15F6">
        <w:rPr>
          <w:rFonts w:eastAsia="Arial Unicode MS"/>
          <w:b/>
          <w:sz w:val="32"/>
          <w:szCs w:val="32"/>
        </w:rPr>
        <w:t>Часть 4.</w:t>
      </w:r>
      <w:r w:rsidRPr="00EA15F6">
        <w:rPr>
          <w:rFonts w:eastAsia="Arial Unicode MS"/>
          <w:b/>
          <w:sz w:val="32"/>
          <w:szCs w:val="32"/>
          <w:u w:val="single"/>
        </w:rPr>
        <w:t xml:space="preserve"> Материалы по обоснованию проекта межевания территории. </w:t>
      </w:r>
    </w:p>
    <w:p w:rsidR="00EA15F6" w:rsidRPr="00EA15F6" w:rsidRDefault="00EA15F6" w:rsidP="00EA15F6">
      <w:pPr>
        <w:ind w:right="283"/>
        <w:jc w:val="center"/>
        <w:rPr>
          <w:rFonts w:eastAsia="Arial Unicode MS"/>
          <w:sz w:val="32"/>
          <w:szCs w:val="32"/>
        </w:rPr>
      </w:pPr>
      <w:r w:rsidRPr="00EA15F6">
        <w:rPr>
          <w:rFonts w:eastAsia="Arial Unicode MS"/>
          <w:sz w:val="32"/>
          <w:szCs w:val="32"/>
        </w:rPr>
        <w:t xml:space="preserve">Раздел 1. </w:t>
      </w:r>
      <w:r w:rsidRPr="00EA15F6">
        <w:rPr>
          <w:rFonts w:eastAsia="Arial Unicode MS"/>
          <w:sz w:val="32"/>
          <w:szCs w:val="32"/>
          <w:u w:val="single"/>
        </w:rPr>
        <w:t>Чертежи.</w:t>
      </w:r>
    </w:p>
    <w:p w:rsidR="00474794" w:rsidRDefault="00474794" w:rsidP="00EA15F6">
      <w:pPr>
        <w:jc w:val="center"/>
        <w:rPr>
          <w:rFonts w:ascii="Arial" w:hAnsi="Arial"/>
          <w:b/>
          <w:bCs/>
          <w:sz w:val="28"/>
          <w:szCs w:val="28"/>
        </w:rPr>
      </w:pPr>
    </w:p>
    <w:p w:rsidR="00474794" w:rsidRPr="00474794" w:rsidRDefault="00474794" w:rsidP="00474794">
      <w:pPr>
        <w:jc w:val="center"/>
        <w:rPr>
          <w:rFonts w:ascii="Arial" w:hAnsi="Arial"/>
          <w:b/>
          <w:bCs/>
          <w:sz w:val="28"/>
          <w:szCs w:val="28"/>
        </w:rPr>
      </w:pPr>
      <w:r w:rsidRPr="00474794">
        <w:rPr>
          <w:rFonts w:ascii="Arial" w:hAnsi="Arial"/>
          <w:b/>
          <w:bCs/>
          <w:sz w:val="28"/>
          <w:szCs w:val="28"/>
        </w:rPr>
        <w:t>4686П</w:t>
      </w:r>
    </w:p>
    <w:p w:rsidR="00474794" w:rsidRPr="00474794" w:rsidRDefault="00474794" w:rsidP="00EA15F6">
      <w:pPr>
        <w:rPr>
          <w:rFonts w:ascii="Arial" w:hAnsi="Arial"/>
          <w:bCs/>
          <w:sz w:val="20"/>
          <w:szCs w:val="20"/>
        </w:rPr>
      </w:pPr>
    </w:p>
    <w:p w:rsidR="00474794" w:rsidRPr="00474794" w:rsidRDefault="00474794" w:rsidP="00474794">
      <w:pPr>
        <w:suppressAutoHyphens/>
        <w:jc w:val="center"/>
        <w:rPr>
          <w:rFonts w:ascii="Arial" w:hAnsi="Arial"/>
          <w:bCs/>
          <w:sz w:val="20"/>
          <w:szCs w:val="20"/>
        </w:rPr>
      </w:pPr>
    </w:p>
    <w:p w:rsidR="00474794" w:rsidRDefault="00474794" w:rsidP="00474794">
      <w:pPr>
        <w:tabs>
          <w:tab w:val="right" w:pos="9356"/>
        </w:tabs>
        <w:spacing w:line="480" w:lineRule="auto"/>
        <w:jc w:val="both"/>
        <w:rPr>
          <w:rFonts w:ascii="Arial" w:hAnsi="Arial" w:cs="Arial"/>
          <w:b/>
          <w:szCs w:val="20"/>
        </w:rPr>
      </w:pPr>
    </w:p>
    <w:p w:rsidR="00474794" w:rsidRPr="00474794" w:rsidRDefault="00474794" w:rsidP="00474794">
      <w:pPr>
        <w:tabs>
          <w:tab w:val="right" w:pos="9356"/>
        </w:tabs>
        <w:spacing w:line="480" w:lineRule="auto"/>
        <w:jc w:val="both"/>
        <w:rPr>
          <w:rFonts w:ascii="Arial" w:hAnsi="Arial" w:cs="Arial"/>
          <w:b/>
          <w:szCs w:val="20"/>
        </w:rPr>
      </w:pPr>
      <w:r w:rsidRPr="00474794">
        <w:rPr>
          <w:rFonts w:ascii="Arial" w:hAnsi="Arial" w:cs="Arial"/>
          <w:b/>
          <w:szCs w:val="20"/>
        </w:rPr>
        <w:t>Главный инженер</w:t>
      </w:r>
      <w:r w:rsidRPr="00474794">
        <w:rPr>
          <w:rFonts w:ascii="Arial" w:hAnsi="Arial" w:cs="Arial"/>
          <w:b/>
          <w:szCs w:val="20"/>
        </w:rPr>
        <w:tab/>
        <w:t>А.Я. Клюев</w:t>
      </w:r>
    </w:p>
    <w:p w:rsidR="00474794" w:rsidRPr="00474794" w:rsidRDefault="00474794" w:rsidP="00474794">
      <w:pPr>
        <w:tabs>
          <w:tab w:val="right" w:pos="9356"/>
        </w:tabs>
        <w:spacing w:line="480" w:lineRule="auto"/>
        <w:jc w:val="both"/>
        <w:rPr>
          <w:rFonts w:ascii="Arial" w:hAnsi="Arial" w:cs="Arial"/>
          <w:b/>
          <w:szCs w:val="20"/>
        </w:rPr>
      </w:pPr>
    </w:p>
    <w:p w:rsidR="00474794" w:rsidRDefault="00474794" w:rsidP="00474794">
      <w:pPr>
        <w:rPr>
          <w:rFonts w:ascii="Arial" w:hAnsi="Arial" w:cs="Arial"/>
          <w:b/>
          <w:szCs w:val="20"/>
        </w:rPr>
      </w:pPr>
      <w:r w:rsidRPr="00474794">
        <w:rPr>
          <w:rFonts w:ascii="Arial" w:hAnsi="Arial" w:cs="Arial"/>
          <w:b/>
          <w:szCs w:val="20"/>
        </w:rPr>
        <w:t>Главный инженер проекта</w:t>
      </w:r>
      <w:r>
        <w:rPr>
          <w:rFonts w:ascii="Arial" w:hAnsi="Arial" w:cs="Arial"/>
          <w:b/>
          <w:szCs w:val="20"/>
        </w:rPr>
        <w:t xml:space="preserve">                                                                  </w:t>
      </w:r>
      <w:r w:rsidR="00EA15F6">
        <w:rPr>
          <w:rFonts w:ascii="Arial" w:hAnsi="Arial" w:cs="Arial"/>
          <w:b/>
          <w:szCs w:val="20"/>
        </w:rPr>
        <w:tab/>
        <w:t xml:space="preserve">И.В. </w:t>
      </w:r>
      <w:proofErr w:type="spellStart"/>
      <w:r w:rsidR="00EA15F6">
        <w:rPr>
          <w:rFonts w:ascii="Arial" w:hAnsi="Arial" w:cs="Arial"/>
          <w:b/>
          <w:szCs w:val="20"/>
        </w:rPr>
        <w:t>Калини</w:t>
      </w:r>
      <w:proofErr w:type="spellEnd"/>
    </w:p>
    <w:p w:rsidR="00474794" w:rsidRDefault="00474794" w:rsidP="00474794">
      <w:pPr>
        <w:rPr>
          <w:rFonts w:ascii="Arial" w:hAnsi="Arial" w:cs="Arial"/>
          <w:b/>
          <w:szCs w:val="20"/>
        </w:rPr>
      </w:pPr>
    </w:p>
    <w:p w:rsidR="00474794" w:rsidRDefault="00474794" w:rsidP="00474794">
      <w:pPr>
        <w:rPr>
          <w:rFonts w:ascii="Arial" w:hAnsi="Arial" w:cs="Arial"/>
          <w:b/>
          <w:szCs w:val="20"/>
        </w:rPr>
      </w:pPr>
    </w:p>
    <w:p w:rsidR="00474794" w:rsidRDefault="00474794" w:rsidP="00474794">
      <w:pPr>
        <w:rPr>
          <w:rFonts w:ascii="Arial" w:hAnsi="Arial" w:cs="Arial"/>
          <w:b/>
          <w:szCs w:val="20"/>
        </w:rPr>
      </w:pPr>
      <w:bookmarkStart w:id="0" w:name="_GoBack"/>
      <w:bookmarkEnd w:id="0"/>
    </w:p>
    <w:p w:rsidR="00474794" w:rsidRPr="00474794" w:rsidRDefault="00474794" w:rsidP="00474794">
      <w:pPr>
        <w:jc w:val="center"/>
        <w:rPr>
          <w:color w:val="BFBFBF" w:themeColor="background1" w:themeShade="BF"/>
          <w:sz w:val="28"/>
          <w:szCs w:val="28"/>
        </w:rPr>
      </w:pPr>
      <w:r w:rsidRPr="00474794">
        <w:rPr>
          <w:rFonts w:ascii="Arial" w:hAnsi="Arial" w:cs="Arial"/>
          <w:b/>
          <w:color w:val="BFBFBF" w:themeColor="background1" w:themeShade="BF"/>
          <w:sz w:val="28"/>
          <w:szCs w:val="28"/>
        </w:rPr>
        <w:t>2018</w:t>
      </w:r>
    </w:p>
    <w:sectPr w:rsidR="00474794" w:rsidRPr="00474794" w:rsidSect="00474794">
      <w:pgSz w:w="11906" w:h="16838"/>
      <w:pgMar w:top="851" w:right="850" w:bottom="99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94"/>
    <w:rsid w:val="0022007F"/>
    <w:rsid w:val="00474794"/>
    <w:rsid w:val="00E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итульный СамНИПИ Знак"/>
    <w:link w:val="a4"/>
    <w:locked/>
    <w:rsid w:val="00474794"/>
    <w:rPr>
      <w:rFonts w:ascii="Arial" w:hAnsi="Arial" w:cs="Arial"/>
      <w:b/>
      <w:bCs/>
      <w:sz w:val="32"/>
    </w:rPr>
  </w:style>
  <w:style w:type="paragraph" w:customStyle="1" w:styleId="a4">
    <w:name w:val="Титульный СамНИПИ"/>
    <w:next w:val="a"/>
    <w:link w:val="a3"/>
    <w:rsid w:val="00474794"/>
    <w:pPr>
      <w:spacing w:after="0" w:line="240" w:lineRule="auto"/>
      <w:jc w:val="center"/>
    </w:pPr>
    <w:rPr>
      <w:rFonts w:ascii="Arial" w:hAnsi="Arial" w:cs="Arial"/>
      <w:b/>
      <w:bCs/>
      <w:sz w:val="32"/>
    </w:rPr>
  </w:style>
  <w:style w:type="paragraph" w:customStyle="1" w:styleId="a5">
    <w:name w:val="Основной текст СамНИПИ"/>
    <w:link w:val="a6"/>
    <w:rsid w:val="00474794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6">
    <w:name w:val="Основной текст СамНИПИ Знак"/>
    <w:link w:val="a5"/>
    <w:rsid w:val="00474794"/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7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итульный СамНИПИ Знак"/>
    <w:link w:val="a4"/>
    <w:locked/>
    <w:rsid w:val="00474794"/>
    <w:rPr>
      <w:rFonts w:ascii="Arial" w:hAnsi="Arial" w:cs="Arial"/>
      <w:b/>
      <w:bCs/>
      <w:sz w:val="32"/>
    </w:rPr>
  </w:style>
  <w:style w:type="paragraph" w:customStyle="1" w:styleId="a4">
    <w:name w:val="Титульный СамНИПИ"/>
    <w:next w:val="a"/>
    <w:link w:val="a3"/>
    <w:rsid w:val="00474794"/>
    <w:pPr>
      <w:spacing w:after="0" w:line="240" w:lineRule="auto"/>
      <w:jc w:val="center"/>
    </w:pPr>
    <w:rPr>
      <w:rFonts w:ascii="Arial" w:hAnsi="Arial" w:cs="Arial"/>
      <w:b/>
      <w:bCs/>
      <w:sz w:val="32"/>
    </w:rPr>
  </w:style>
  <w:style w:type="paragraph" w:customStyle="1" w:styleId="a5">
    <w:name w:val="Основной текст СамНИПИ"/>
    <w:link w:val="a6"/>
    <w:rsid w:val="00474794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6">
    <w:name w:val="Основной текст СамНИПИ Знак"/>
    <w:link w:val="a5"/>
    <w:rsid w:val="00474794"/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KuzminaOB</dc:creator>
  <cp:lastModifiedBy>KuzminaOB</cp:lastModifiedBy>
  <cp:revision>2</cp:revision>
  <dcterms:created xsi:type="dcterms:W3CDTF">2018-08-30T10:58:00Z</dcterms:created>
  <dcterms:modified xsi:type="dcterms:W3CDTF">2018-08-31T08:37:00Z</dcterms:modified>
</cp:coreProperties>
</file>